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78" w:rsidRPr="00F15204" w:rsidRDefault="00E80578" w:rsidP="00E80578">
      <w:pPr>
        <w:rPr>
          <w:rFonts w:ascii="Arial" w:hAnsi="Arial" w:cs="Arial"/>
          <w:b/>
          <w:bCs/>
          <w:sz w:val="32"/>
          <w:szCs w:val="32"/>
        </w:rPr>
      </w:pPr>
      <w:r w:rsidRPr="00F15204">
        <w:object w:dxaOrig="9031"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3.75pt" o:ole="">
            <v:imagedata r:id="rId9" o:title=""/>
          </v:shape>
          <o:OLEObject Type="Embed" ProgID="Word.Picture.8" ShapeID="_x0000_i1025" DrawAspect="Content" ObjectID="_1440519280" r:id="rId10"/>
        </w:object>
      </w: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spacing w:line="360" w:lineRule="auto"/>
        <w:jc w:val="center"/>
        <w:rPr>
          <w:rFonts w:ascii="Arial" w:hAnsi="Arial" w:cs="Arial"/>
          <w:b/>
          <w:bCs/>
          <w:sz w:val="40"/>
          <w:szCs w:val="40"/>
        </w:rPr>
      </w:pPr>
      <w:r w:rsidRPr="00F15204">
        <w:rPr>
          <w:rFonts w:ascii="Arial" w:hAnsi="Arial" w:cs="Arial"/>
          <w:b/>
          <w:bCs/>
          <w:sz w:val="40"/>
          <w:szCs w:val="40"/>
        </w:rPr>
        <w:t>ŠKOLSKI KURIKULUM</w:t>
      </w:r>
    </w:p>
    <w:p w:rsidR="00B61AE7" w:rsidRPr="00F15204" w:rsidRDefault="00B61AE7" w:rsidP="00E80578">
      <w:pPr>
        <w:spacing w:line="360" w:lineRule="auto"/>
        <w:jc w:val="center"/>
        <w:rPr>
          <w:rFonts w:ascii="Arial" w:hAnsi="Arial" w:cs="Arial"/>
          <w:b/>
          <w:bCs/>
          <w:sz w:val="32"/>
          <w:szCs w:val="32"/>
        </w:rPr>
      </w:pPr>
    </w:p>
    <w:p w:rsidR="00E80578" w:rsidRPr="00F15204" w:rsidRDefault="00E80578" w:rsidP="00E80578">
      <w:pPr>
        <w:spacing w:line="360" w:lineRule="auto"/>
        <w:jc w:val="center"/>
        <w:rPr>
          <w:rFonts w:ascii="Arial" w:hAnsi="Arial" w:cs="Arial"/>
          <w:b/>
          <w:bCs/>
          <w:sz w:val="40"/>
          <w:szCs w:val="40"/>
        </w:rPr>
      </w:pPr>
      <w:r w:rsidRPr="00F15204">
        <w:rPr>
          <w:rFonts w:ascii="Arial" w:hAnsi="Arial" w:cs="Arial"/>
          <w:b/>
          <w:bCs/>
          <w:sz w:val="32"/>
          <w:szCs w:val="32"/>
        </w:rPr>
        <w:t>GIMNAZIJE ANDRIJE MOHOROVIČIĆA RIJEKA</w:t>
      </w: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sz w:val="32"/>
          <w:szCs w:val="32"/>
        </w:rPr>
      </w:pPr>
    </w:p>
    <w:p w:rsidR="00E80578" w:rsidRPr="00F15204" w:rsidRDefault="00E80578" w:rsidP="00E80578">
      <w:pPr>
        <w:rPr>
          <w:rFonts w:ascii="Arial" w:hAnsi="Arial" w:cs="Arial"/>
          <w:b/>
          <w:bCs/>
        </w:rPr>
      </w:pPr>
      <w:r w:rsidRPr="00F15204">
        <w:rPr>
          <w:rFonts w:ascii="Arial" w:hAnsi="Arial" w:cs="Arial"/>
          <w:b/>
          <w:bCs/>
        </w:rPr>
        <w:t>Rijeka, 1</w:t>
      </w:r>
      <w:r w:rsidR="00710980" w:rsidRPr="00F15204">
        <w:rPr>
          <w:rFonts w:ascii="Arial" w:hAnsi="Arial" w:cs="Arial"/>
          <w:b/>
          <w:bCs/>
        </w:rPr>
        <w:t>5</w:t>
      </w:r>
      <w:r w:rsidRPr="00F15204">
        <w:rPr>
          <w:rFonts w:ascii="Arial" w:hAnsi="Arial" w:cs="Arial"/>
          <w:b/>
          <w:bCs/>
        </w:rPr>
        <w:t xml:space="preserve">. </w:t>
      </w:r>
      <w:r w:rsidR="00710980" w:rsidRPr="00F15204">
        <w:rPr>
          <w:rFonts w:ascii="Arial" w:hAnsi="Arial" w:cs="Arial"/>
          <w:b/>
          <w:bCs/>
        </w:rPr>
        <w:t>rujna</w:t>
      </w:r>
      <w:r w:rsidRPr="00F15204">
        <w:rPr>
          <w:rFonts w:ascii="Arial" w:hAnsi="Arial" w:cs="Arial"/>
          <w:b/>
          <w:bCs/>
        </w:rPr>
        <w:t xml:space="preserve"> 20</w:t>
      </w:r>
      <w:r w:rsidR="00584146">
        <w:rPr>
          <w:rFonts w:ascii="Arial" w:hAnsi="Arial" w:cs="Arial"/>
          <w:b/>
          <w:bCs/>
        </w:rPr>
        <w:t>13</w:t>
      </w:r>
      <w:r w:rsidRPr="00F15204">
        <w:rPr>
          <w:rFonts w:ascii="Arial" w:hAnsi="Arial" w:cs="Arial"/>
          <w:b/>
          <w:bCs/>
        </w:rPr>
        <w:t xml:space="preserve">. </w:t>
      </w:r>
    </w:p>
    <w:p w:rsidR="00E80578" w:rsidRPr="00F15204" w:rsidRDefault="00E80578" w:rsidP="00E80578">
      <w:pPr>
        <w:rPr>
          <w:rFonts w:ascii="Arial" w:hAnsi="Arial" w:cs="Arial"/>
          <w:b/>
          <w:bCs/>
          <w:sz w:val="32"/>
          <w:szCs w:val="32"/>
        </w:rPr>
      </w:pPr>
    </w:p>
    <w:p w:rsidR="002526EA" w:rsidRPr="00F15204" w:rsidRDefault="002526EA"/>
    <w:p w:rsidR="00E80578" w:rsidRPr="00F15204" w:rsidRDefault="00E80578" w:rsidP="00E80578">
      <w:pPr>
        <w:jc w:val="both"/>
        <w:rPr>
          <w:rFonts w:ascii="Arial" w:hAnsi="Arial" w:cs="Arial"/>
          <w:b/>
          <w:bCs/>
        </w:rPr>
      </w:pPr>
      <w:r w:rsidRPr="00F15204">
        <w:rPr>
          <w:rFonts w:ascii="Arial" w:hAnsi="Arial" w:cs="Arial"/>
          <w:b/>
          <w:bCs/>
        </w:rPr>
        <w:lastRenderedPageBreak/>
        <w:t>Sadržaj:</w:t>
      </w:r>
    </w:p>
    <w:p w:rsidR="00E80578" w:rsidRPr="00F15204" w:rsidRDefault="00E80578" w:rsidP="00E80578">
      <w:pPr>
        <w:jc w:val="both"/>
        <w:rPr>
          <w:rFonts w:ascii="Arial" w:hAnsi="Arial" w:cs="Arial"/>
          <w:b/>
          <w:bCs/>
          <w:sz w:val="32"/>
          <w:szCs w:val="32"/>
        </w:rPr>
      </w:pPr>
    </w:p>
    <w:p w:rsidR="00E80578" w:rsidRPr="00F15204" w:rsidRDefault="000E2D3E" w:rsidP="00114E25">
      <w:pPr>
        <w:numPr>
          <w:ilvl w:val="0"/>
          <w:numId w:val="1"/>
        </w:numPr>
        <w:spacing w:line="360" w:lineRule="auto"/>
        <w:rPr>
          <w:rFonts w:ascii="Arial" w:hAnsi="Arial" w:cs="Arial"/>
          <w:b/>
          <w:bCs/>
        </w:rPr>
      </w:pPr>
      <w:r w:rsidRPr="00F15204">
        <w:rPr>
          <w:rFonts w:ascii="Arial" w:hAnsi="Arial" w:cs="Arial"/>
          <w:b/>
          <w:bCs/>
        </w:rPr>
        <w:t xml:space="preserve">Osnovni podaci </w:t>
      </w:r>
      <w:r w:rsidR="00E80578" w:rsidRPr="00F15204">
        <w:rPr>
          <w:rFonts w:ascii="Arial" w:hAnsi="Arial" w:cs="Arial"/>
          <w:b/>
          <w:bCs/>
        </w:rPr>
        <w:t xml:space="preserve">o </w:t>
      </w:r>
      <w:r w:rsidRPr="00F15204">
        <w:rPr>
          <w:rFonts w:ascii="Arial" w:hAnsi="Arial" w:cs="Arial"/>
          <w:b/>
          <w:bCs/>
        </w:rPr>
        <w:t>Gimnaziji</w:t>
      </w:r>
    </w:p>
    <w:p w:rsidR="00E80578" w:rsidRPr="00F15204" w:rsidRDefault="00E80578" w:rsidP="00114E25">
      <w:pPr>
        <w:numPr>
          <w:ilvl w:val="0"/>
          <w:numId w:val="1"/>
        </w:numPr>
        <w:spacing w:line="360" w:lineRule="auto"/>
        <w:rPr>
          <w:rFonts w:ascii="Arial" w:hAnsi="Arial" w:cs="Arial"/>
          <w:b/>
          <w:bCs/>
        </w:rPr>
      </w:pPr>
      <w:r w:rsidRPr="00F15204">
        <w:rPr>
          <w:rFonts w:ascii="Arial" w:hAnsi="Arial" w:cs="Arial"/>
          <w:b/>
          <w:bCs/>
        </w:rPr>
        <w:t>Sadržaj rada Škole</w:t>
      </w:r>
    </w:p>
    <w:p w:rsidR="008660E1" w:rsidRPr="00F15204" w:rsidRDefault="008660E1" w:rsidP="00114E25">
      <w:pPr>
        <w:numPr>
          <w:ilvl w:val="0"/>
          <w:numId w:val="1"/>
        </w:numPr>
        <w:spacing w:line="360" w:lineRule="auto"/>
        <w:rPr>
          <w:rFonts w:ascii="Arial" w:hAnsi="Arial" w:cs="Arial"/>
          <w:b/>
          <w:bCs/>
        </w:rPr>
      </w:pPr>
      <w:r w:rsidRPr="00F15204">
        <w:rPr>
          <w:rFonts w:ascii="Arial" w:hAnsi="Arial" w:cs="Arial"/>
          <w:b/>
          <w:bCs/>
        </w:rPr>
        <w:t>Izborna nastava</w:t>
      </w:r>
    </w:p>
    <w:p w:rsidR="008660E1" w:rsidRPr="00F15204" w:rsidRDefault="008660E1" w:rsidP="00114E25">
      <w:pPr>
        <w:numPr>
          <w:ilvl w:val="0"/>
          <w:numId w:val="1"/>
        </w:numPr>
        <w:spacing w:line="360" w:lineRule="auto"/>
        <w:rPr>
          <w:rFonts w:ascii="Arial" w:hAnsi="Arial" w:cs="Arial"/>
          <w:b/>
          <w:bCs/>
        </w:rPr>
      </w:pPr>
      <w:r w:rsidRPr="00F15204">
        <w:rPr>
          <w:rFonts w:ascii="Arial" w:hAnsi="Arial" w:cs="Arial"/>
          <w:b/>
          <w:bCs/>
        </w:rPr>
        <w:t>Dodatna nastava</w:t>
      </w:r>
    </w:p>
    <w:p w:rsidR="00E80578" w:rsidRPr="00F15204" w:rsidRDefault="00444806" w:rsidP="00114E25">
      <w:pPr>
        <w:numPr>
          <w:ilvl w:val="0"/>
          <w:numId w:val="1"/>
        </w:numPr>
        <w:spacing w:line="360" w:lineRule="auto"/>
        <w:outlineLvl w:val="0"/>
        <w:rPr>
          <w:rFonts w:ascii="Arial" w:hAnsi="Arial" w:cs="Arial"/>
          <w:b/>
          <w:bCs/>
        </w:rPr>
      </w:pPr>
      <w:r w:rsidRPr="00F15204">
        <w:rPr>
          <w:rFonts w:ascii="Arial" w:hAnsi="Arial" w:cs="Arial"/>
          <w:b/>
          <w:bCs/>
        </w:rPr>
        <w:t>I</w:t>
      </w:r>
      <w:r w:rsidR="00E80578" w:rsidRPr="00F15204">
        <w:rPr>
          <w:rFonts w:ascii="Arial" w:hAnsi="Arial" w:cs="Arial"/>
          <w:b/>
          <w:bCs/>
        </w:rPr>
        <w:t xml:space="preserve">zvannastavne i izvanškolske aktivnosti </w:t>
      </w:r>
    </w:p>
    <w:p w:rsidR="008660E1" w:rsidRPr="00F15204" w:rsidRDefault="008660E1" w:rsidP="00114E25">
      <w:pPr>
        <w:numPr>
          <w:ilvl w:val="0"/>
          <w:numId w:val="1"/>
        </w:numPr>
        <w:spacing w:line="360" w:lineRule="auto"/>
        <w:rPr>
          <w:rFonts w:ascii="Arial" w:hAnsi="Arial" w:cs="Arial"/>
          <w:b/>
          <w:bCs/>
        </w:rPr>
      </w:pPr>
      <w:r w:rsidRPr="00F15204">
        <w:rPr>
          <w:rFonts w:ascii="Arial" w:hAnsi="Arial" w:cs="Arial"/>
          <w:b/>
          <w:bCs/>
        </w:rPr>
        <w:t>Projekti</w:t>
      </w:r>
      <w:r w:rsidR="00803C1A" w:rsidRPr="00F15204">
        <w:rPr>
          <w:rFonts w:ascii="Arial" w:hAnsi="Arial" w:cs="Arial"/>
          <w:b/>
          <w:bCs/>
        </w:rPr>
        <w:t xml:space="preserve"> i programi</w:t>
      </w:r>
    </w:p>
    <w:p w:rsidR="00E10FA2" w:rsidRPr="00F15204" w:rsidRDefault="00E10FA2" w:rsidP="00114E25">
      <w:pPr>
        <w:numPr>
          <w:ilvl w:val="0"/>
          <w:numId w:val="1"/>
        </w:numPr>
        <w:spacing w:line="360" w:lineRule="auto"/>
        <w:rPr>
          <w:rFonts w:ascii="Arial" w:hAnsi="Arial" w:cs="Arial"/>
          <w:b/>
          <w:bCs/>
        </w:rPr>
      </w:pPr>
      <w:r w:rsidRPr="00F15204">
        <w:rPr>
          <w:rFonts w:ascii="Arial" w:hAnsi="Arial" w:cs="Arial"/>
          <w:b/>
          <w:bCs/>
        </w:rPr>
        <w:t>Stručne ekskurzije</w:t>
      </w:r>
      <w:r w:rsidR="00CA2175">
        <w:rPr>
          <w:rFonts w:ascii="Arial" w:hAnsi="Arial" w:cs="Arial"/>
          <w:b/>
          <w:bCs/>
        </w:rPr>
        <w:t xml:space="preserve"> i izleti</w:t>
      </w:r>
    </w:p>
    <w:p w:rsidR="00E80578" w:rsidRPr="00F15204" w:rsidRDefault="00E80578"/>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E80578" w:rsidRPr="00F15204" w:rsidRDefault="00E80578" w:rsidP="00E80578">
      <w:pPr>
        <w:jc w:val="both"/>
        <w:outlineLvl w:val="0"/>
        <w:rPr>
          <w:rFonts w:ascii="Arial" w:hAnsi="Arial" w:cs="Arial"/>
          <w:b/>
          <w:sz w:val="28"/>
          <w:szCs w:val="28"/>
          <w:u w:val="single"/>
        </w:rPr>
      </w:pPr>
    </w:p>
    <w:p w:rsidR="00803C1A" w:rsidRPr="00F15204" w:rsidRDefault="00803C1A" w:rsidP="00E80578">
      <w:pPr>
        <w:jc w:val="both"/>
        <w:outlineLvl w:val="0"/>
        <w:rPr>
          <w:rFonts w:ascii="Arial" w:hAnsi="Arial" w:cs="Arial"/>
          <w:b/>
          <w:sz w:val="28"/>
          <w:szCs w:val="28"/>
          <w:u w:val="single"/>
        </w:rPr>
      </w:pPr>
    </w:p>
    <w:p w:rsidR="00084E80" w:rsidRPr="00F15204" w:rsidRDefault="00084E80" w:rsidP="00E80578">
      <w:pPr>
        <w:jc w:val="both"/>
        <w:outlineLvl w:val="0"/>
        <w:rPr>
          <w:rFonts w:ascii="Arial" w:hAnsi="Arial" w:cs="Arial"/>
          <w:b/>
          <w:sz w:val="28"/>
          <w:szCs w:val="28"/>
          <w:u w:val="single"/>
        </w:rPr>
      </w:pPr>
    </w:p>
    <w:p w:rsidR="00084E80" w:rsidRPr="00F15204" w:rsidRDefault="00084E80" w:rsidP="00E80578">
      <w:pPr>
        <w:jc w:val="both"/>
        <w:outlineLvl w:val="0"/>
        <w:rPr>
          <w:rFonts w:ascii="Arial" w:hAnsi="Arial" w:cs="Arial"/>
          <w:b/>
          <w:sz w:val="28"/>
          <w:szCs w:val="28"/>
          <w:u w:val="single"/>
        </w:rPr>
      </w:pPr>
    </w:p>
    <w:p w:rsidR="00A4106D" w:rsidRPr="00F15204" w:rsidRDefault="00A4106D" w:rsidP="00E80578">
      <w:pPr>
        <w:jc w:val="both"/>
        <w:rPr>
          <w:b/>
        </w:rPr>
      </w:pPr>
    </w:p>
    <w:p w:rsidR="00E80578" w:rsidRPr="00F15204" w:rsidRDefault="00B61AE7" w:rsidP="00E80578">
      <w:pPr>
        <w:jc w:val="both"/>
        <w:rPr>
          <w:b/>
        </w:rPr>
      </w:pPr>
      <w:r w:rsidRPr="00F15204">
        <w:rPr>
          <w:b/>
        </w:rPr>
        <w:t xml:space="preserve">1. </w:t>
      </w:r>
      <w:r w:rsidRPr="00F15204">
        <w:rPr>
          <w:b/>
          <w:u w:val="single"/>
        </w:rPr>
        <w:t>OSNOVNI PODACI O ŠKOLI</w:t>
      </w:r>
    </w:p>
    <w:p w:rsidR="00E80578" w:rsidRPr="00F15204" w:rsidRDefault="00E80578" w:rsidP="00E80578">
      <w:pPr>
        <w:jc w:val="both"/>
        <w:rPr>
          <w:b/>
          <w:u w:val="single"/>
        </w:rPr>
      </w:pPr>
    </w:p>
    <w:p w:rsidR="00E80578" w:rsidRPr="00F15204" w:rsidRDefault="00E80578" w:rsidP="000E2D3E">
      <w:pPr>
        <w:spacing w:line="360" w:lineRule="auto"/>
        <w:jc w:val="both"/>
        <w:rPr>
          <w:b/>
          <w:bCs/>
        </w:rPr>
      </w:pPr>
      <w:r w:rsidRPr="00F15204">
        <w:rPr>
          <w:b/>
          <w:bCs/>
        </w:rPr>
        <w:t>Adresa:</w:t>
      </w:r>
    </w:p>
    <w:p w:rsidR="00E80578" w:rsidRPr="00F15204" w:rsidRDefault="00E80578" w:rsidP="000E2D3E">
      <w:pPr>
        <w:spacing w:line="360" w:lineRule="auto"/>
        <w:jc w:val="both"/>
      </w:pPr>
      <w:r w:rsidRPr="00F15204">
        <w:rPr>
          <w:b/>
          <w:bCs/>
        </w:rPr>
        <w:t>Gimnazija Andrije Mohorovičića Rijeka</w:t>
      </w:r>
    </w:p>
    <w:p w:rsidR="00E80578" w:rsidRPr="00F15204" w:rsidRDefault="00E80578" w:rsidP="000E2D3E">
      <w:pPr>
        <w:spacing w:line="360" w:lineRule="auto"/>
        <w:jc w:val="both"/>
      </w:pPr>
      <w:r w:rsidRPr="00F15204">
        <w:rPr>
          <w:b/>
          <w:bCs/>
        </w:rPr>
        <w:t>51 000 Rijeka</w:t>
      </w:r>
      <w:r w:rsidRPr="00F15204">
        <w:t>, Frana Kurelca 1</w:t>
      </w:r>
      <w:r w:rsidR="00803C1A" w:rsidRPr="00F15204">
        <w:t>.</w:t>
      </w:r>
    </w:p>
    <w:p w:rsidR="00E80578" w:rsidRPr="00F15204" w:rsidRDefault="00E80578" w:rsidP="000E2D3E">
      <w:pPr>
        <w:spacing w:line="360" w:lineRule="auto"/>
        <w:jc w:val="both"/>
      </w:pPr>
    </w:p>
    <w:p w:rsidR="00E80578" w:rsidRPr="00F15204" w:rsidRDefault="00E80578" w:rsidP="000E2D3E">
      <w:pPr>
        <w:spacing w:line="360" w:lineRule="auto"/>
        <w:jc w:val="both"/>
      </w:pPr>
      <w:r w:rsidRPr="00F15204">
        <w:rPr>
          <w:b/>
          <w:bCs/>
        </w:rPr>
        <w:t>TELEFONI</w:t>
      </w:r>
      <w:r w:rsidRPr="00F15204">
        <w:t>:</w:t>
      </w:r>
    </w:p>
    <w:p w:rsidR="00E80578" w:rsidRPr="00F15204" w:rsidRDefault="00E80578" w:rsidP="000E2D3E">
      <w:pPr>
        <w:spacing w:line="360" w:lineRule="auto"/>
        <w:jc w:val="both"/>
      </w:pPr>
      <w:r w:rsidRPr="00F15204">
        <w:tab/>
      </w:r>
      <w:r w:rsidRPr="00F15204">
        <w:tab/>
        <w:t>r</w:t>
      </w:r>
      <w:r w:rsidR="00FA41E9" w:rsidRPr="00F15204">
        <w:rPr>
          <w:b/>
          <w:bCs/>
        </w:rPr>
        <w:t>avnatelj</w:t>
      </w:r>
      <w:r w:rsidRPr="00F15204">
        <w:t xml:space="preserve"> 051/</w:t>
      </w:r>
      <w:r w:rsidR="000E2D3E" w:rsidRPr="00F15204">
        <w:t>214-539</w:t>
      </w:r>
    </w:p>
    <w:p w:rsidR="00E80578" w:rsidRPr="00F15204" w:rsidRDefault="00E80578" w:rsidP="000E2D3E">
      <w:pPr>
        <w:spacing w:line="360" w:lineRule="auto"/>
        <w:jc w:val="both"/>
      </w:pPr>
      <w:r w:rsidRPr="00F15204">
        <w:tab/>
      </w:r>
      <w:r w:rsidRPr="00F15204">
        <w:tab/>
        <w:t>t</w:t>
      </w:r>
      <w:r w:rsidRPr="00F15204">
        <w:rPr>
          <w:b/>
          <w:bCs/>
        </w:rPr>
        <w:t>ajništvo</w:t>
      </w:r>
      <w:r w:rsidRPr="00F15204">
        <w:t xml:space="preserve"> 051/338-195 </w:t>
      </w:r>
    </w:p>
    <w:p w:rsidR="00E80578" w:rsidRPr="00F15204" w:rsidRDefault="00E80578" w:rsidP="000E2D3E">
      <w:pPr>
        <w:spacing w:line="360" w:lineRule="auto"/>
        <w:jc w:val="both"/>
      </w:pPr>
      <w:r w:rsidRPr="00F15204">
        <w:tab/>
      </w:r>
      <w:r w:rsidRPr="00F15204">
        <w:tab/>
        <w:t>r</w:t>
      </w:r>
      <w:r w:rsidRPr="00F15204">
        <w:rPr>
          <w:b/>
          <w:bCs/>
        </w:rPr>
        <w:t>ačunovodstvo</w:t>
      </w:r>
      <w:r w:rsidRPr="00F15204">
        <w:t xml:space="preserve"> 051/213-747</w:t>
      </w:r>
    </w:p>
    <w:p w:rsidR="000E2D3E" w:rsidRPr="00F15204" w:rsidRDefault="000E2D3E" w:rsidP="000E2D3E">
      <w:pPr>
        <w:spacing w:line="360" w:lineRule="auto"/>
        <w:jc w:val="both"/>
        <w:rPr>
          <w:b/>
        </w:rPr>
      </w:pPr>
    </w:p>
    <w:p w:rsidR="00E80578" w:rsidRPr="00F15204" w:rsidRDefault="00E80578" w:rsidP="000E2D3E">
      <w:pPr>
        <w:spacing w:line="360" w:lineRule="auto"/>
        <w:jc w:val="both"/>
        <w:rPr>
          <w:b/>
        </w:rPr>
      </w:pPr>
      <w:r w:rsidRPr="00F15204">
        <w:rPr>
          <w:b/>
        </w:rPr>
        <w:t>FAX:</w:t>
      </w:r>
    </w:p>
    <w:p w:rsidR="00E80578" w:rsidRPr="00F15204" w:rsidRDefault="00E80578" w:rsidP="000E2D3E">
      <w:pPr>
        <w:spacing w:line="360" w:lineRule="auto"/>
        <w:jc w:val="both"/>
      </w:pPr>
      <w:r w:rsidRPr="00F15204">
        <w:t>051/338-195 ili 051-213-747</w:t>
      </w:r>
    </w:p>
    <w:p w:rsidR="000E2D3E" w:rsidRPr="00F15204" w:rsidRDefault="000E2D3E" w:rsidP="000E2D3E">
      <w:pPr>
        <w:spacing w:line="360" w:lineRule="auto"/>
        <w:jc w:val="both"/>
        <w:rPr>
          <w:b/>
          <w:bCs/>
        </w:rPr>
      </w:pPr>
    </w:p>
    <w:p w:rsidR="00E80578" w:rsidRPr="00F15204" w:rsidRDefault="00E80578" w:rsidP="000E2D3E">
      <w:pPr>
        <w:spacing w:line="360" w:lineRule="auto"/>
        <w:jc w:val="both"/>
        <w:rPr>
          <w:b/>
          <w:bCs/>
        </w:rPr>
      </w:pPr>
      <w:r w:rsidRPr="00F15204">
        <w:rPr>
          <w:b/>
          <w:bCs/>
        </w:rPr>
        <w:t xml:space="preserve">e-mail: </w:t>
      </w:r>
    </w:p>
    <w:p w:rsidR="000E2D3E" w:rsidRPr="00F15204" w:rsidRDefault="000E2D3E" w:rsidP="000E2D3E">
      <w:pPr>
        <w:spacing w:line="360" w:lineRule="auto"/>
        <w:jc w:val="both"/>
      </w:pPr>
      <w:r w:rsidRPr="00F15204">
        <w:t>ss-rijeka-511@skole.t-com.hr</w:t>
      </w:r>
    </w:p>
    <w:p w:rsidR="00E80578" w:rsidRPr="00F15204" w:rsidRDefault="00E80578" w:rsidP="000E2D3E">
      <w:pPr>
        <w:spacing w:line="360" w:lineRule="auto"/>
        <w:jc w:val="both"/>
      </w:pPr>
      <w:r w:rsidRPr="00F15204">
        <w:t>gim.moho@ri.</w:t>
      </w:r>
      <w:r w:rsidR="000E2D3E" w:rsidRPr="00F15204">
        <w:t>t-com</w:t>
      </w:r>
      <w:r w:rsidRPr="00F15204">
        <w:t xml:space="preserve">.hr </w:t>
      </w:r>
    </w:p>
    <w:p w:rsidR="000E2D3E" w:rsidRPr="00F15204" w:rsidRDefault="000E2D3E" w:rsidP="000E2D3E">
      <w:pPr>
        <w:spacing w:line="360" w:lineRule="auto"/>
        <w:jc w:val="both"/>
        <w:rPr>
          <w:b/>
          <w:bCs/>
        </w:rPr>
      </w:pPr>
    </w:p>
    <w:p w:rsidR="000E2D3E" w:rsidRPr="00F15204" w:rsidRDefault="000E2D3E" w:rsidP="000E2D3E">
      <w:pPr>
        <w:spacing w:line="360" w:lineRule="auto"/>
        <w:jc w:val="both"/>
        <w:rPr>
          <w:b/>
          <w:bCs/>
        </w:rPr>
      </w:pPr>
      <w:r w:rsidRPr="00F15204">
        <w:rPr>
          <w:b/>
          <w:bCs/>
        </w:rPr>
        <w:t>WEB:</w:t>
      </w:r>
    </w:p>
    <w:p w:rsidR="000E2D3E" w:rsidRPr="00F15204" w:rsidRDefault="000E2D3E" w:rsidP="000E2D3E">
      <w:pPr>
        <w:spacing w:line="360" w:lineRule="auto"/>
        <w:jc w:val="both"/>
        <w:rPr>
          <w:bCs/>
        </w:rPr>
      </w:pPr>
      <w:r w:rsidRPr="00F15204">
        <w:rPr>
          <w:bCs/>
        </w:rPr>
        <w:t>www.gam.hr</w:t>
      </w:r>
    </w:p>
    <w:p w:rsidR="000E2D3E" w:rsidRPr="00F15204" w:rsidRDefault="000E2D3E" w:rsidP="000E2D3E">
      <w:pPr>
        <w:spacing w:line="360" w:lineRule="auto"/>
        <w:jc w:val="both"/>
        <w:rPr>
          <w:b/>
          <w:bCs/>
        </w:rPr>
      </w:pPr>
    </w:p>
    <w:p w:rsidR="00E80578" w:rsidRPr="00F15204" w:rsidRDefault="00E80578" w:rsidP="000E2D3E">
      <w:pPr>
        <w:spacing w:line="360" w:lineRule="auto"/>
        <w:jc w:val="both"/>
      </w:pPr>
      <w:r w:rsidRPr="00F15204">
        <w:rPr>
          <w:b/>
          <w:bCs/>
        </w:rPr>
        <w:t>ŠIFRA</w:t>
      </w:r>
      <w:r w:rsidRPr="00F15204">
        <w:t xml:space="preserve">: </w:t>
      </w:r>
      <w:r w:rsidR="000E2D3E" w:rsidRPr="00F15204">
        <w:t>08-071-511</w:t>
      </w:r>
    </w:p>
    <w:p w:rsidR="00E80578" w:rsidRPr="00F15204" w:rsidRDefault="00E80578" w:rsidP="000E2D3E">
      <w:pPr>
        <w:spacing w:line="360" w:lineRule="auto"/>
        <w:jc w:val="both"/>
      </w:pPr>
    </w:p>
    <w:p w:rsidR="00E80578" w:rsidRPr="00F15204" w:rsidRDefault="00E80578" w:rsidP="000E2D3E">
      <w:pPr>
        <w:spacing w:line="480" w:lineRule="auto"/>
        <w:ind w:left="360"/>
        <w:jc w:val="both"/>
      </w:pPr>
      <w:r w:rsidRPr="00F15204">
        <w:rPr>
          <w:b/>
        </w:rPr>
        <w:t>RAVNATELJ</w:t>
      </w:r>
      <w:r w:rsidRPr="00F15204">
        <w:t xml:space="preserve">: </w:t>
      </w:r>
      <w:r w:rsidR="000E2D3E" w:rsidRPr="00F15204">
        <w:tab/>
      </w:r>
      <w:r w:rsidR="000E2D3E" w:rsidRPr="00F15204">
        <w:tab/>
      </w:r>
      <w:r w:rsidR="00584146">
        <w:tab/>
      </w:r>
      <w:r w:rsidR="00FA41E9" w:rsidRPr="00F15204">
        <w:t>Henry Ponte, prof.</w:t>
      </w:r>
    </w:p>
    <w:p w:rsidR="00E80578" w:rsidRPr="00F15204" w:rsidRDefault="00E80578" w:rsidP="000E2D3E">
      <w:pPr>
        <w:spacing w:line="480" w:lineRule="auto"/>
        <w:ind w:left="360"/>
        <w:jc w:val="both"/>
      </w:pPr>
      <w:r w:rsidRPr="00F15204">
        <w:rPr>
          <w:b/>
        </w:rPr>
        <w:t>TAJNICA</w:t>
      </w:r>
      <w:r w:rsidRPr="00F15204">
        <w:t>:</w:t>
      </w:r>
      <w:r w:rsidRPr="00F15204">
        <w:tab/>
      </w:r>
      <w:r w:rsidR="000E2D3E" w:rsidRPr="00F15204">
        <w:tab/>
      </w:r>
      <w:r w:rsidR="000E2D3E" w:rsidRPr="00F15204">
        <w:tab/>
        <w:t>Ženja Županić, dipl. oec.</w:t>
      </w:r>
    </w:p>
    <w:p w:rsidR="00E80578" w:rsidRPr="00F15204" w:rsidRDefault="000E2D3E" w:rsidP="000E2D3E">
      <w:pPr>
        <w:spacing w:line="480" w:lineRule="auto"/>
        <w:ind w:left="360"/>
      </w:pPr>
      <w:r w:rsidRPr="00F15204">
        <w:rPr>
          <w:b/>
        </w:rPr>
        <w:t xml:space="preserve">STRUČNI SURADNIK </w:t>
      </w:r>
      <w:r w:rsidR="00E80578" w:rsidRPr="00F15204">
        <w:t>:</w:t>
      </w:r>
      <w:r w:rsidRPr="00F15204">
        <w:tab/>
      </w:r>
      <w:r w:rsidR="00FA41E9" w:rsidRPr="00F15204">
        <w:t>Ines Štefanac</w:t>
      </w:r>
      <w:r w:rsidR="00E80578" w:rsidRPr="00F15204">
        <w:t>, prof.</w:t>
      </w:r>
    </w:p>
    <w:p w:rsidR="00E80578" w:rsidRPr="00F15204" w:rsidRDefault="00E80578" w:rsidP="000E2D3E">
      <w:pPr>
        <w:spacing w:line="480" w:lineRule="auto"/>
        <w:ind w:left="360"/>
        <w:jc w:val="both"/>
      </w:pPr>
      <w:r w:rsidRPr="00F15204">
        <w:rPr>
          <w:b/>
        </w:rPr>
        <w:t>VODITELJ RAČUNOVODSTVA</w:t>
      </w:r>
      <w:r w:rsidRPr="00F15204">
        <w:t xml:space="preserve">: </w:t>
      </w:r>
      <w:r w:rsidR="000E2D3E" w:rsidRPr="00F15204">
        <w:t>Jadranka Radaković, oec.</w:t>
      </w:r>
    </w:p>
    <w:p w:rsidR="000E2D3E" w:rsidRPr="00F15204" w:rsidRDefault="000E2D3E" w:rsidP="000E2D3E">
      <w:pPr>
        <w:ind w:left="360"/>
        <w:jc w:val="both"/>
      </w:pPr>
    </w:p>
    <w:p w:rsidR="00E80578" w:rsidRPr="00F15204" w:rsidRDefault="00E80578" w:rsidP="00E80578">
      <w:pPr>
        <w:jc w:val="both"/>
      </w:pPr>
    </w:p>
    <w:p w:rsidR="000E2D3E" w:rsidRPr="00F15204" w:rsidRDefault="000E2D3E" w:rsidP="000E2D3E">
      <w:pPr>
        <w:spacing w:line="360" w:lineRule="auto"/>
      </w:pPr>
      <w:r w:rsidRPr="00F15204">
        <w:t>Škola je upisana u sudski registar pod brojem MBS/040058222 u Trgovačkom sudu u Rijeci.</w:t>
      </w:r>
    </w:p>
    <w:p w:rsidR="00E80578" w:rsidRPr="00F15204" w:rsidRDefault="00E80578"/>
    <w:p w:rsidR="00B61AE7" w:rsidRPr="00F15204" w:rsidRDefault="00B61AE7"/>
    <w:p w:rsidR="00B61AE7" w:rsidRPr="00F15204" w:rsidRDefault="00B61AE7" w:rsidP="00B61AE7">
      <w:pPr>
        <w:jc w:val="both"/>
        <w:rPr>
          <w:b/>
        </w:rPr>
      </w:pPr>
    </w:p>
    <w:p w:rsidR="00A4106D" w:rsidRPr="00F15204" w:rsidRDefault="00A4106D" w:rsidP="00B61AE7">
      <w:pPr>
        <w:jc w:val="both"/>
        <w:rPr>
          <w:b/>
        </w:rPr>
      </w:pPr>
    </w:p>
    <w:p w:rsidR="00A4106D" w:rsidRPr="00F15204" w:rsidRDefault="00A4106D" w:rsidP="00B61AE7">
      <w:pPr>
        <w:jc w:val="both"/>
        <w:rPr>
          <w:b/>
        </w:rPr>
      </w:pPr>
    </w:p>
    <w:p w:rsidR="00B61AE7" w:rsidRPr="00F15204" w:rsidRDefault="00B61AE7" w:rsidP="00B61AE7">
      <w:pPr>
        <w:jc w:val="both"/>
        <w:rPr>
          <w:b/>
          <w:u w:val="single"/>
        </w:rPr>
      </w:pPr>
      <w:r w:rsidRPr="00F15204">
        <w:rPr>
          <w:b/>
        </w:rPr>
        <w:t xml:space="preserve">2. </w:t>
      </w:r>
      <w:r w:rsidRPr="00F15204">
        <w:rPr>
          <w:b/>
          <w:u w:val="single"/>
        </w:rPr>
        <w:t>SADRŽAJ RADA ŠKOLE</w:t>
      </w:r>
    </w:p>
    <w:p w:rsidR="00B61AE7" w:rsidRPr="00F15204" w:rsidRDefault="00B61AE7" w:rsidP="00B61AE7">
      <w:pPr>
        <w:jc w:val="both"/>
        <w:rPr>
          <w:b/>
          <w:u w:val="single"/>
        </w:rPr>
      </w:pPr>
    </w:p>
    <w:p w:rsidR="00B61AE7" w:rsidRPr="00F15204" w:rsidRDefault="00B61AE7" w:rsidP="00B61AE7">
      <w:pPr>
        <w:spacing w:line="360" w:lineRule="auto"/>
        <w:jc w:val="both"/>
      </w:pPr>
      <w:r w:rsidRPr="00F15204">
        <w:t>Gimnazija Andrije Mohorovičića Rijeka ostvaruje programe u trajanju od 4 godine</w:t>
      </w:r>
    </w:p>
    <w:p w:rsidR="00B61AE7" w:rsidRPr="00F15204" w:rsidRDefault="00B61AE7" w:rsidP="00B61AE7">
      <w:pPr>
        <w:spacing w:line="360" w:lineRule="auto"/>
        <w:jc w:val="both"/>
      </w:pPr>
      <w:r w:rsidRPr="00F15204">
        <w:tab/>
        <w:t>a)  opće gimnazije</w:t>
      </w:r>
    </w:p>
    <w:p w:rsidR="00B61AE7" w:rsidRPr="00F15204" w:rsidRDefault="00B61AE7" w:rsidP="00B61AE7">
      <w:pPr>
        <w:spacing w:line="360" w:lineRule="auto"/>
        <w:jc w:val="both"/>
      </w:pPr>
      <w:r w:rsidRPr="00F15204">
        <w:tab/>
        <w:t>b)  prirodoslovno-matematičke gimnazije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49"/>
        <w:gridCol w:w="750"/>
        <w:gridCol w:w="749"/>
        <w:gridCol w:w="750"/>
        <w:gridCol w:w="749"/>
        <w:gridCol w:w="750"/>
        <w:gridCol w:w="749"/>
        <w:gridCol w:w="750"/>
      </w:tblGrid>
      <w:tr w:rsidR="00B61AE7" w:rsidRPr="00F15204">
        <w:trPr>
          <w:cantSplit/>
        </w:trPr>
        <w:tc>
          <w:tcPr>
            <w:tcW w:w="2518" w:type="dxa"/>
            <w:vMerge w:val="restart"/>
            <w:tcBorders>
              <w:top w:val="double" w:sz="4" w:space="0" w:color="auto"/>
              <w:left w:val="double" w:sz="4" w:space="0" w:color="auto"/>
              <w:right w:val="double" w:sz="4" w:space="0" w:color="auto"/>
            </w:tcBorders>
            <w:vAlign w:val="center"/>
          </w:tcPr>
          <w:p w:rsidR="00B61AE7" w:rsidRPr="00F15204" w:rsidRDefault="00B61AE7" w:rsidP="003335C9">
            <w:pPr>
              <w:jc w:val="center"/>
              <w:rPr>
                <w:b/>
              </w:rPr>
            </w:pPr>
            <w:r w:rsidRPr="00F15204">
              <w:rPr>
                <w:b/>
              </w:rPr>
              <w:t>NASTAVNI PREDMET</w:t>
            </w:r>
          </w:p>
        </w:tc>
        <w:tc>
          <w:tcPr>
            <w:tcW w:w="2998" w:type="dxa"/>
            <w:gridSpan w:val="4"/>
            <w:tcBorders>
              <w:top w:val="double" w:sz="4" w:space="0" w:color="auto"/>
              <w:left w:val="nil"/>
              <w:bottom w:val="double" w:sz="4" w:space="0" w:color="auto"/>
              <w:right w:val="double" w:sz="4" w:space="0" w:color="auto"/>
            </w:tcBorders>
            <w:vAlign w:val="center"/>
          </w:tcPr>
          <w:p w:rsidR="00B61AE7" w:rsidRPr="00F15204" w:rsidRDefault="00B61AE7" w:rsidP="003335C9">
            <w:pPr>
              <w:jc w:val="center"/>
              <w:rPr>
                <w:b/>
              </w:rPr>
            </w:pPr>
            <w:r w:rsidRPr="00F15204">
              <w:rPr>
                <w:b/>
              </w:rPr>
              <w:t>Opća</w:t>
            </w:r>
          </w:p>
        </w:tc>
        <w:tc>
          <w:tcPr>
            <w:tcW w:w="2998" w:type="dxa"/>
            <w:gridSpan w:val="4"/>
            <w:tcBorders>
              <w:top w:val="double" w:sz="4" w:space="0" w:color="auto"/>
              <w:left w:val="nil"/>
              <w:bottom w:val="double" w:sz="4" w:space="0" w:color="auto"/>
              <w:right w:val="double" w:sz="4" w:space="0" w:color="auto"/>
            </w:tcBorders>
            <w:vAlign w:val="center"/>
          </w:tcPr>
          <w:p w:rsidR="00B61AE7" w:rsidRPr="00F15204" w:rsidRDefault="00B61AE7" w:rsidP="003335C9">
            <w:pPr>
              <w:jc w:val="center"/>
              <w:rPr>
                <w:b/>
              </w:rPr>
            </w:pPr>
            <w:r w:rsidRPr="00F15204">
              <w:rPr>
                <w:b/>
              </w:rPr>
              <w:t>Prirodoslovno - matematička</w:t>
            </w:r>
          </w:p>
        </w:tc>
      </w:tr>
      <w:tr w:rsidR="00B61AE7" w:rsidRPr="00F15204">
        <w:trPr>
          <w:cantSplit/>
        </w:trPr>
        <w:tc>
          <w:tcPr>
            <w:tcW w:w="2518" w:type="dxa"/>
            <w:vMerge/>
            <w:tcBorders>
              <w:left w:val="double" w:sz="4" w:space="0" w:color="auto"/>
              <w:right w:val="double" w:sz="4" w:space="0" w:color="auto"/>
            </w:tcBorders>
          </w:tcPr>
          <w:p w:rsidR="00B61AE7" w:rsidRPr="00F15204" w:rsidRDefault="00B61AE7" w:rsidP="003335C9">
            <w:pPr>
              <w:jc w:val="center"/>
            </w:pPr>
          </w:p>
        </w:tc>
        <w:tc>
          <w:tcPr>
            <w:tcW w:w="2998" w:type="dxa"/>
            <w:gridSpan w:val="4"/>
            <w:tcBorders>
              <w:top w:val="double" w:sz="4" w:space="0" w:color="auto"/>
              <w:left w:val="nil"/>
              <w:bottom w:val="double" w:sz="4" w:space="0" w:color="auto"/>
              <w:right w:val="double" w:sz="4" w:space="0" w:color="auto"/>
            </w:tcBorders>
          </w:tcPr>
          <w:p w:rsidR="00B61AE7" w:rsidRPr="00F15204" w:rsidRDefault="00B61AE7" w:rsidP="003335C9">
            <w:pPr>
              <w:jc w:val="center"/>
            </w:pPr>
            <w:r w:rsidRPr="00F15204">
              <w:t>razred</w:t>
            </w:r>
          </w:p>
        </w:tc>
        <w:tc>
          <w:tcPr>
            <w:tcW w:w="2998" w:type="dxa"/>
            <w:gridSpan w:val="4"/>
            <w:tcBorders>
              <w:top w:val="double" w:sz="4" w:space="0" w:color="auto"/>
              <w:left w:val="nil"/>
              <w:bottom w:val="double" w:sz="4" w:space="0" w:color="auto"/>
              <w:right w:val="double" w:sz="4" w:space="0" w:color="auto"/>
            </w:tcBorders>
          </w:tcPr>
          <w:p w:rsidR="00B61AE7" w:rsidRPr="00F15204" w:rsidRDefault="00B61AE7" w:rsidP="003335C9">
            <w:pPr>
              <w:jc w:val="center"/>
            </w:pPr>
            <w:r w:rsidRPr="00F15204">
              <w:t>razred</w:t>
            </w:r>
          </w:p>
        </w:tc>
      </w:tr>
      <w:tr w:rsidR="00B61AE7" w:rsidRPr="00F15204">
        <w:trPr>
          <w:cantSplit/>
        </w:trPr>
        <w:tc>
          <w:tcPr>
            <w:tcW w:w="2518" w:type="dxa"/>
            <w:vMerge/>
            <w:tcBorders>
              <w:left w:val="double" w:sz="4" w:space="0" w:color="auto"/>
              <w:bottom w:val="double" w:sz="4" w:space="0" w:color="auto"/>
              <w:right w:val="double" w:sz="4" w:space="0" w:color="auto"/>
            </w:tcBorders>
          </w:tcPr>
          <w:p w:rsidR="00B61AE7" w:rsidRPr="00F15204" w:rsidRDefault="00B61AE7" w:rsidP="003335C9">
            <w:pPr>
              <w:jc w:val="center"/>
            </w:pPr>
          </w:p>
        </w:tc>
        <w:tc>
          <w:tcPr>
            <w:tcW w:w="749" w:type="dxa"/>
            <w:tcBorders>
              <w:top w:val="double" w:sz="4" w:space="0" w:color="auto"/>
              <w:left w:val="nil"/>
              <w:bottom w:val="double" w:sz="4" w:space="0" w:color="auto"/>
            </w:tcBorders>
          </w:tcPr>
          <w:p w:rsidR="00B61AE7" w:rsidRPr="00F15204" w:rsidRDefault="00B61AE7" w:rsidP="003335C9">
            <w:pPr>
              <w:jc w:val="center"/>
            </w:pPr>
            <w:r w:rsidRPr="00F15204">
              <w:t>1.</w:t>
            </w:r>
          </w:p>
        </w:tc>
        <w:tc>
          <w:tcPr>
            <w:tcW w:w="750" w:type="dxa"/>
            <w:tcBorders>
              <w:top w:val="double" w:sz="4" w:space="0" w:color="auto"/>
              <w:bottom w:val="double" w:sz="4" w:space="0" w:color="auto"/>
            </w:tcBorders>
          </w:tcPr>
          <w:p w:rsidR="00B61AE7" w:rsidRPr="00F15204" w:rsidRDefault="00B61AE7" w:rsidP="003335C9">
            <w:pPr>
              <w:jc w:val="center"/>
            </w:pPr>
            <w:r w:rsidRPr="00F15204">
              <w:t>2.</w:t>
            </w:r>
          </w:p>
        </w:tc>
        <w:tc>
          <w:tcPr>
            <w:tcW w:w="749" w:type="dxa"/>
            <w:tcBorders>
              <w:top w:val="double" w:sz="4" w:space="0" w:color="auto"/>
              <w:bottom w:val="double" w:sz="4" w:space="0" w:color="auto"/>
            </w:tcBorders>
          </w:tcPr>
          <w:p w:rsidR="00B61AE7" w:rsidRPr="00F15204" w:rsidRDefault="00B61AE7" w:rsidP="003335C9">
            <w:pPr>
              <w:jc w:val="center"/>
            </w:pPr>
            <w:r w:rsidRPr="00F15204">
              <w:t>3.</w:t>
            </w:r>
          </w:p>
        </w:tc>
        <w:tc>
          <w:tcPr>
            <w:tcW w:w="750" w:type="dxa"/>
            <w:tcBorders>
              <w:top w:val="double" w:sz="4" w:space="0" w:color="auto"/>
              <w:bottom w:val="double" w:sz="4" w:space="0" w:color="auto"/>
              <w:right w:val="double" w:sz="4" w:space="0" w:color="auto"/>
            </w:tcBorders>
          </w:tcPr>
          <w:p w:rsidR="00B61AE7" w:rsidRPr="00F15204" w:rsidRDefault="00B61AE7" w:rsidP="003335C9">
            <w:pPr>
              <w:jc w:val="center"/>
            </w:pPr>
            <w:r w:rsidRPr="00F15204">
              <w:t>4.</w:t>
            </w:r>
          </w:p>
        </w:tc>
        <w:tc>
          <w:tcPr>
            <w:tcW w:w="749" w:type="dxa"/>
            <w:tcBorders>
              <w:top w:val="double" w:sz="4" w:space="0" w:color="auto"/>
              <w:left w:val="nil"/>
              <w:bottom w:val="double" w:sz="4" w:space="0" w:color="auto"/>
            </w:tcBorders>
          </w:tcPr>
          <w:p w:rsidR="00B61AE7" w:rsidRPr="00F15204" w:rsidRDefault="00B61AE7" w:rsidP="003335C9">
            <w:pPr>
              <w:jc w:val="center"/>
            </w:pPr>
            <w:r w:rsidRPr="00F15204">
              <w:t>1.</w:t>
            </w:r>
          </w:p>
        </w:tc>
        <w:tc>
          <w:tcPr>
            <w:tcW w:w="750" w:type="dxa"/>
            <w:tcBorders>
              <w:top w:val="double" w:sz="4" w:space="0" w:color="auto"/>
              <w:bottom w:val="double" w:sz="4" w:space="0" w:color="auto"/>
            </w:tcBorders>
          </w:tcPr>
          <w:p w:rsidR="00B61AE7" w:rsidRPr="00F15204" w:rsidRDefault="00B61AE7" w:rsidP="003335C9">
            <w:pPr>
              <w:jc w:val="center"/>
            </w:pPr>
            <w:r w:rsidRPr="00F15204">
              <w:t>2.</w:t>
            </w:r>
          </w:p>
        </w:tc>
        <w:tc>
          <w:tcPr>
            <w:tcW w:w="749" w:type="dxa"/>
            <w:tcBorders>
              <w:top w:val="double" w:sz="4" w:space="0" w:color="auto"/>
              <w:bottom w:val="double" w:sz="4" w:space="0" w:color="auto"/>
            </w:tcBorders>
          </w:tcPr>
          <w:p w:rsidR="00B61AE7" w:rsidRPr="00F15204" w:rsidRDefault="00B61AE7" w:rsidP="003335C9">
            <w:pPr>
              <w:jc w:val="center"/>
            </w:pPr>
            <w:r w:rsidRPr="00F15204">
              <w:t>3.</w:t>
            </w:r>
          </w:p>
        </w:tc>
        <w:tc>
          <w:tcPr>
            <w:tcW w:w="750" w:type="dxa"/>
            <w:tcBorders>
              <w:top w:val="double" w:sz="4" w:space="0" w:color="auto"/>
              <w:bottom w:val="double" w:sz="4" w:space="0" w:color="auto"/>
              <w:right w:val="double" w:sz="4" w:space="0" w:color="auto"/>
            </w:tcBorders>
          </w:tcPr>
          <w:p w:rsidR="00B61AE7" w:rsidRPr="00F15204" w:rsidRDefault="00B61AE7" w:rsidP="003335C9">
            <w:pPr>
              <w:jc w:val="center"/>
            </w:pPr>
            <w:r w:rsidRPr="00F15204">
              <w:t>4.</w:t>
            </w:r>
          </w:p>
        </w:tc>
      </w:tr>
      <w:tr w:rsidR="00B61AE7" w:rsidRPr="00F15204">
        <w:tc>
          <w:tcPr>
            <w:tcW w:w="2518" w:type="dxa"/>
            <w:tcBorders>
              <w:top w:val="double" w:sz="4" w:space="0" w:color="auto"/>
              <w:left w:val="double" w:sz="4" w:space="0" w:color="auto"/>
              <w:right w:val="double" w:sz="4" w:space="0" w:color="auto"/>
            </w:tcBorders>
          </w:tcPr>
          <w:p w:rsidR="00B61AE7" w:rsidRPr="00F15204" w:rsidRDefault="00B61AE7" w:rsidP="003335C9">
            <w:r w:rsidRPr="00F15204">
              <w:t>Hrvatski jezik</w:t>
            </w:r>
          </w:p>
        </w:tc>
        <w:tc>
          <w:tcPr>
            <w:tcW w:w="749" w:type="dxa"/>
            <w:tcBorders>
              <w:top w:val="double" w:sz="4" w:space="0" w:color="auto"/>
              <w:left w:val="nil"/>
            </w:tcBorders>
          </w:tcPr>
          <w:p w:rsidR="00B61AE7" w:rsidRPr="00F15204" w:rsidRDefault="00B61AE7" w:rsidP="003335C9">
            <w:pPr>
              <w:jc w:val="center"/>
            </w:pPr>
            <w:r w:rsidRPr="00F15204">
              <w:t>4</w:t>
            </w:r>
          </w:p>
        </w:tc>
        <w:tc>
          <w:tcPr>
            <w:tcW w:w="750" w:type="dxa"/>
            <w:tcBorders>
              <w:top w:val="double" w:sz="4" w:space="0" w:color="auto"/>
            </w:tcBorders>
          </w:tcPr>
          <w:p w:rsidR="00B61AE7" w:rsidRPr="00F15204" w:rsidRDefault="00B61AE7" w:rsidP="003335C9">
            <w:pPr>
              <w:jc w:val="center"/>
            </w:pPr>
            <w:r w:rsidRPr="00F15204">
              <w:t>4</w:t>
            </w:r>
          </w:p>
        </w:tc>
        <w:tc>
          <w:tcPr>
            <w:tcW w:w="749" w:type="dxa"/>
            <w:tcBorders>
              <w:top w:val="double" w:sz="4" w:space="0" w:color="auto"/>
            </w:tcBorders>
          </w:tcPr>
          <w:p w:rsidR="00B61AE7" w:rsidRPr="00F15204" w:rsidRDefault="00B61AE7" w:rsidP="003335C9">
            <w:pPr>
              <w:jc w:val="center"/>
            </w:pPr>
            <w:r w:rsidRPr="00F15204">
              <w:t>4</w:t>
            </w:r>
          </w:p>
        </w:tc>
        <w:tc>
          <w:tcPr>
            <w:tcW w:w="750" w:type="dxa"/>
            <w:tcBorders>
              <w:top w:val="double" w:sz="4" w:space="0" w:color="auto"/>
              <w:right w:val="double" w:sz="4" w:space="0" w:color="auto"/>
            </w:tcBorders>
          </w:tcPr>
          <w:p w:rsidR="00B61AE7" w:rsidRPr="00F15204" w:rsidRDefault="00B61AE7" w:rsidP="003335C9">
            <w:pPr>
              <w:jc w:val="center"/>
            </w:pPr>
            <w:r w:rsidRPr="00F15204">
              <w:t>4</w:t>
            </w:r>
          </w:p>
        </w:tc>
        <w:tc>
          <w:tcPr>
            <w:tcW w:w="749" w:type="dxa"/>
            <w:tcBorders>
              <w:top w:val="double" w:sz="4" w:space="0" w:color="auto"/>
              <w:left w:val="nil"/>
            </w:tcBorders>
          </w:tcPr>
          <w:p w:rsidR="00B61AE7" w:rsidRPr="00F15204" w:rsidRDefault="00B61AE7" w:rsidP="003335C9">
            <w:pPr>
              <w:jc w:val="center"/>
            </w:pPr>
            <w:r w:rsidRPr="00F15204">
              <w:t>4</w:t>
            </w:r>
          </w:p>
        </w:tc>
        <w:tc>
          <w:tcPr>
            <w:tcW w:w="750" w:type="dxa"/>
            <w:tcBorders>
              <w:top w:val="double" w:sz="4" w:space="0" w:color="auto"/>
            </w:tcBorders>
          </w:tcPr>
          <w:p w:rsidR="00B61AE7" w:rsidRPr="00F15204" w:rsidRDefault="00B61AE7" w:rsidP="003335C9">
            <w:pPr>
              <w:jc w:val="center"/>
            </w:pPr>
            <w:r w:rsidRPr="00F15204">
              <w:t>4</w:t>
            </w:r>
          </w:p>
        </w:tc>
        <w:tc>
          <w:tcPr>
            <w:tcW w:w="749" w:type="dxa"/>
            <w:tcBorders>
              <w:top w:val="double" w:sz="4" w:space="0" w:color="auto"/>
            </w:tcBorders>
          </w:tcPr>
          <w:p w:rsidR="00B61AE7" w:rsidRPr="00F15204" w:rsidRDefault="00B61AE7" w:rsidP="003335C9">
            <w:pPr>
              <w:jc w:val="center"/>
            </w:pPr>
            <w:r w:rsidRPr="00F15204">
              <w:t>4</w:t>
            </w:r>
          </w:p>
        </w:tc>
        <w:tc>
          <w:tcPr>
            <w:tcW w:w="750" w:type="dxa"/>
            <w:tcBorders>
              <w:top w:val="double" w:sz="4" w:space="0" w:color="auto"/>
              <w:right w:val="double" w:sz="4" w:space="0" w:color="auto"/>
            </w:tcBorders>
          </w:tcPr>
          <w:p w:rsidR="00B61AE7" w:rsidRPr="00F15204" w:rsidRDefault="00B61AE7" w:rsidP="003335C9">
            <w:pPr>
              <w:jc w:val="center"/>
            </w:pPr>
            <w:r w:rsidRPr="00F15204">
              <w:t>4</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I. strani jezik</w:t>
            </w:r>
          </w:p>
        </w:tc>
        <w:tc>
          <w:tcPr>
            <w:tcW w:w="749" w:type="dxa"/>
            <w:tcBorders>
              <w:left w:val="nil"/>
            </w:tcBorders>
          </w:tcPr>
          <w:p w:rsidR="00B61AE7" w:rsidRPr="00F15204" w:rsidRDefault="00B61AE7" w:rsidP="003335C9">
            <w:pPr>
              <w:jc w:val="center"/>
            </w:pPr>
            <w:r w:rsidRPr="00F15204">
              <w:t>3</w:t>
            </w:r>
          </w:p>
        </w:tc>
        <w:tc>
          <w:tcPr>
            <w:tcW w:w="750" w:type="dxa"/>
          </w:tcPr>
          <w:p w:rsidR="00B61AE7" w:rsidRPr="00F15204" w:rsidRDefault="00B61AE7" w:rsidP="003335C9">
            <w:pPr>
              <w:jc w:val="center"/>
            </w:pPr>
            <w:r w:rsidRPr="00F15204">
              <w:t>3</w:t>
            </w:r>
          </w:p>
        </w:tc>
        <w:tc>
          <w:tcPr>
            <w:tcW w:w="749" w:type="dxa"/>
          </w:tcPr>
          <w:p w:rsidR="00B61AE7" w:rsidRPr="00F15204" w:rsidRDefault="00B61AE7" w:rsidP="003335C9">
            <w:pPr>
              <w:jc w:val="center"/>
            </w:pPr>
            <w:r w:rsidRPr="00F15204">
              <w:t>3</w:t>
            </w:r>
          </w:p>
        </w:tc>
        <w:tc>
          <w:tcPr>
            <w:tcW w:w="750" w:type="dxa"/>
            <w:tcBorders>
              <w:right w:val="double" w:sz="4" w:space="0" w:color="auto"/>
            </w:tcBorders>
          </w:tcPr>
          <w:p w:rsidR="00B61AE7" w:rsidRPr="00F15204" w:rsidRDefault="00B61AE7" w:rsidP="003335C9">
            <w:pPr>
              <w:jc w:val="center"/>
            </w:pPr>
            <w:r w:rsidRPr="00F15204">
              <w:t>3</w:t>
            </w:r>
          </w:p>
        </w:tc>
        <w:tc>
          <w:tcPr>
            <w:tcW w:w="749" w:type="dxa"/>
            <w:tcBorders>
              <w:left w:val="nil"/>
            </w:tcBorders>
          </w:tcPr>
          <w:p w:rsidR="00B61AE7" w:rsidRPr="00F15204" w:rsidRDefault="00B61AE7" w:rsidP="003335C9">
            <w:pPr>
              <w:jc w:val="center"/>
            </w:pPr>
            <w:r w:rsidRPr="00F15204">
              <w:t>3</w:t>
            </w:r>
          </w:p>
        </w:tc>
        <w:tc>
          <w:tcPr>
            <w:tcW w:w="750" w:type="dxa"/>
          </w:tcPr>
          <w:p w:rsidR="00B61AE7" w:rsidRPr="00F15204" w:rsidRDefault="00B61AE7" w:rsidP="003335C9">
            <w:pPr>
              <w:jc w:val="center"/>
            </w:pPr>
            <w:r w:rsidRPr="00F15204">
              <w:t>3</w:t>
            </w:r>
          </w:p>
        </w:tc>
        <w:tc>
          <w:tcPr>
            <w:tcW w:w="749" w:type="dxa"/>
          </w:tcPr>
          <w:p w:rsidR="00B61AE7" w:rsidRPr="00F15204" w:rsidRDefault="00B61AE7" w:rsidP="003335C9">
            <w:pPr>
              <w:jc w:val="center"/>
            </w:pPr>
            <w:r w:rsidRPr="00F15204">
              <w:t>3</w:t>
            </w:r>
          </w:p>
        </w:tc>
        <w:tc>
          <w:tcPr>
            <w:tcW w:w="750" w:type="dxa"/>
            <w:tcBorders>
              <w:right w:val="double" w:sz="4" w:space="0" w:color="auto"/>
            </w:tcBorders>
          </w:tcPr>
          <w:p w:rsidR="00B61AE7" w:rsidRPr="00F15204" w:rsidRDefault="00B61AE7" w:rsidP="003335C9">
            <w:pPr>
              <w:jc w:val="center"/>
            </w:pPr>
            <w:r w:rsidRPr="00F15204">
              <w:t>3</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II</w:t>
            </w:r>
            <w:r w:rsidR="00803C1A" w:rsidRPr="00F15204">
              <w:t>.</w:t>
            </w:r>
            <w:r w:rsidRPr="00F15204">
              <w:t xml:space="preserve"> strani jezik</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Latinski jezik</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Grčki jezik</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Glazbena umjetnost</w:t>
            </w:r>
          </w:p>
        </w:tc>
        <w:tc>
          <w:tcPr>
            <w:tcW w:w="749" w:type="dxa"/>
            <w:tcBorders>
              <w:left w:val="nil"/>
            </w:tcBorders>
          </w:tcPr>
          <w:p w:rsidR="00B61AE7" w:rsidRPr="00F15204" w:rsidRDefault="00B61AE7" w:rsidP="003335C9">
            <w:pPr>
              <w:jc w:val="center"/>
            </w:pPr>
            <w:r w:rsidRPr="00F15204">
              <w:t>1</w:t>
            </w:r>
          </w:p>
        </w:tc>
        <w:tc>
          <w:tcPr>
            <w:tcW w:w="750" w:type="dxa"/>
          </w:tcPr>
          <w:p w:rsidR="00B61AE7" w:rsidRPr="00F15204" w:rsidRDefault="00B61AE7" w:rsidP="003335C9">
            <w:pPr>
              <w:jc w:val="center"/>
            </w:pPr>
            <w:r w:rsidRPr="00F15204">
              <w:t>1</w:t>
            </w:r>
          </w:p>
        </w:tc>
        <w:tc>
          <w:tcPr>
            <w:tcW w:w="749" w:type="dxa"/>
          </w:tcPr>
          <w:p w:rsidR="00B61AE7" w:rsidRPr="00F15204" w:rsidRDefault="00B61AE7" w:rsidP="003335C9">
            <w:pPr>
              <w:jc w:val="center"/>
            </w:pPr>
            <w:r w:rsidRPr="00F15204">
              <w:t>1</w:t>
            </w:r>
          </w:p>
        </w:tc>
        <w:tc>
          <w:tcPr>
            <w:tcW w:w="750" w:type="dxa"/>
            <w:tcBorders>
              <w:right w:val="double" w:sz="4" w:space="0" w:color="auto"/>
            </w:tcBorders>
          </w:tcPr>
          <w:p w:rsidR="00B61AE7" w:rsidRPr="00F15204" w:rsidRDefault="00B61AE7" w:rsidP="003335C9">
            <w:pPr>
              <w:jc w:val="center"/>
            </w:pPr>
            <w:r w:rsidRPr="00F15204">
              <w:t>1</w:t>
            </w:r>
          </w:p>
        </w:tc>
        <w:tc>
          <w:tcPr>
            <w:tcW w:w="749" w:type="dxa"/>
            <w:tcBorders>
              <w:left w:val="nil"/>
            </w:tcBorders>
          </w:tcPr>
          <w:p w:rsidR="00B61AE7" w:rsidRPr="00F15204" w:rsidRDefault="00B61AE7" w:rsidP="003335C9">
            <w:pPr>
              <w:jc w:val="center"/>
            </w:pPr>
            <w:r w:rsidRPr="00F15204">
              <w:t>1</w:t>
            </w:r>
          </w:p>
        </w:tc>
        <w:tc>
          <w:tcPr>
            <w:tcW w:w="750" w:type="dxa"/>
          </w:tcPr>
          <w:p w:rsidR="00B61AE7" w:rsidRPr="00F15204" w:rsidRDefault="00B61AE7" w:rsidP="003335C9">
            <w:pPr>
              <w:jc w:val="center"/>
            </w:pPr>
            <w:r w:rsidRPr="00F15204">
              <w:t>1</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Likovna umjetnost</w:t>
            </w:r>
          </w:p>
        </w:tc>
        <w:tc>
          <w:tcPr>
            <w:tcW w:w="749" w:type="dxa"/>
            <w:tcBorders>
              <w:left w:val="nil"/>
            </w:tcBorders>
          </w:tcPr>
          <w:p w:rsidR="00B61AE7" w:rsidRPr="00F15204" w:rsidRDefault="00B61AE7" w:rsidP="003335C9">
            <w:pPr>
              <w:jc w:val="center"/>
            </w:pPr>
            <w:r w:rsidRPr="00F15204">
              <w:t>1</w:t>
            </w:r>
          </w:p>
        </w:tc>
        <w:tc>
          <w:tcPr>
            <w:tcW w:w="750" w:type="dxa"/>
          </w:tcPr>
          <w:p w:rsidR="00B61AE7" w:rsidRPr="00F15204" w:rsidRDefault="00B61AE7" w:rsidP="003335C9">
            <w:pPr>
              <w:jc w:val="center"/>
            </w:pPr>
            <w:r w:rsidRPr="00F15204">
              <w:t>1</w:t>
            </w:r>
          </w:p>
        </w:tc>
        <w:tc>
          <w:tcPr>
            <w:tcW w:w="749" w:type="dxa"/>
          </w:tcPr>
          <w:p w:rsidR="00B61AE7" w:rsidRPr="00F15204" w:rsidRDefault="00B61AE7" w:rsidP="003335C9">
            <w:pPr>
              <w:jc w:val="center"/>
            </w:pPr>
            <w:r w:rsidRPr="00F15204">
              <w:t>1</w:t>
            </w:r>
          </w:p>
        </w:tc>
        <w:tc>
          <w:tcPr>
            <w:tcW w:w="750" w:type="dxa"/>
            <w:tcBorders>
              <w:right w:val="double" w:sz="4" w:space="0" w:color="auto"/>
            </w:tcBorders>
          </w:tcPr>
          <w:p w:rsidR="00B61AE7" w:rsidRPr="00F15204" w:rsidRDefault="00B61AE7" w:rsidP="003335C9">
            <w:pPr>
              <w:jc w:val="center"/>
            </w:pPr>
            <w:r w:rsidRPr="00F15204">
              <w:t>1</w:t>
            </w:r>
          </w:p>
        </w:tc>
        <w:tc>
          <w:tcPr>
            <w:tcW w:w="749" w:type="dxa"/>
            <w:tcBorders>
              <w:left w:val="nil"/>
            </w:tcBorders>
          </w:tcPr>
          <w:p w:rsidR="00B61AE7" w:rsidRPr="00F15204" w:rsidRDefault="00B61AE7" w:rsidP="003335C9">
            <w:pPr>
              <w:jc w:val="center"/>
            </w:pPr>
            <w:r w:rsidRPr="00F15204">
              <w:t>1</w:t>
            </w:r>
          </w:p>
        </w:tc>
        <w:tc>
          <w:tcPr>
            <w:tcW w:w="750" w:type="dxa"/>
          </w:tcPr>
          <w:p w:rsidR="00B61AE7" w:rsidRPr="00F15204" w:rsidRDefault="00B61AE7" w:rsidP="003335C9">
            <w:pPr>
              <w:jc w:val="center"/>
            </w:pPr>
            <w:r w:rsidRPr="00F15204">
              <w:t>1</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Psihologija</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1</w:t>
            </w:r>
          </w:p>
        </w:tc>
        <w:tc>
          <w:tcPr>
            <w:tcW w:w="749" w:type="dxa"/>
          </w:tcPr>
          <w:p w:rsidR="00B61AE7" w:rsidRPr="00F15204" w:rsidRDefault="00B61AE7" w:rsidP="003335C9">
            <w:pPr>
              <w:jc w:val="center"/>
            </w:pPr>
            <w:r w:rsidRPr="00F15204">
              <w:t>1</w:t>
            </w:r>
          </w:p>
        </w:tc>
        <w:tc>
          <w:tcPr>
            <w:tcW w:w="750" w:type="dxa"/>
            <w:tcBorders>
              <w:right w:val="double" w:sz="4" w:space="0" w:color="auto"/>
            </w:tcBorders>
          </w:tcPr>
          <w:p w:rsidR="00B61AE7" w:rsidRPr="00F15204" w:rsidRDefault="00B61AE7" w:rsidP="003335C9">
            <w:pPr>
              <w:jc w:val="center"/>
            </w:pPr>
            <w:r w:rsidRPr="00F15204">
              <w:t>-</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1</w:t>
            </w:r>
          </w:p>
        </w:tc>
        <w:tc>
          <w:tcPr>
            <w:tcW w:w="750" w:type="dxa"/>
            <w:tcBorders>
              <w:right w:val="double" w:sz="4" w:space="0" w:color="auto"/>
            </w:tcBorders>
          </w:tcPr>
          <w:p w:rsidR="00B61AE7" w:rsidRPr="00F15204" w:rsidRDefault="00B61AE7" w:rsidP="003335C9">
            <w:pPr>
              <w:jc w:val="center"/>
            </w:pPr>
            <w:r w:rsidRPr="00F15204">
              <w:t>-</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Logika</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1</w:t>
            </w:r>
          </w:p>
        </w:tc>
        <w:tc>
          <w:tcPr>
            <w:tcW w:w="750" w:type="dxa"/>
            <w:tcBorders>
              <w:right w:val="double" w:sz="4" w:space="0" w:color="auto"/>
            </w:tcBorders>
          </w:tcPr>
          <w:p w:rsidR="00B61AE7" w:rsidRPr="00F15204" w:rsidRDefault="00B61AE7" w:rsidP="003335C9">
            <w:pPr>
              <w:jc w:val="center"/>
            </w:pPr>
            <w:r w:rsidRPr="00F15204">
              <w:t>-</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1</w:t>
            </w:r>
          </w:p>
        </w:tc>
        <w:tc>
          <w:tcPr>
            <w:tcW w:w="750" w:type="dxa"/>
            <w:tcBorders>
              <w:right w:val="double" w:sz="4" w:space="0" w:color="auto"/>
            </w:tcBorders>
          </w:tcPr>
          <w:p w:rsidR="00B61AE7" w:rsidRPr="00F15204" w:rsidRDefault="00B61AE7" w:rsidP="003335C9">
            <w:pPr>
              <w:jc w:val="center"/>
            </w:pPr>
            <w:r w:rsidRPr="00F15204">
              <w:t>-</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Filozofija</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2</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2</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Sociologija</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1</w:t>
            </w:r>
          </w:p>
        </w:tc>
        <w:tc>
          <w:tcPr>
            <w:tcW w:w="750" w:type="dxa"/>
            <w:tcBorders>
              <w:right w:val="double" w:sz="4" w:space="0" w:color="auto"/>
            </w:tcBorders>
          </w:tcPr>
          <w:p w:rsidR="00B61AE7" w:rsidRPr="00F15204" w:rsidRDefault="00B61AE7" w:rsidP="003335C9">
            <w:pPr>
              <w:jc w:val="center"/>
            </w:pPr>
            <w:r w:rsidRPr="00F15204">
              <w:t>-</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Povijest</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3</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Zemljopis</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Matematika</w:t>
            </w:r>
          </w:p>
        </w:tc>
        <w:tc>
          <w:tcPr>
            <w:tcW w:w="749" w:type="dxa"/>
            <w:tcBorders>
              <w:left w:val="nil"/>
            </w:tcBorders>
          </w:tcPr>
          <w:p w:rsidR="00B61AE7" w:rsidRPr="00F15204" w:rsidRDefault="00B61AE7" w:rsidP="003335C9">
            <w:pPr>
              <w:jc w:val="center"/>
            </w:pPr>
            <w:r w:rsidRPr="00F15204">
              <w:t>4</w:t>
            </w:r>
          </w:p>
        </w:tc>
        <w:tc>
          <w:tcPr>
            <w:tcW w:w="750" w:type="dxa"/>
          </w:tcPr>
          <w:p w:rsidR="00B61AE7" w:rsidRPr="00F15204" w:rsidRDefault="00B61AE7" w:rsidP="003335C9">
            <w:pPr>
              <w:jc w:val="center"/>
            </w:pPr>
            <w:r w:rsidRPr="00F15204">
              <w:t>4</w:t>
            </w:r>
          </w:p>
        </w:tc>
        <w:tc>
          <w:tcPr>
            <w:tcW w:w="749" w:type="dxa"/>
          </w:tcPr>
          <w:p w:rsidR="00B61AE7" w:rsidRPr="00F15204" w:rsidRDefault="00B61AE7" w:rsidP="003335C9">
            <w:pPr>
              <w:jc w:val="center"/>
            </w:pPr>
            <w:r w:rsidRPr="00F15204">
              <w:t>3</w:t>
            </w:r>
          </w:p>
        </w:tc>
        <w:tc>
          <w:tcPr>
            <w:tcW w:w="750" w:type="dxa"/>
            <w:tcBorders>
              <w:right w:val="double" w:sz="4" w:space="0" w:color="auto"/>
            </w:tcBorders>
          </w:tcPr>
          <w:p w:rsidR="00B61AE7" w:rsidRPr="00F15204" w:rsidRDefault="00B61AE7" w:rsidP="003335C9">
            <w:pPr>
              <w:jc w:val="center"/>
            </w:pPr>
            <w:r w:rsidRPr="00F15204">
              <w:t>3</w:t>
            </w:r>
          </w:p>
        </w:tc>
        <w:tc>
          <w:tcPr>
            <w:tcW w:w="749" w:type="dxa"/>
            <w:tcBorders>
              <w:left w:val="nil"/>
            </w:tcBorders>
          </w:tcPr>
          <w:p w:rsidR="00B61AE7" w:rsidRPr="00F15204" w:rsidRDefault="00B61AE7" w:rsidP="003335C9">
            <w:pPr>
              <w:jc w:val="center"/>
            </w:pPr>
            <w:r w:rsidRPr="00F15204">
              <w:t>4</w:t>
            </w:r>
          </w:p>
        </w:tc>
        <w:tc>
          <w:tcPr>
            <w:tcW w:w="750" w:type="dxa"/>
          </w:tcPr>
          <w:p w:rsidR="00B61AE7" w:rsidRPr="00F15204" w:rsidRDefault="00B61AE7" w:rsidP="003335C9">
            <w:pPr>
              <w:jc w:val="center"/>
            </w:pPr>
            <w:r w:rsidRPr="00F15204">
              <w:t>4</w:t>
            </w:r>
          </w:p>
        </w:tc>
        <w:tc>
          <w:tcPr>
            <w:tcW w:w="749" w:type="dxa"/>
          </w:tcPr>
          <w:p w:rsidR="00B61AE7" w:rsidRPr="00F15204" w:rsidRDefault="00B61AE7" w:rsidP="003335C9">
            <w:pPr>
              <w:jc w:val="center"/>
            </w:pPr>
            <w:r w:rsidRPr="00F15204">
              <w:t>5</w:t>
            </w:r>
          </w:p>
        </w:tc>
        <w:tc>
          <w:tcPr>
            <w:tcW w:w="750" w:type="dxa"/>
            <w:tcBorders>
              <w:right w:val="double" w:sz="4" w:space="0" w:color="auto"/>
            </w:tcBorders>
          </w:tcPr>
          <w:p w:rsidR="00B61AE7" w:rsidRPr="00F15204" w:rsidRDefault="00B61AE7" w:rsidP="003335C9">
            <w:pPr>
              <w:jc w:val="center"/>
            </w:pPr>
            <w:r w:rsidRPr="00F15204">
              <w:t>5</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Fizika</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c>
          <w:tcPr>
            <w:tcW w:w="749" w:type="dxa"/>
            <w:tcBorders>
              <w:left w:val="nil"/>
            </w:tcBorders>
          </w:tcPr>
          <w:p w:rsidR="00B61AE7" w:rsidRPr="00F15204" w:rsidRDefault="00B61AE7" w:rsidP="003335C9">
            <w:pPr>
              <w:jc w:val="center"/>
            </w:pPr>
            <w:r w:rsidRPr="00F15204">
              <w:t>3</w:t>
            </w:r>
          </w:p>
        </w:tc>
        <w:tc>
          <w:tcPr>
            <w:tcW w:w="750" w:type="dxa"/>
          </w:tcPr>
          <w:p w:rsidR="00B61AE7" w:rsidRPr="00F15204" w:rsidRDefault="00B61AE7" w:rsidP="003335C9">
            <w:pPr>
              <w:jc w:val="center"/>
            </w:pPr>
            <w:r w:rsidRPr="00F15204">
              <w:t>3</w:t>
            </w:r>
          </w:p>
        </w:tc>
        <w:tc>
          <w:tcPr>
            <w:tcW w:w="749" w:type="dxa"/>
          </w:tcPr>
          <w:p w:rsidR="00B61AE7" w:rsidRPr="00F15204" w:rsidRDefault="00B61AE7" w:rsidP="003335C9">
            <w:pPr>
              <w:jc w:val="center"/>
            </w:pPr>
            <w:r w:rsidRPr="00F15204">
              <w:t>3</w:t>
            </w:r>
          </w:p>
        </w:tc>
        <w:tc>
          <w:tcPr>
            <w:tcW w:w="750" w:type="dxa"/>
            <w:tcBorders>
              <w:right w:val="double" w:sz="4" w:space="0" w:color="auto"/>
            </w:tcBorders>
          </w:tcPr>
          <w:p w:rsidR="00B61AE7" w:rsidRPr="00F15204" w:rsidRDefault="00B61AE7" w:rsidP="003335C9">
            <w:pPr>
              <w:jc w:val="center"/>
            </w:pPr>
            <w:r w:rsidRPr="00F15204">
              <w:t>3</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Kemija</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Biologija</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Informatika</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Politika i gospodarstvo</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1</w:t>
            </w:r>
          </w:p>
        </w:tc>
        <w:tc>
          <w:tcPr>
            <w:tcW w:w="749" w:type="dxa"/>
            <w:tcBorders>
              <w:left w:val="nil"/>
            </w:tcBorders>
          </w:tcPr>
          <w:p w:rsidR="00B61AE7" w:rsidRPr="00F15204" w:rsidRDefault="00B61AE7" w:rsidP="003335C9">
            <w:pPr>
              <w:jc w:val="center"/>
            </w:pPr>
            <w:r w:rsidRPr="00F15204">
              <w:t>-</w:t>
            </w:r>
          </w:p>
        </w:tc>
        <w:tc>
          <w:tcPr>
            <w:tcW w:w="750" w:type="dxa"/>
          </w:tcPr>
          <w:p w:rsidR="00B61AE7" w:rsidRPr="00F15204" w:rsidRDefault="00B61AE7" w:rsidP="003335C9">
            <w:pPr>
              <w:jc w:val="center"/>
            </w:pPr>
            <w:r w:rsidRPr="00F15204">
              <w:t>-</w:t>
            </w:r>
          </w:p>
        </w:tc>
        <w:tc>
          <w:tcPr>
            <w:tcW w:w="749" w:type="dxa"/>
          </w:tcPr>
          <w:p w:rsidR="00B61AE7" w:rsidRPr="00F15204" w:rsidRDefault="00B61AE7" w:rsidP="003335C9">
            <w:pPr>
              <w:jc w:val="center"/>
            </w:pPr>
            <w:r w:rsidRPr="00F15204">
              <w:t>-</w:t>
            </w:r>
          </w:p>
        </w:tc>
        <w:tc>
          <w:tcPr>
            <w:tcW w:w="750" w:type="dxa"/>
            <w:tcBorders>
              <w:right w:val="double" w:sz="4" w:space="0" w:color="auto"/>
            </w:tcBorders>
          </w:tcPr>
          <w:p w:rsidR="00B61AE7" w:rsidRPr="00F15204" w:rsidRDefault="00B61AE7" w:rsidP="003335C9">
            <w:pPr>
              <w:jc w:val="center"/>
            </w:pPr>
            <w:r w:rsidRPr="00F15204">
              <w:t>1</w:t>
            </w:r>
          </w:p>
        </w:tc>
      </w:tr>
      <w:tr w:rsidR="00B61AE7" w:rsidRPr="00F15204">
        <w:tc>
          <w:tcPr>
            <w:tcW w:w="2518" w:type="dxa"/>
            <w:tcBorders>
              <w:left w:val="double" w:sz="4" w:space="0" w:color="auto"/>
              <w:right w:val="double" w:sz="4" w:space="0" w:color="auto"/>
            </w:tcBorders>
          </w:tcPr>
          <w:p w:rsidR="00B61AE7" w:rsidRPr="00F15204" w:rsidRDefault="00B61AE7" w:rsidP="003335C9">
            <w:r w:rsidRPr="00F15204">
              <w:t>Tjelesna i zdravstvena kultura</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c>
          <w:tcPr>
            <w:tcW w:w="749" w:type="dxa"/>
            <w:tcBorders>
              <w:left w:val="nil"/>
            </w:tcBorders>
          </w:tcPr>
          <w:p w:rsidR="00B61AE7" w:rsidRPr="00F15204" w:rsidRDefault="00B61AE7" w:rsidP="003335C9">
            <w:pPr>
              <w:jc w:val="center"/>
            </w:pPr>
            <w:r w:rsidRPr="00F15204">
              <w:t>2</w:t>
            </w:r>
          </w:p>
        </w:tc>
        <w:tc>
          <w:tcPr>
            <w:tcW w:w="750" w:type="dxa"/>
          </w:tcPr>
          <w:p w:rsidR="00B61AE7" w:rsidRPr="00F15204" w:rsidRDefault="00B61AE7" w:rsidP="003335C9">
            <w:pPr>
              <w:jc w:val="center"/>
            </w:pPr>
            <w:r w:rsidRPr="00F15204">
              <w:t>2</w:t>
            </w:r>
          </w:p>
        </w:tc>
        <w:tc>
          <w:tcPr>
            <w:tcW w:w="749" w:type="dxa"/>
          </w:tcPr>
          <w:p w:rsidR="00B61AE7" w:rsidRPr="00F15204" w:rsidRDefault="00B61AE7" w:rsidP="003335C9">
            <w:pPr>
              <w:jc w:val="center"/>
            </w:pPr>
            <w:r w:rsidRPr="00F15204">
              <w:t>2</w:t>
            </w:r>
          </w:p>
        </w:tc>
        <w:tc>
          <w:tcPr>
            <w:tcW w:w="750" w:type="dxa"/>
            <w:tcBorders>
              <w:right w:val="double" w:sz="4" w:space="0" w:color="auto"/>
            </w:tcBorders>
          </w:tcPr>
          <w:p w:rsidR="00B61AE7" w:rsidRPr="00F15204" w:rsidRDefault="00B61AE7" w:rsidP="003335C9">
            <w:pPr>
              <w:jc w:val="center"/>
            </w:pPr>
            <w:r w:rsidRPr="00F15204">
              <w:t>2</w:t>
            </w:r>
          </w:p>
        </w:tc>
      </w:tr>
      <w:tr w:rsidR="00B61AE7" w:rsidRPr="00F15204">
        <w:tc>
          <w:tcPr>
            <w:tcW w:w="2518" w:type="dxa"/>
            <w:tcBorders>
              <w:left w:val="double" w:sz="4" w:space="0" w:color="auto"/>
              <w:bottom w:val="single" w:sz="12" w:space="0" w:color="auto"/>
              <w:right w:val="double" w:sz="4" w:space="0" w:color="auto"/>
            </w:tcBorders>
          </w:tcPr>
          <w:p w:rsidR="00B61AE7" w:rsidRPr="00F15204" w:rsidRDefault="00B61AE7" w:rsidP="003335C9">
            <w:r w:rsidRPr="00F15204">
              <w:t>Vjeronauk / Etika</w:t>
            </w:r>
          </w:p>
        </w:tc>
        <w:tc>
          <w:tcPr>
            <w:tcW w:w="749" w:type="dxa"/>
            <w:tcBorders>
              <w:left w:val="nil"/>
              <w:bottom w:val="single" w:sz="12" w:space="0" w:color="auto"/>
            </w:tcBorders>
          </w:tcPr>
          <w:p w:rsidR="00B61AE7" w:rsidRPr="00F15204" w:rsidRDefault="00B61AE7" w:rsidP="003335C9">
            <w:pPr>
              <w:jc w:val="center"/>
            </w:pPr>
            <w:r w:rsidRPr="00F15204">
              <w:t>1</w:t>
            </w:r>
          </w:p>
        </w:tc>
        <w:tc>
          <w:tcPr>
            <w:tcW w:w="750" w:type="dxa"/>
            <w:tcBorders>
              <w:bottom w:val="single" w:sz="12" w:space="0" w:color="auto"/>
            </w:tcBorders>
          </w:tcPr>
          <w:p w:rsidR="00B61AE7" w:rsidRPr="00F15204" w:rsidRDefault="00B61AE7" w:rsidP="003335C9">
            <w:pPr>
              <w:jc w:val="center"/>
            </w:pPr>
            <w:r w:rsidRPr="00F15204">
              <w:t>1</w:t>
            </w:r>
          </w:p>
        </w:tc>
        <w:tc>
          <w:tcPr>
            <w:tcW w:w="749" w:type="dxa"/>
            <w:tcBorders>
              <w:bottom w:val="single" w:sz="12" w:space="0" w:color="auto"/>
            </w:tcBorders>
          </w:tcPr>
          <w:p w:rsidR="00B61AE7" w:rsidRPr="00F15204" w:rsidRDefault="00B61AE7" w:rsidP="003335C9">
            <w:pPr>
              <w:jc w:val="center"/>
            </w:pPr>
            <w:r w:rsidRPr="00F15204">
              <w:t>1</w:t>
            </w:r>
          </w:p>
        </w:tc>
        <w:tc>
          <w:tcPr>
            <w:tcW w:w="750" w:type="dxa"/>
            <w:tcBorders>
              <w:bottom w:val="single" w:sz="12" w:space="0" w:color="auto"/>
              <w:right w:val="double" w:sz="4" w:space="0" w:color="auto"/>
            </w:tcBorders>
          </w:tcPr>
          <w:p w:rsidR="00B61AE7" w:rsidRPr="00F15204" w:rsidRDefault="00B61AE7" w:rsidP="003335C9">
            <w:pPr>
              <w:jc w:val="center"/>
            </w:pPr>
            <w:r w:rsidRPr="00F15204">
              <w:t>1</w:t>
            </w:r>
          </w:p>
        </w:tc>
        <w:tc>
          <w:tcPr>
            <w:tcW w:w="749" w:type="dxa"/>
            <w:tcBorders>
              <w:left w:val="nil"/>
              <w:bottom w:val="single" w:sz="12" w:space="0" w:color="auto"/>
            </w:tcBorders>
          </w:tcPr>
          <w:p w:rsidR="00B61AE7" w:rsidRPr="00F15204" w:rsidRDefault="00B61AE7" w:rsidP="003335C9">
            <w:pPr>
              <w:jc w:val="center"/>
            </w:pPr>
            <w:r w:rsidRPr="00F15204">
              <w:t>1</w:t>
            </w:r>
          </w:p>
        </w:tc>
        <w:tc>
          <w:tcPr>
            <w:tcW w:w="750" w:type="dxa"/>
            <w:tcBorders>
              <w:bottom w:val="single" w:sz="12" w:space="0" w:color="auto"/>
            </w:tcBorders>
          </w:tcPr>
          <w:p w:rsidR="00B61AE7" w:rsidRPr="00F15204" w:rsidRDefault="00B61AE7" w:rsidP="003335C9">
            <w:pPr>
              <w:jc w:val="center"/>
            </w:pPr>
            <w:r w:rsidRPr="00F15204">
              <w:t>1</w:t>
            </w:r>
          </w:p>
        </w:tc>
        <w:tc>
          <w:tcPr>
            <w:tcW w:w="749" w:type="dxa"/>
            <w:tcBorders>
              <w:bottom w:val="single" w:sz="12" w:space="0" w:color="auto"/>
            </w:tcBorders>
          </w:tcPr>
          <w:p w:rsidR="00B61AE7" w:rsidRPr="00F15204" w:rsidRDefault="00B61AE7" w:rsidP="003335C9">
            <w:pPr>
              <w:jc w:val="center"/>
            </w:pPr>
            <w:r w:rsidRPr="00F15204">
              <w:t>1</w:t>
            </w:r>
          </w:p>
        </w:tc>
        <w:tc>
          <w:tcPr>
            <w:tcW w:w="750" w:type="dxa"/>
            <w:tcBorders>
              <w:bottom w:val="single" w:sz="12" w:space="0" w:color="auto"/>
              <w:right w:val="double" w:sz="4" w:space="0" w:color="auto"/>
            </w:tcBorders>
          </w:tcPr>
          <w:p w:rsidR="00B61AE7" w:rsidRPr="00F15204" w:rsidRDefault="00B61AE7" w:rsidP="003335C9">
            <w:pPr>
              <w:jc w:val="center"/>
            </w:pPr>
            <w:r w:rsidRPr="00F15204">
              <w:t>1</w:t>
            </w:r>
          </w:p>
        </w:tc>
      </w:tr>
      <w:tr w:rsidR="00B61AE7" w:rsidRPr="00F15204">
        <w:tc>
          <w:tcPr>
            <w:tcW w:w="2518" w:type="dxa"/>
            <w:tcBorders>
              <w:top w:val="single" w:sz="12" w:space="0" w:color="auto"/>
              <w:left w:val="double" w:sz="4" w:space="0" w:color="auto"/>
              <w:bottom w:val="double" w:sz="4" w:space="0" w:color="auto"/>
              <w:right w:val="double" w:sz="4" w:space="0" w:color="auto"/>
            </w:tcBorders>
          </w:tcPr>
          <w:p w:rsidR="00B61AE7" w:rsidRPr="00F15204" w:rsidRDefault="00B61AE7" w:rsidP="003335C9">
            <w:r w:rsidRPr="00F15204">
              <w:t>Izborna nastava</w:t>
            </w:r>
          </w:p>
        </w:tc>
        <w:tc>
          <w:tcPr>
            <w:tcW w:w="749" w:type="dxa"/>
            <w:tcBorders>
              <w:top w:val="single" w:sz="12" w:space="0" w:color="auto"/>
              <w:left w:val="nil"/>
              <w:bottom w:val="double" w:sz="4" w:space="0" w:color="auto"/>
            </w:tcBorders>
          </w:tcPr>
          <w:p w:rsidR="00B61AE7" w:rsidRPr="00F15204" w:rsidRDefault="00B61AE7" w:rsidP="003335C9">
            <w:pPr>
              <w:jc w:val="center"/>
            </w:pPr>
            <w:r w:rsidRPr="00F15204">
              <w:t>-</w:t>
            </w:r>
          </w:p>
        </w:tc>
        <w:tc>
          <w:tcPr>
            <w:tcW w:w="750" w:type="dxa"/>
            <w:tcBorders>
              <w:top w:val="single" w:sz="12" w:space="0" w:color="auto"/>
              <w:bottom w:val="double" w:sz="4" w:space="0" w:color="auto"/>
            </w:tcBorders>
          </w:tcPr>
          <w:p w:rsidR="00B61AE7" w:rsidRPr="00F15204" w:rsidRDefault="00B61AE7" w:rsidP="003335C9">
            <w:pPr>
              <w:jc w:val="center"/>
            </w:pPr>
            <w:r w:rsidRPr="00F15204">
              <w:t>2</w:t>
            </w:r>
          </w:p>
        </w:tc>
        <w:tc>
          <w:tcPr>
            <w:tcW w:w="749" w:type="dxa"/>
            <w:tcBorders>
              <w:top w:val="single" w:sz="12" w:space="0" w:color="auto"/>
              <w:bottom w:val="double" w:sz="4" w:space="0" w:color="auto"/>
            </w:tcBorders>
          </w:tcPr>
          <w:p w:rsidR="00B61AE7" w:rsidRPr="00F15204" w:rsidRDefault="00B61AE7" w:rsidP="003335C9">
            <w:pPr>
              <w:jc w:val="center"/>
            </w:pPr>
            <w:r w:rsidRPr="00F15204">
              <w:t>2</w:t>
            </w:r>
          </w:p>
        </w:tc>
        <w:tc>
          <w:tcPr>
            <w:tcW w:w="750" w:type="dxa"/>
            <w:tcBorders>
              <w:top w:val="single" w:sz="12" w:space="0" w:color="auto"/>
              <w:bottom w:val="double" w:sz="4" w:space="0" w:color="auto"/>
              <w:right w:val="double" w:sz="4" w:space="0" w:color="auto"/>
            </w:tcBorders>
          </w:tcPr>
          <w:p w:rsidR="00B61AE7" w:rsidRPr="00F15204" w:rsidRDefault="00B61AE7" w:rsidP="003335C9">
            <w:pPr>
              <w:jc w:val="center"/>
            </w:pPr>
            <w:r w:rsidRPr="00F15204">
              <w:t>2</w:t>
            </w:r>
          </w:p>
        </w:tc>
        <w:tc>
          <w:tcPr>
            <w:tcW w:w="749" w:type="dxa"/>
            <w:tcBorders>
              <w:top w:val="single" w:sz="12" w:space="0" w:color="auto"/>
              <w:left w:val="nil"/>
              <w:bottom w:val="double" w:sz="4" w:space="0" w:color="auto"/>
            </w:tcBorders>
          </w:tcPr>
          <w:p w:rsidR="00B61AE7" w:rsidRPr="00F15204" w:rsidRDefault="00B61AE7" w:rsidP="003335C9">
            <w:pPr>
              <w:jc w:val="center"/>
            </w:pPr>
            <w:r w:rsidRPr="00F15204">
              <w:t>-</w:t>
            </w:r>
          </w:p>
        </w:tc>
        <w:tc>
          <w:tcPr>
            <w:tcW w:w="750" w:type="dxa"/>
            <w:tcBorders>
              <w:top w:val="single" w:sz="12" w:space="0" w:color="auto"/>
              <w:bottom w:val="double" w:sz="4" w:space="0" w:color="auto"/>
            </w:tcBorders>
          </w:tcPr>
          <w:p w:rsidR="00B61AE7" w:rsidRPr="00F15204" w:rsidRDefault="00B61AE7" w:rsidP="003335C9">
            <w:pPr>
              <w:jc w:val="center"/>
            </w:pPr>
            <w:r w:rsidRPr="00F15204">
              <w:t>-</w:t>
            </w:r>
          </w:p>
        </w:tc>
        <w:tc>
          <w:tcPr>
            <w:tcW w:w="749" w:type="dxa"/>
            <w:tcBorders>
              <w:top w:val="single" w:sz="12" w:space="0" w:color="auto"/>
              <w:bottom w:val="double" w:sz="4" w:space="0" w:color="auto"/>
            </w:tcBorders>
          </w:tcPr>
          <w:p w:rsidR="00B61AE7" w:rsidRPr="00F15204" w:rsidRDefault="00B61AE7" w:rsidP="003335C9">
            <w:pPr>
              <w:jc w:val="center"/>
            </w:pPr>
            <w:r w:rsidRPr="00F15204">
              <w:t>-</w:t>
            </w:r>
          </w:p>
        </w:tc>
        <w:tc>
          <w:tcPr>
            <w:tcW w:w="750" w:type="dxa"/>
            <w:tcBorders>
              <w:top w:val="single" w:sz="12" w:space="0" w:color="auto"/>
              <w:bottom w:val="double" w:sz="4" w:space="0" w:color="auto"/>
              <w:right w:val="double" w:sz="4" w:space="0" w:color="auto"/>
            </w:tcBorders>
          </w:tcPr>
          <w:p w:rsidR="00B61AE7" w:rsidRPr="00F15204" w:rsidRDefault="00B61AE7" w:rsidP="003335C9">
            <w:pPr>
              <w:jc w:val="center"/>
            </w:pPr>
            <w:r w:rsidRPr="00F15204">
              <w:t>-</w:t>
            </w:r>
          </w:p>
        </w:tc>
      </w:tr>
      <w:tr w:rsidR="00B61AE7" w:rsidRPr="00F15204">
        <w:tc>
          <w:tcPr>
            <w:tcW w:w="2518" w:type="dxa"/>
            <w:tcBorders>
              <w:top w:val="double" w:sz="4" w:space="0" w:color="auto"/>
              <w:left w:val="double" w:sz="4" w:space="0" w:color="auto"/>
              <w:bottom w:val="double" w:sz="4" w:space="0" w:color="auto"/>
              <w:right w:val="double" w:sz="4" w:space="0" w:color="auto"/>
            </w:tcBorders>
          </w:tcPr>
          <w:p w:rsidR="00B61AE7" w:rsidRPr="00F15204" w:rsidRDefault="00B61AE7" w:rsidP="003335C9">
            <w:r w:rsidRPr="00F15204">
              <w:t>UKUPNO</w:t>
            </w:r>
          </w:p>
        </w:tc>
        <w:tc>
          <w:tcPr>
            <w:tcW w:w="749" w:type="dxa"/>
            <w:tcBorders>
              <w:top w:val="double" w:sz="4" w:space="0" w:color="auto"/>
              <w:left w:val="nil"/>
              <w:bottom w:val="double" w:sz="4" w:space="0" w:color="auto"/>
            </w:tcBorders>
          </w:tcPr>
          <w:p w:rsidR="00B61AE7" w:rsidRPr="00F15204" w:rsidRDefault="00B61AE7" w:rsidP="003335C9">
            <w:pPr>
              <w:jc w:val="center"/>
            </w:pPr>
            <w:r w:rsidRPr="00F15204">
              <w:t>32</w:t>
            </w:r>
          </w:p>
        </w:tc>
        <w:tc>
          <w:tcPr>
            <w:tcW w:w="750" w:type="dxa"/>
            <w:tcBorders>
              <w:top w:val="double" w:sz="4" w:space="0" w:color="auto"/>
              <w:bottom w:val="double" w:sz="4" w:space="0" w:color="auto"/>
            </w:tcBorders>
          </w:tcPr>
          <w:p w:rsidR="00B61AE7" w:rsidRPr="00F15204" w:rsidRDefault="00B61AE7" w:rsidP="003335C9">
            <w:pPr>
              <w:jc w:val="center"/>
            </w:pPr>
            <w:r w:rsidRPr="00F15204">
              <w:t>33</w:t>
            </w:r>
          </w:p>
        </w:tc>
        <w:tc>
          <w:tcPr>
            <w:tcW w:w="749" w:type="dxa"/>
            <w:tcBorders>
              <w:top w:val="double" w:sz="4" w:space="0" w:color="auto"/>
              <w:bottom w:val="double" w:sz="4" w:space="0" w:color="auto"/>
            </w:tcBorders>
          </w:tcPr>
          <w:p w:rsidR="00B61AE7" w:rsidRPr="00F15204" w:rsidRDefault="00B61AE7" w:rsidP="003335C9">
            <w:pPr>
              <w:jc w:val="center"/>
            </w:pPr>
            <w:r w:rsidRPr="00F15204">
              <w:t>33</w:t>
            </w:r>
          </w:p>
        </w:tc>
        <w:tc>
          <w:tcPr>
            <w:tcW w:w="750" w:type="dxa"/>
            <w:tcBorders>
              <w:top w:val="double" w:sz="4" w:space="0" w:color="auto"/>
              <w:bottom w:val="double" w:sz="4" w:space="0" w:color="auto"/>
              <w:right w:val="double" w:sz="4" w:space="0" w:color="auto"/>
            </w:tcBorders>
          </w:tcPr>
          <w:p w:rsidR="00B61AE7" w:rsidRPr="00F15204" w:rsidRDefault="00B61AE7" w:rsidP="003335C9">
            <w:pPr>
              <w:jc w:val="center"/>
            </w:pPr>
            <w:r w:rsidRPr="00F15204">
              <w:t>33</w:t>
            </w:r>
          </w:p>
        </w:tc>
        <w:tc>
          <w:tcPr>
            <w:tcW w:w="749" w:type="dxa"/>
            <w:tcBorders>
              <w:top w:val="double" w:sz="4" w:space="0" w:color="auto"/>
              <w:left w:val="nil"/>
              <w:bottom w:val="double" w:sz="4" w:space="0" w:color="auto"/>
            </w:tcBorders>
          </w:tcPr>
          <w:p w:rsidR="00B61AE7" w:rsidRPr="00F15204" w:rsidRDefault="00B61AE7" w:rsidP="003335C9">
            <w:pPr>
              <w:jc w:val="center"/>
            </w:pPr>
            <w:r w:rsidRPr="00F15204">
              <w:t>33</w:t>
            </w:r>
          </w:p>
        </w:tc>
        <w:tc>
          <w:tcPr>
            <w:tcW w:w="750" w:type="dxa"/>
            <w:tcBorders>
              <w:top w:val="double" w:sz="4" w:space="0" w:color="auto"/>
              <w:bottom w:val="double" w:sz="4" w:space="0" w:color="auto"/>
            </w:tcBorders>
          </w:tcPr>
          <w:p w:rsidR="00B61AE7" w:rsidRPr="00F15204" w:rsidRDefault="00B61AE7" w:rsidP="003335C9">
            <w:pPr>
              <w:jc w:val="center"/>
            </w:pPr>
            <w:r w:rsidRPr="00F15204">
              <w:t>33</w:t>
            </w:r>
          </w:p>
        </w:tc>
        <w:tc>
          <w:tcPr>
            <w:tcW w:w="749" w:type="dxa"/>
            <w:tcBorders>
              <w:top w:val="double" w:sz="4" w:space="0" w:color="auto"/>
              <w:bottom w:val="double" w:sz="4" w:space="0" w:color="auto"/>
            </w:tcBorders>
          </w:tcPr>
          <w:p w:rsidR="00B61AE7" w:rsidRPr="00F15204" w:rsidRDefault="00B61AE7" w:rsidP="003335C9">
            <w:pPr>
              <w:jc w:val="center"/>
            </w:pPr>
            <w:r w:rsidRPr="00F15204">
              <w:t>33</w:t>
            </w:r>
          </w:p>
        </w:tc>
        <w:tc>
          <w:tcPr>
            <w:tcW w:w="750" w:type="dxa"/>
            <w:tcBorders>
              <w:top w:val="double" w:sz="4" w:space="0" w:color="auto"/>
              <w:bottom w:val="double" w:sz="4" w:space="0" w:color="auto"/>
              <w:right w:val="double" w:sz="4" w:space="0" w:color="auto"/>
            </w:tcBorders>
          </w:tcPr>
          <w:p w:rsidR="00B61AE7" w:rsidRPr="00F15204" w:rsidRDefault="00B61AE7" w:rsidP="003335C9">
            <w:pPr>
              <w:jc w:val="center"/>
            </w:pPr>
            <w:r w:rsidRPr="00F15204">
              <w:t>33</w:t>
            </w:r>
          </w:p>
        </w:tc>
      </w:tr>
    </w:tbl>
    <w:p w:rsidR="00B61AE7" w:rsidRPr="00F15204" w:rsidRDefault="00B61AE7" w:rsidP="00B61AE7">
      <w:pPr>
        <w:spacing w:line="360" w:lineRule="auto"/>
        <w:jc w:val="both"/>
      </w:pPr>
    </w:p>
    <w:p w:rsidR="00B61AE7" w:rsidRPr="00F15204" w:rsidRDefault="00B61AE7" w:rsidP="00B61AE7">
      <w:r w:rsidRPr="00F15204">
        <w:t>Učenici prirodoslovno - matematičke gimnazije mogu umjesto drugog stranog jezika birati pojačani program matematike odnosno informatike.</w:t>
      </w:r>
    </w:p>
    <w:p w:rsidR="00B61AE7" w:rsidRPr="00F15204" w:rsidRDefault="00B61AE7" w:rsidP="00B61AE7"/>
    <w:p w:rsidR="00B61AE7" w:rsidRPr="00F15204" w:rsidRDefault="00B61AE7" w:rsidP="00B61AE7">
      <w:r w:rsidRPr="00F15204">
        <w:t>U školi se izučavaju sljedeći jezici: prvi - engleski i njemački, a kao drugi</w:t>
      </w:r>
      <w:r w:rsidR="00E10BEC" w:rsidRPr="00F15204">
        <w:t xml:space="preserve"> -</w:t>
      </w:r>
      <w:r w:rsidRPr="00F15204">
        <w:t xml:space="preserve"> engleski, njemački, talijanski i francuski jezik.</w:t>
      </w:r>
    </w:p>
    <w:p w:rsidR="00B61AE7" w:rsidRPr="00F15204" w:rsidRDefault="00B61AE7" w:rsidP="00B61AE7"/>
    <w:p w:rsidR="001006F8" w:rsidRPr="00F15204" w:rsidRDefault="001006F8" w:rsidP="001006F8">
      <w:pPr>
        <w:autoSpaceDE w:val="0"/>
        <w:autoSpaceDN w:val="0"/>
        <w:adjustRightInd w:val="0"/>
      </w:pPr>
      <w:r w:rsidRPr="00F15204">
        <w:t>Određivanje učeničkih postignuća na razini područja i odgojno-obrazovnih</w:t>
      </w:r>
    </w:p>
    <w:p w:rsidR="001006F8" w:rsidRPr="00F15204" w:rsidRDefault="001006F8" w:rsidP="001006F8">
      <w:pPr>
        <w:autoSpaceDE w:val="0"/>
        <w:autoSpaceDN w:val="0"/>
        <w:adjustRightInd w:val="0"/>
      </w:pPr>
      <w:r w:rsidRPr="00F15204">
        <w:t>ciklusa olakšava oblikovanje ciljeva i učeničkih postignuća u predmetnim kurikulumima i</w:t>
      </w:r>
    </w:p>
    <w:p w:rsidR="001006F8" w:rsidRPr="00F15204" w:rsidRDefault="001006F8" w:rsidP="001006F8">
      <w:pPr>
        <w:autoSpaceDE w:val="0"/>
        <w:autoSpaceDN w:val="0"/>
        <w:adjustRightInd w:val="0"/>
      </w:pPr>
      <w:r w:rsidRPr="00F15204">
        <w:t>njihovu razradu po razredima. Određivanje učeničkih postignuća na razini područja i ciklusa</w:t>
      </w:r>
    </w:p>
    <w:p w:rsidR="001006F8" w:rsidRPr="00F15204" w:rsidRDefault="001006F8" w:rsidP="001006F8">
      <w:pPr>
        <w:autoSpaceDE w:val="0"/>
        <w:autoSpaceDN w:val="0"/>
        <w:adjustRightInd w:val="0"/>
      </w:pPr>
      <w:r w:rsidRPr="00F15204">
        <w:t>također omogućuje racionalnije strukturiranje i usklađivanje predmetne strukture u svakom</w:t>
      </w:r>
    </w:p>
    <w:p w:rsidR="00B61AE7" w:rsidRPr="00F15204" w:rsidRDefault="001006F8" w:rsidP="001006F8">
      <w:pPr>
        <w:spacing w:line="360" w:lineRule="auto"/>
        <w:jc w:val="both"/>
      </w:pPr>
      <w:r w:rsidRPr="00F15204">
        <w:t>pojedinom kurikulumskomu području.</w:t>
      </w:r>
    </w:p>
    <w:p w:rsidR="00624C08" w:rsidRPr="00F15204" w:rsidRDefault="00624C08" w:rsidP="001006F8">
      <w:pPr>
        <w:jc w:val="both"/>
        <w:rPr>
          <w:b/>
        </w:rPr>
      </w:pPr>
    </w:p>
    <w:p w:rsidR="00BE761D" w:rsidRPr="00114C1D" w:rsidRDefault="008660E1" w:rsidP="00BE761D">
      <w:pPr>
        <w:rPr>
          <w:b/>
          <w:sz w:val="28"/>
          <w:u w:val="single"/>
        </w:rPr>
      </w:pPr>
      <w:r w:rsidRPr="00F15204">
        <w:rPr>
          <w:b/>
        </w:rPr>
        <w:t>3</w:t>
      </w:r>
      <w:r w:rsidR="00965309" w:rsidRPr="00F15204">
        <w:rPr>
          <w:b/>
        </w:rPr>
        <w:t xml:space="preserve">. </w:t>
      </w:r>
      <w:r w:rsidR="00965309" w:rsidRPr="00F15204">
        <w:rPr>
          <w:b/>
          <w:u w:val="single"/>
        </w:rPr>
        <w:t>IZBORNA NASTAVA</w:t>
      </w:r>
    </w:p>
    <w:p w:rsidR="00BE761D" w:rsidRPr="00114C1D" w:rsidRDefault="00BE761D" w:rsidP="00BE761D">
      <w:pPr>
        <w:jc w:val="center"/>
        <w:rPr>
          <w:b/>
          <w:sz w:val="28"/>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2268"/>
        <w:gridCol w:w="2693"/>
        <w:gridCol w:w="1276"/>
      </w:tblGrid>
      <w:tr w:rsidR="00BE761D" w:rsidRPr="00BE761D" w:rsidTr="00BE761D">
        <w:trPr>
          <w:trHeight w:val="547"/>
          <w:jc w:val="center"/>
        </w:trPr>
        <w:tc>
          <w:tcPr>
            <w:tcW w:w="1101" w:type="dxa"/>
            <w:tcBorders>
              <w:top w:val="double" w:sz="4" w:space="0" w:color="auto"/>
              <w:left w:val="double" w:sz="4" w:space="0" w:color="auto"/>
              <w:bottom w:val="double" w:sz="4" w:space="0" w:color="auto"/>
              <w:right w:val="double" w:sz="4" w:space="0" w:color="auto"/>
            </w:tcBorders>
            <w:vAlign w:val="center"/>
          </w:tcPr>
          <w:p w:rsidR="00BE761D" w:rsidRPr="00BE761D" w:rsidRDefault="00BE761D" w:rsidP="00BE761D">
            <w:pPr>
              <w:pStyle w:val="Naslov1"/>
              <w:jc w:val="center"/>
              <w:rPr>
                <w:color w:val="000000" w:themeColor="text1"/>
                <w:szCs w:val="24"/>
              </w:rPr>
            </w:pPr>
            <w:r w:rsidRPr="00BE761D">
              <w:rPr>
                <w:color w:val="000000" w:themeColor="text1"/>
                <w:szCs w:val="24"/>
              </w:rPr>
              <w:t>Razred</w:t>
            </w:r>
          </w:p>
        </w:tc>
        <w:tc>
          <w:tcPr>
            <w:tcW w:w="2268" w:type="dxa"/>
            <w:tcBorders>
              <w:top w:val="double" w:sz="4" w:space="0" w:color="auto"/>
              <w:left w:val="nil"/>
              <w:bottom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Razrednik</w:t>
            </w:r>
          </w:p>
        </w:tc>
        <w:tc>
          <w:tcPr>
            <w:tcW w:w="2268" w:type="dxa"/>
            <w:tcBorders>
              <w:top w:val="double" w:sz="4" w:space="0" w:color="auto"/>
              <w:left w:val="nil"/>
              <w:bottom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Predmet</w:t>
            </w:r>
          </w:p>
        </w:tc>
        <w:tc>
          <w:tcPr>
            <w:tcW w:w="2693" w:type="dxa"/>
            <w:tcBorders>
              <w:top w:val="double" w:sz="4" w:space="0" w:color="auto"/>
              <w:left w:val="nil"/>
              <w:bottom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Predmetni nastavnik</w:t>
            </w:r>
          </w:p>
        </w:tc>
        <w:tc>
          <w:tcPr>
            <w:tcW w:w="1276" w:type="dxa"/>
            <w:tcBorders>
              <w:top w:val="double" w:sz="4" w:space="0" w:color="auto"/>
              <w:left w:val="nil"/>
              <w:bottom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Broj učenika</w:t>
            </w:r>
          </w:p>
        </w:tc>
      </w:tr>
      <w:tr w:rsidR="00BE761D" w:rsidRPr="00BE761D" w:rsidTr="00BE761D">
        <w:trPr>
          <w:cantSplit/>
          <w:trHeight w:val="834"/>
          <w:jc w:val="center"/>
        </w:trPr>
        <w:tc>
          <w:tcPr>
            <w:tcW w:w="1101" w:type="dxa"/>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 xml:space="preserve">2 </w:t>
            </w:r>
            <w:r w:rsidRPr="00BE761D">
              <w:rPr>
                <w:color w:val="000000" w:themeColor="text1"/>
                <w:vertAlign w:val="subscript"/>
              </w:rPr>
              <w:t>1</w:t>
            </w:r>
          </w:p>
        </w:tc>
        <w:tc>
          <w:tcPr>
            <w:tcW w:w="2268" w:type="dxa"/>
            <w:tcBorders>
              <w:top w:val="double" w:sz="4" w:space="0" w:color="auto"/>
              <w:left w:val="double" w:sz="4" w:space="0" w:color="auto"/>
              <w:right w:val="double" w:sz="4" w:space="0" w:color="auto"/>
            </w:tcBorders>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D. Hribar</w:t>
            </w:r>
          </w:p>
        </w:tc>
        <w:tc>
          <w:tcPr>
            <w:tcW w:w="2268"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TZK</w:t>
            </w:r>
          </w:p>
        </w:tc>
        <w:tc>
          <w:tcPr>
            <w:tcW w:w="2693"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N Poklepović</w:t>
            </w:r>
          </w:p>
        </w:tc>
        <w:tc>
          <w:tcPr>
            <w:tcW w:w="1276"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28</w:t>
            </w:r>
          </w:p>
        </w:tc>
      </w:tr>
      <w:tr w:rsidR="00BE761D" w:rsidRPr="00BE761D" w:rsidTr="00BE761D">
        <w:trPr>
          <w:cantSplit/>
          <w:trHeight w:val="690"/>
          <w:jc w:val="center"/>
        </w:trPr>
        <w:tc>
          <w:tcPr>
            <w:tcW w:w="1101"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 xml:space="preserve">2 </w:t>
            </w:r>
            <w:r w:rsidRPr="00BE761D">
              <w:rPr>
                <w:color w:val="000000" w:themeColor="text1"/>
                <w:vertAlign w:val="subscript"/>
              </w:rPr>
              <w:t>2</w:t>
            </w:r>
          </w:p>
        </w:tc>
        <w:tc>
          <w:tcPr>
            <w:tcW w:w="2268"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Đ. Cetina Romih</w:t>
            </w:r>
          </w:p>
        </w:tc>
        <w:tc>
          <w:tcPr>
            <w:tcW w:w="2268"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DSD</w:t>
            </w:r>
          </w:p>
        </w:tc>
        <w:tc>
          <w:tcPr>
            <w:tcW w:w="2693"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A. Reiling</w:t>
            </w:r>
          </w:p>
        </w:tc>
        <w:tc>
          <w:tcPr>
            <w:tcW w:w="1276"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16</w:t>
            </w:r>
          </w:p>
        </w:tc>
      </w:tr>
      <w:tr w:rsidR="00BE761D" w:rsidRPr="00BE761D" w:rsidTr="00BE761D">
        <w:trPr>
          <w:cantSplit/>
          <w:trHeight w:val="690"/>
          <w:jc w:val="center"/>
        </w:trPr>
        <w:tc>
          <w:tcPr>
            <w:tcW w:w="1101" w:type="dxa"/>
            <w:vMerge/>
            <w:tcBorders>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vMerge/>
            <w:tcBorders>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TZK</w:t>
            </w:r>
          </w:p>
        </w:tc>
        <w:tc>
          <w:tcPr>
            <w:tcW w:w="2693"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T. Žitko</w:t>
            </w:r>
          </w:p>
        </w:tc>
        <w:tc>
          <w:tcPr>
            <w:tcW w:w="1276"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13</w:t>
            </w:r>
          </w:p>
        </w:tc>
      </w:tr>
      <w:tr w:rsidR="00BE761D" w:rsidRPr="00BE761D" w:rsidTr="00BE761D">
        <w:trPr>
          <w:cantSplit/>
          <w:trHeight w:val="675"/>
          <w:jc w:val="center"/>
        </w:trPr>
        <w:tc>
          <w:tcPr>
            <w:tcW w:w="1101"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 xml:space="preserve">2 </w:t>
            </w:r>
            <w:r w:rsidRPr="00BE761D">
              <w:rPr>
                <w:color w:val="000000" w:themeColor="text1"/>
                <w:vertAlign w:val="subscript"/>
              </w:rPr>
              <w:t>3</w:t>
            </w:r>
          </w:p>
        </w:tc>
        <w:tc>
          <w:tcPr>
            <w:tcW w:w="2268"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P. Jelača</w:t>
            </w:r>
          </w:p>
        </w:tc>
        <w:tc>
          <w:tcPr>
            <w:tcW w:w="2268"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DSD</w:t>
            </w:r>
          </w:p>
        </w:tc>
        <w:tc>
          <w:tcPr>
            <w:tcW w:w="2693"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A. Reiling</w:t>
            </w:r>
          </w:p>
        </w:tc>
        <w:tc>
          <w:tcPr>
            <w:tcW w:w="1276"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2</w:t>
            </w:r>
          </w:p>
        </w:tc>
      </w:tr>
      <w:tr w:rsidR="00BE761D" w:rsidRPr="00BE761D" w:rsidTr="00BE761D">
        <w:trPr>
          <w:cantSplit/>
          <w:trHeight w:val="540"/>
          <w:jc w:val="center"/>
        </w:trPr>
        <w:tc>
          <w:tcPr>
            <w:tcW w:w="1101" w:type="dxa"/>
            <w:vMerge/>
            <w:tcBorders>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vMerge/>
            <w:tcBorders>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TZK</w:t>
            </w:r>
          </w:p>
        </w:tc>
        <w:tc>
          <w:tcPr>
            <w:tcW w:w="2693"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T. Žitko</w:t>
            </w:r>
          </w:p>
        </w:tc>
        <w:tc>
          <w:tcPr>
            <w:tcW w:w="1276"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27</w:t>
            </w:r>
          </w:p>
        </w:tc>
      </w:tr>
      <w:tr w:rsidR="00BE761D" w:rsidRPr="00BE761D" w:rsidTr="00BE761D">
        <w:trPr>
          <w:cantSplit/>
          <w:trHeight w:val="585"/>
          <w:jc w:val="center"/>
        </w:trPr>
        <w:tc>
          <w:tcPr>
            <w:tcW w:w="1101"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 xml:space="preserve">3 </w:t>
            </w:r>
            <w:r w:rsidRPr="00BE761D">
              <w:rPr>
                <w:color w:val="000000" w:themeColor="text1"/>
                <w:vertAlign w:val="subscript"/>
              </w:rPr>
              <w:t>1</w:t>
            </w:r>
          </w:p>
        </w:tc>
        <w:tc>
          <w:tcPr>
            <w:tcW w:w="2268" w:type="dxa"/>
            <w:vMerge w:val="restart"/>
            <w:tcBorders>
              <w:top w:val="double" w:sz="4" w:space="0" w:color="auto"/>
              <w:left w:val="double" w:sz="4" w:space="0" w:color="auto"/>
              <w:right w:val="double" w:sz="4" w:space="0" w:color="auto"/>
            </w:tcBorders>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L. Ivić</w:t>
            </w:r>
          </w:p>
        </w:tc>
        <w:tc>
          <w:tcPr>
            <w:tcW w:w="2268"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TZK</w:t>
            </w:r>
          </w:p>
        </w:tc>
        <w:tc>
          <w:tcPr>
            <w:tcW w:w="2693"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N Poklepović</w:t>
            </w:r>
          </w:p>
        </w:tc>
        <w:tc>
          <w:tcPr>
            <w:tcW w:w="1276"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15</w:t>
            </w:r>
          </w:p>
        </w:tc>
      </w:tr>
      <w:tr w:rsidR="00BE761D" w:rsidRPr="00BE761D" w:rsidTr="00BE761D">
        <w:trPr>
          <w:cantSplit/>
          <w:trHeight w:val="585"/>
          <w:jc w:val="center"/>
        </w:trPr>
        <w:tc>
          <w:tcPr>
            <w:tcW w:w="1101" w:type="dxa"/>
            <w:vMerge/>
            <w:tcBorders>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vMerge/>
            <w:tcBorders>
              <w:left w:val="double" w:sz="4" w:space="0" w:color="auto"/>
              <w:right w:val="double" w:sz="4" w:space="0" w:color="auto"/>
            </w:tcBorders>
            <w:vAlign w:val="center"/>
          </w:tcPr>
          <w:p w:rsidR="00BE761D" w:rsidRPr="00BE761D" w:rsidRDefault="00BE761D" w:rsidP="00BE761D">
            <w:pPr>
              <w:pStyle w:val="Naslov2"/>
              <w:rPr>
                <w:b w:val="0"/>
                <w:color w:val="000000" w:themeColor="text1"/>
                <w:sz w:val="24"/>
                <w:szCs w:val="24"/>
              </w:rPr>
            </w:pPr>
          </w:p>
        </w:tc>
        <w:tc>
          <w:tcPr>
            <w:tcW w:w="2268" w:type="dxa"/>
            <w:tcBorders>
              <w:left w:val="double" w:sz="4" w:space="0" w:color="auto"/>
              <w:bottom w:val="doub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Kemija</w:t>
            </w:r>
          </w:p>
        </w:tc>
        <w:tc>
          <w:tcPr>
            <w:tcW w:w="2693" w:type="dxa"/>
            <w:tcBorders>
              <w:left w:val="double" w:sz="4" w:space="0" w:color="auto"/>
              <w:bottom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V. Šinko</w:t>
            </w:r>
          </w:p>
        </w:tc>
        <w:tc>
          <w:tcPr>
            <w:tcW w:w="1276" w:type="dxa"/>
            <w:tcBorders>
              <w:left w:val="double" w:sz="4" w:space="0" w:color="auto"/>
              <w:bottom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12</w:t>
            </w:r>
          </w:p>
        </w:tc>
      </w:tr>
      <w:tr w:rsidR="00BE761D" w:rsidRPr="00BE761D" w:rsidTr="00BE761D">
        <w:trPr>
          <w:cantSplit/>
          <w:trHeight w:val="593"/>
          <w:jc w:val="center"/>
        </w:trPr>
        <w:tc>
          <w:tcPr>
            <w:tcW w:w="1101"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 xml:space="preserve">3 </w:t>
            </w:r>
            <w:r w:rsidRPr="00BE761D">
              <w:rPr>
                <w:color w:val="000000" w:themeColor="text1"/>
                <w:vertAlign w:val="subscript"/>
              </w:rPr>
              <w:t>2</w:t>
            </w:r>
          </w:p>
        </w:tc>
        <w:tc>
          <w:tcPr>
            <w:tcW w:w="2268" w:type="dxa"/>
            <w:vMerge w:val="restart"/>
            <w:tcBorders>
              <w:top w:val="double" w:sz="4" w:space="0" w:color="auto"/>
              <w:left w:val="nil"/>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M. Baričević</w:t>
            </w:r>
          </w:p>
        </w:tc>
        <w:tc>
          <w:tcPr>
            <w:tcW w:w="2268"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Informatika</w:t>
            </w:r>
          </w:p>
        </w:tc>
        <w:tc>
          <w:tcPr>
            <w:tcW w:w="2693"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V. Tanja</w:t>
            </w:r>
          </w:p>
        </w:tc>
        <w:tc>
          <w:tcPr>
            <w:tcW w:w="1276"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12</w:t>
            </w:r>
          </w:p>
        </w:tc>
      </w:tr>
      <w:tr w:rsidR="00BE761D" w:rsidRPr="00BE761D" w:rsidTr="00BE761D">
        <w:trPr>
          <w:cantSplit/>
          <w:trHeight w:val="593"/>
          <w:jc w:val="center"/>
        </w:trPr>
        <w:tc>
          <w:tcPr>
            <w:tcW w:w="1101" w:type="dxa"/>
            <w:vMerge/>
            <w:tcBorders>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vMerge/>
            <w:tcBorders>
              <w:left w:val="nil"/>
              <w:right w:val="double" w:sz="4" w:space="0" w:color="auto"/>
            </w:tcBorders>
            <w:vAlign w:val="center"/>
          </w:tcPr>
          <w:p w:rsidR="00BE761D" w:rsidRPr="00BE761D" w:rsidRDefault="00BE761D" w:rsidP="00BE761D">
            <w:pPr>
              <w:jc w:val="center"/>
              <w:rPr>
                <w:color w:val="000000" w:themeColor="text1"/>
              </w:rPr>
            </w:pPr>
          </w:p>
        </w:tc>
        <w:tc>
          <w:tcPr>
            <w:tcW w:w="2268"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Kemija</w:t>
            </w:r>
          </w:p>
        </w:tc>
        <w:tc>
          <w:tcPr>
            <w:tcW w:w="2693"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V. Šinko</w:t>
            </w:r>
          </w:p>
        </w:tc>
        <w:tc>
          <w:tcPr>
            <w:tcW w:w="1276"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3</w:t>
            </w:r>
          </w:p>
        </w:tc>
      </w:tr>
      <w:tr w:rsidR="00BE761D" w:rsidRPr="00BE761D" w:rsidTr="00BE761D">
        <w:trPr>
          <w:cantSplit/>
          <w:trHeight w:val="592"/>
          <w:jc w:val="center"/>
        </w:trPr>
        <w:tc>
          <w:tcPr>
            <w:tcW w:w="1101" w:type="dxa"/>
            <w:vMerge/>
            <w:tcBorders>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vMerge/>
            <w:tcBorders>
              <w:left w:val="nil"/>
              <w:right w:val="double" w:sz="4" w:space="0" w:color="auto"/>
            </w:tcBorders>
            <w:vAlign w:val="center"/>
          </w:tcPr>
          <w:p w:rsidR="00BE761D" w:rsidRPr="00BE761D" w:rsidRDefault="00BE761D" w:rsidP="00BE761D">
            <w:pPr>
              <w:jc w:val="center"/>
              <w:rPr>
                <w:color w:val="000000" w:themeColor="text1"/>
              </w:rPr>
            </w:pPr>
          </w:p>
        </w:tc>
        <w:tc>
          <w:tcPr>
            <w:tcW w:w="2268"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Engleski</w:t>
            </w:r>
          </w:p>
        </w:tc>
        <w:tc>
          <w:tcPr>
            <w:tcW w:w="2693" w:type="dxa"/>
            <w:tcBorders>
              <w:left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O. Ivančić</w:t>
            </w:r>
          </w:p>
        </w:tc>
        <w:tc>
          <w:tcPr>
            <w:tcW w:w="1276" w:type="dxa"/>
            <w:tcBorders>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13</w:t>
            </w:r>
          </w:p>
        </w:tc>
      </w:tr>
      <w:tr w:rsidR="00BE761D" w:rsidRPr="00BE761D" w:rsidTr="00BE761D">
        <w:trPr>
          <w:cantSplit/>
          <w:trHeight w:val="615"/>
          <w:jc w:val="center"/>
        </w:trPr>
        <w:tc>
          <w:tcPr>
            <w:tcW w:w="1101"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 xml:space="preserve">3 </w:t>
            </w:r>
            <w:r w:rsidRPr="00BE761D">
              <w:rPr>
                <w:color w:val="000000" w:themeColor="text1"/>
                <w:vertAlign w:val="subscript"/>
              </w:rPr>
              <w:t>3</w:t>
            </w:r>
          </w:p>
        </w:tc>
        <w:tc>
          <w:tcPr>
            <w:tcW w:w="2268"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L. Karlić Franjković</w:t>
            </w:r>
          </w:p>
        </w:tc>
        <w:tc>
          <w:tcPr>
            <w:tcW w:w="2268"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Talijanski</w:t>
            </w:r>
          </w:p>
        </w:tc>
        <w:tc>
          <w:tcPr>
            <w:tcW w:w="2693"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L. Karlić Franjković</w:t>
            </w:r>
          </w:p>
        </w:tc>
        <w:tc>
          <w:tcPr>
            <w:tcW w:w="1276" w:type="dxa"/>
            <w:tcBorders>
              <w:top w:val="doub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17</w:t>
            </w:r>
          </w:p>
        </w:tc>
      </w:tr>
      <w:tr w:rsidR="00BE761D" w:rsidRPr="00BE761D" w:rsidTr="00BE761D">
        <w:trPr>
          <w:cantSplit/>
          <w:trHeight w:val="710"/>
          <w:jc w:val="center"/>
        </w:trPr>
        <w:tc>
          <w:tcPr>
            <w:tcW w:w="1101" w:type="dxa"/>
            <w:vMerge/>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vMerge/>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Geografija</w:t>
            </w:r>
          </w:p>
        </w:tc>
        <w:tc>
          <w:tcPr>
            <w:tcW w:w="2693"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H. Grofelnik</w:t>
            </w:r>
          </w:p>
        </w:tc>
        <w:tc>
          <w:tcPr>
            <w:tcW w:w="1276" w:type="dxa"/>
            <w:tcBorders>
              <w:top w:val="single" w:sz="4" w:space="0" w:color="auto"/>
              <w:left w:val="double" w:sz="4" w:space="0" w:color="auto"/>
              <w:right w:val="double" w:sz="4" w:space="0" w:color="auto"/>
            </w:tcBorders>
            <w:shd w:val="clear" w:color="auto" w:fill="auto"/>
            <w:vAlign w:val="center"/>
          </w:tcPr>
          <w:p w:rsidR="00BE761D" w:rsidRPr="00BE761D" w:rsidRDefault="00BE761D" w:rsidP="00BE761D">
            <w:pPr>
              <w:pStyle w:val="Naslov2"/>
              <w:rPr>
                <w:b w:val="0"/>
                <w:color w:val="000000" w:themeColor="text1"/>
                <w:sz w:val="24"/>
                <w:szCs w:val="24"/>
              </w:rPr>
            </w:pPr>
            <w:r w:rsidRPr="00BE761D">
              <w:rPr>
                <w:b w:val="0"/>
                <w:color w:val="000000" w:themeColor="text1"/>
                <w:sz w:val="24"/>
                <w:szCs w:val="24"/>
              </w:rPr>
              <w:t>14</w:t>
            </w:r>
          </w:p>
        </w:tc>
      </w:tr>
      <w:tr w:rsidR="00CA7EB4" w:rsidRPr="00BE761D" w:rsidTr="00895DBB">
        <w:trPr>
          <w:cantSplit/>
          <w:trHeight w:val="1158"/>
          <w:jc w:val="center"/>
        </w:trPr>
        <w:tc>
          <w:tcPr>
            <w:tcW w:w="1101" w:type="dxa"/>
            <w:tcBorders>
              <w:top w:val="double" w:sz="4" w:space="0" w:color="auto"/>
              <w:left w:val="double" w:sz="4" w:space="0" w:color="auto"/>
              <w:right w:val="double" w:sz="4" w:space="0" w:color="auto"/>
            </w:tcBorders>
            <w:vAlign w:val="center"/>
          </w:tcPr>
          <w:p w:rsidR="00CA7EB4" w:rsidRPr="00BE761D" w:rsidRDefault="00CA7EB4" w:rsidP="00BE761D">
            <w:pPr>
              <w:jc w:val="center"/>
              <w:rPr>
                <w:color w:val="000000" w:themeColor="text1"/>
              </w:rPr>
            </w:pPr>
            <w:r w:rsidRPr="00BE761D">
              <w:rPr>
                <w:color w:val="000000" w:themeColor="text1"/>
              </w:rPr>
              <w:t xml:space="preserve">4 </w:t>
            </w:r>
            <w:r w:rsidRPr="00BE761D">
              <w:rPr>
                <w:color w:val="000000" w:themeColor="text1"/>
                <w:vertAlign w:val="subscript"/>
              </w:rPr>
              <w:t>1</w:t>
            </w:r>
          </w:p>
        </w:tc>
        <w:tc>
          <w:tcPr>
            <w:tcW w:w="2268" w:type="dxa"/>
            <w:tcBorders>
              <w:top w:val="double" w:sz="4" w:space="0" w:color="auto"/>
              <w:left w:val="nil"/>
              <w:right w:val="double" w:sz="4" w:space="0" w:color="auto"/>
            </w:tcBorders>
            <w:vAlign w:val="center"/>
          </w:tcPr>
          <w:p w:rsidR="00CA7EB4" w:rsidRPr="00BE761D" w:rsidRDefault="00CA7EB4" w:rsidP="00BE761D">
            <w:pPr>
              <w:pStyle w:val="Naslov2"/>
              <w:rPr>
                <w:b w:val="0"/>
                <w:color w:val="000000" w:themeColor="text1"/>
                <w:sz w:val="24"/>
                <w:szCs w:val="24"/>
              </w:rPr>
            </w:pPr>
            <w:r w:rsidRPr="00BE761D">
              <w:rPr>
                <w:b w:val="0"/>
                <w:color w:val="000000" w:themeColor="text1"/>
                <w:sz w:val="24"/>
                <w:szCs w:val="24"/>
              </w:rPr>
              <w:t>T. Perkić Dizdarević</w:t>
            </w:r>
          </w:p>
        </w:tc>
        <w:tc>
          <w:tcPr>
            <w:tcW w:w="2268" w:type="dxa"/>
            <w:tcBorders>
              <w:top w:val="double" w:sz="4" w:space="0" w:color="auto"/>
              <w:left w:val="double" w:sz="4" w:space="0" w:color="auto"/>
              <w:right w:val="double" w:sz="4" w:space="0" w:color="auto"/>
            </w:tcBorders>
            <w:shd w:val="clear" w:color="auto" w:fill="auto"/>
            <w:vAlign w:val="center"/>
          </w:tcPr>
          <w:p w:rsidR="00CA7EB4" w:rsidRPr="00BE761D" w:rsidRDefault="00CA7EB4" w:rsidP="00BE761D">
            <w:pPr>
              <w:jc w:val="center"/>
              <w:rPr>
                <w:color w:val="000000" w:themeColor="text1"/>
              </w:rPr>
            </w:pPr>
            <w:r w:rsidRPr="00BE761D">
              <w:rPr>
                <w:color w:val="000000" w:themeColor="text1"/>
              </w:rPr>
              <w:t>Matematika</w:t>
            </w:r>
          </w:p>
        </w:tc>
        <w:tc>
          <w:tcPr>
            <w:tcW w:w="2693" w:type="dxa"/>
            <w:tcBorders>
              <w:top w:val="double" w:sz="4" w:space="0" w:color="auto"/>
              <w:left w:val="double" w:sz="4" w:space="0" w:color="auto"/>
              <w:right w:val="double" w:sz="4" w:space="0" w:color="auto"/>
            </w:tcBorders>
            <w:shd w:val="clear" w:color="auto" w:fill="auto"/>
            <w:vAlign w:val="center"/>
          </w:tcPr>
          <w:p w:rsidR="00CA7EB4" w:rsidRPr="00BE761D" w:rsidRDefault="00CA7EB4" w:rsidP="00BE761D">
            <w:pPr>
              <w:jc w:val="center"/>
              <w:rPr>
                <w:color w:val="000000" w:themeColor="text1"/>
              </w:rPr>
            </w:pPr>
            <w:r w:rsidRPr="00BE761D">
              <w:rPr>
                <w:color w:val="000000" w:themeColor="text1"/>
              </w:rPr>
              <w:t>D. Hribar</w:t>
            </w:r>
          </w:p>
        </w:tc>
        <w:tc>
          <w:tcPr>
            <w:tcW w:w="1276" w:type="dxa"/>
            <w:tcBorders>
              <w:top w:val="double" w:sz="4" w:space="0" w:color="auto"/>
              <w:left w:val="double" w:sz="4" w:space="0" w:color="auto"/>
              <w:right w:val="double" w:sz="4" w:space="0" w:color="auto"/>
            </w:tcBorders>
            <w:shd w:val="clear" w:color="auto" w:fill="auto"/>
            <w:vAlign w:val="center"/>
          </w:tcPr>
          <w:p w:rsidR="00CA7EB4" w:rsidRPr="00BE761D" w:rsidRDefault="00CA7EB4" w:rsidP="00BE761D">
            <w:pPr>
              <w:jc w:val="center"/>
              <w:rPr>
                <w:color w:val="000000" w:themeColor="text1"/>
              </w:rPr>
            </w:pPr>
            <w:r>
              <w:rPr>
                <w:color w:val="000000" w:themeColor="text1"/>
              </w:rPr>
              <w:t>30</w:t>
            </w:r>
          </w:p>
        </w:tc>
      </w:tr>
      <w:tr w:rsidR="00BE761D" w:rsidRPr="00BE761D" w:rsidTr="00BE761D">
        <w:trPr>
          <w:cantSplit/>
          <w:trHeight w:val="608"/>
          <w:jc w:val="center"/>
        </w:trPr>
        <w:tc>
          <w:tcPr>
            <w:tcW w:w="1101"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 xml:space="preserve">4 </w:t>
            </w:r>
            <w:r w:rsidRPr="00BE761D">
              <w:rPr>
                <w:color w:val="000000" w:themeColor="text1"/>
                <w:vertAlign w:val="subscript"/>
              </w:rPr>
              <w:t>2</w:t>
            </w:r>
          </w:p>
        </w:tc>
        <w:tc>
          <w:tcPr>
            <w:tcW w:w="2268" w:type="dxa"/>
            <w:vMerge w:val="restart"/>
            <w:tcBorders>
              <w:top w:val="double" w:sz="4" w:space="0" w:color="auto"/>
              <w:left w:val="nil"/>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H. Grofelnik</w:t>
            </w:r>
          </w:p>
        </w:tc>
        <w:tc>
          <w:tcPr>
            <w:tcW w:w="2268" w:type="dxa"/>
            <w:tcBorders>
              <w:top w:val="double" w:sz="4" w:space="0" w:color="auto"/>
              <w:left w:val="double" w:sz="4" w:space="0" w:color="auto"/>
              <w:bottom w:val="sing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DSD</w:t>
            </w:r>
          </w:p>
        </w:tc>
        <w:tc>
          <w:tcPr>
            <w:tcW w:w="2693" w:type="dxa"/>
            <w:tcBorders>
              <w:top w:val="double" w:sz="4" w:space="0" w:color="auto"/>
              <w:left w:val="double" w:sz="4" w:space="0" w:color="auto"/>
              <w:bottom w:val="sing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A. Reiling</w:t>
            </w:r>
          </w:p>
        </w:tc>
        <w:tc>
          <w:tcPr>
            <w:tcW w:w="1276" w:type="dxa"/>
            <w:tcBorders>
              <w:top w:val="double" w:sz="4" w:space="0" w:color="auto"/>
              <w:left w:val="double" w:sz="4" w:space="0" w:color="auto"/>
              <w:bottom w:val="sing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5</w:t>
            </w:r>
          </w:p>
        </w:tc>
      </w:tr>
      <w:tr w:rsidR="00BE761D" w:rsidRPr="00BE761D" w:rsidTr="00BE761D">
        <w:trPr>
          <w:cantSplit/>
          <w:trHeight w:val="608"/>
          <w:jc w:val="center"/>
        </w:trPr>
        <w:tc>
          <w:tcPr>
            <w:tcW w:w="1101" w:type="dxa"/>
            <w:vMerge/>
            <w:tcBorders>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vMerge/>
            <w:tcBorders>
              <w:left w:val="nil"/>
              <w:right w:val="double" w:sz="4" w:space="0" w:color="auto"/>
            </w:tcBorders>
            <w:vAlign w:val="center"/>
          </w:tcPr>
          <w:p w:rsidR="00BE761D" w:rsidRPr="00BE761D" w:rsidRDefault="00BE761D" w:rsidP="00BE761D">
            <w:pPr>
              <w:jc w:val="center"/>
              <w:rPr>
                <w:color w:val="000000" w:themeColor="text1"/>
              </w:rPr>
            </w:pPr>
          </w:p>
        </w:tc>
        <w:tc>
          <w:tcPr>
            <w:tcW w:w="2268" w:type="dxa"/>
            <w:tcBorders>
              <w:top w:val="single" w:sz="4" w:space="0" w:color="auto"/>
              <w:left w:val="double" w:sz="4" w:space="0" w:color="auto"/>
              <w:bottom w:val="sing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Psihologija</w:t>
            </w:r>
          </w:p>
        </w:tc>
        <w:tc>
          <w:tcPr>
            <w:tcW w:w="2693" w:type="dxa"/>
            <w:tcBorders>
              <w:top w:val="single" w:sz="4" w:space="0" w:color="auto"/>
              <w:left w:val="double" w:sz="4" w:space="0" w:color="auto"/>
              <w:bottom w:val="sing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V. Stipčić Sladović</w:t>
            </w:r>
          </w:p>
        </w:tc>
        <w:tc>
          <w:tcPr>
            <w:tcW w:w="1276" w:type="dxa"/>
            <w:tcBorders>
              <w:top w:val="single" w:sz="4" w:space="0" w:color="auto"/>
              <w:left w:val="double" w:sz="4" w:space="0" w:color="auto"/>
              <w:bottom w:val="sing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20</w:t>
            </w:r>
          </w:p>
        </w:tc>
      </w:tr>
      <w:tr w:rsidR="00BE761D" w:rsidRPr="00BE761D" w:rsidTr="00BE761D">
        <w:trPr>
          <w:cantSplit/>
          <w:trHeight w:val="607"/>
          <w:jc w:val="center"/>
        </w:trPr>
        <w:tc>
          <w:tcPr>
            <w:tcW w:w="1101" w:type="dxa"/>
            <w:vMerge/>
            <w:tcBorders>
              <w:left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vMerge/>
            <w:tcBorders>
              <w:left w:val="nil"/>
              <w:right w:val="double" w:sz="4" w:space="0" w:color="auto"/>
            </w:tcBorders>
            <w:vAlign w:val="center"/>
          </w:tcPr>
          <w:p w:rsidR="00BE761D" w:rsidRPr="00BE761D" w:rsidRDefault="00BE761D" w:rsidP="00BE761D">
            <w:pPr>
              <w:jc w:val="center"/>
              <w:rPr>
                <w:color w:val="000000" w:themeColor="text1"/>
              </w:rPr>
            </w:pPr>
          </w:p>
        </w:tc>
        <w:tc>
          <w:tcPr>
            <w:tcW w:w="2268" w:type="dxa"/>
            <w:tcBorders>
              <w:top w:val="single" w:sz="4" w:space="0" w:color="auto"/>
              <w:left w:val="double" w:sz="4" w:space="0" w:color="auto"/>
              <w:bottom w:val="doub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Francuski</w:t>
            </w:r>
          </w:p>
        </w:tc>
        <w:tc>
          <w:tcPr>
            <w:tcW w:w="2693" w:type="dxa"/>
            <w:tcBorders>
              <w:top w:val="single" w:sz="4" w:space="0" w:color="auto"/>
              <w:left w:val="double" w:sz="4" w:space="0" w:color="auto"/>
              <w:bottom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O. Ivančić</w:t>
            </w:r>
          </w:p>
        </w:tc>
        <w:tc>
          <w:tcPr>
            <w:tcW w:w="1276" w:type="dxa"/>
            <w:tcBorders>
              <w:top w:val="single" w:sz="4" w:space="0" w:color="auto"/>
              <w:left w:val="double" w:sz="4" w:space="0" w:color="auto"/>
              <w:bottom w:val="doub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6</w:t>
            </w:r>
          </w:p>
        </w:tc>
      </w:tr>
      <w:tr w:rsidR="00BE761D" w:rsidRPr="00BE761D" w:rsidTr="00CA7EB4">
        <w:trPr>
          <w:cantSplit/>
          <w:trHeight w:val="747"/>
          <w:jc w:val="center"/>
        </w:trPr>
        <w:tc>
          <w:tcPr>
            <w:tcW w:w="1101" w:type="dxa"/>
            <w:vMerge w:val="restart"/>
            <w:tcBorders>
              <w:top w:val="double" w:sz="4" w:space="0" w:color="auto"/>
              <w:left w:val="double" w:sz="4" w:space="0" w:color="auto"/>
              <w:right w:val="double" w:sz="4" w:space="0" w:color="auto"/>
            </w:tcBorders>
            <w:vAlign w:val="center"/>
          </w:tcPr>
          <w:p w:rsidR="00BE761D" w:rsidRPr="00BE761D" w:rsidRDefault="00BE761D" w:rsidP="00BE761D">
            <w:pPr>
              <w:jc w:val="center"/>
              <w:rPr>
                <w:color w:val="000000" w:themeColor="text1"/>
              </w:rPr>
            </w:pPr>
            <w:r w:rsidRPr="00BE761D">
              <w:rPr>
                <w:color w:val="000000" w:themeColor="text1"/>
              </w:rPr>
              <w:t xml:space="preserve">4 </w:t>
            </w:r>
            <w:r w:rsidRPr="00BE761D">
              <w:rPr>
                <w:color w:val="000000" w:themeColor="text1"/>
                <w:vertAlign w:val="subscript"/>
              </w:rPr>
              <w:t>3</w:t>
            </w:r>
          </w:p>
        </w:tc>
        <w:tc>
          <w:tcPr>
            <w:tcW w:w="2268" w:type="dxa"/>
            <w:vMerge w:val="restart"/>
            <w:tcBorders>
              <w:top w:val="double" w:sz="4" w:space="0" w:color="auto"/>
              <w:left w:val="nil"/>
              <w:right w:val="double" w:sz="4" w:space="0" w:color="auto"/>
            </w:tcBorders>
            <w:vAlign w:val="center"/>
          </w:tcPr>
          <w:p w:rsidR="00BE761D" w:rsidRPr="00BE761D" w:rsidRDefault="00BE761D" w:rsidP="00BE761D">
            <w:pPr>
              <w:jc w:val="center"/>
              <w:rPr>
                <w:color w:val="000000" w:themeColor="text1"/>
              </w:rPr>
            </w:pPr>
          </w:p>
          <w:p w:rsidR="00BE761D" w:rsidRPr="00BE761D" w:rsidRDefault="00BE761D" w:rsidP="00BE761D">
            <w:pPr>
              <w:jc w:val="center"/>
              <w:rPr>
                <w:color w:val="000000" w:themeColor="text1"/>
              </w:rPr>
            </w:pPr>
            <w:r w:rsidRPr="00BE761D">
              <w:rPr>
                <w:color w:val="000000" w:themeColor="text1"/>
              </w:rPr>
              <w:t>F. Vidas Dejhalla</w:t>
            </w:r>
          </w:p>
        </w:tc>
        <w:tc>
          <w:tcPr>
            <w:tcW w:w="2268" w:type="dxa"/>
            <w:tcBorders>
              <w:top w:val="double" w:sz="4" w:space="0" w:color="auto"/>
              <w:left w:val="double" w:sz="4" w:space="0" w:color="auto"/>
              <w:bottom w:val="sing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Matematika</w:t>
            </w:r>
          </w:p>
        </w:tc>
        <w:tc>
          <w:tcPr>
            <w:tcW w:w="2693" w:type="dxa"/>
            <w:tcBorders>
              <w:top w:val="double" w:sz="4" w:space="0" w:color="auto"/>
              <w:left w:val="double" w:sz="4" w:space="0" w:color="auto"/>
              <w:bottom w:val="sing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F. Vidas Dejhalla</w:t>
            </w:r>
          </w:p>
        </w:tc>
        <w:tc>
          <w:tcPr>
            <w:tcW w:w="1276" w:type="dxa"/>
            <w:tcBorders>
              <w:top w:val="double" w:sz="4" w:space="0" w:color="auto"/>
              <w:left w:val="double" w:sz="4" w:space="0" w:color="auto"/>
              <w:bottom w:val="single" w:sz="4" w:space="0" w:color="auto"/>
              <w:right w:val="double" w:sz="4" w:space="0" w:color="auto"/>
            </w:tcBorders>
            <w:shd w:val="clear" w:color="auto" w:fill="auto"/>
            <w:vAlign w:val="center"/>
          </w:tcPr>
          <w:p w:rsidR="00BE761D" w:rsidRPr="00BE761D" w:rsidRDefault="00CA7EB4" w:rsidP="00BE761D">
            <w:pPr>
              <w:jc w:val="center"/>
              <w:rPr>
                <w:color w:val="000000" w:themeColor="text1"/>
              </w:rPr>
            </w:pPr>
            <w:r>
              <w:rPr>
                <w:color w:val="000000" w:themeColor="text1"/>
              </w:rPr>
              <w:t>29</w:t>
            </w:r>
          </w:p>
        </w:tc>
      </w:tr>
      <w:tr w:rsidR="00BE761D" w:rsidRPr="00BE761D" w:rsidTr="00CA7EB4">
        <w:trPr>
          <w:cantSplit/>
          <w:trHeight w:val="692"/>
          <w:jc w:val="center"/>
        </w:trPr>
        <w:tc>
          <w:tcPr>
            <w:tcW w:w="1101" w:type="dxa"/>
            <w:vMerge/>
            <w:tcBorders>
              <w:left w:val="double" w:sz="4" w:space="0" w:color="auto"/>
              <w:bottom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vMerge/>
            <w:tcBorders>
              <w:left w:val="nil"/>
              <w:bottom w:val="double" w:sz="4" w:space="0" w:color="auto"/>
              <w:right w:val="double" w:sz="4" w:space="0" w:color="auto"/>
            </w:tcBorders>
            <w:vAlign w:val="center"/>
          </w:tcPr>
          <w:p w:rsidR="00BE761D" w:rsidRPr="00BE761D" w:rsidRDefault="00BE761D" w:rsidP="00BE761D">
            <w:pPr>
              <w:jc w:val="center"/>
              <w:rPr>
                <w:color w:val="000000" w:themeColor="text1"/>
              </w:rPr>
            </w:pPr>
          </w:p>
        </w:tc>
        <w:tc>
          <w:tcPr>
            <w:tcW w:w="2268" w:type="dxa"/>
            <w:tcBorders>
              <w:top w:val="single" w:sz="4" w:space="0" w:color="auto"/>
              <w:left w:val="double" w:sz="4" w:space="0" w:color="auto"/>
              <w:bottom w:val="double" w:sz="4" w:space="0" w:color="auto"/>
              <w:right w:val="double" w:sz="4" w:space="0" w:color="auto"/>
            </w:tcBorders>
            <w:shd w:val="clear" w:color="auto" w:fill="auto"/>
            <w:vAlign w:val="center"/>
          </w:tcPr>
          <w:p w:rsidR="00BE761D" w:rsidRPr="00BE761D" w:rsidRDefault="00BE761D" w:rsidP="00BE761D">
            <w:pPr>
              <w:jc w:val="center"/>
              <w:rPr>
                <w:color w:val="000000" w:themeColor="text1"/>
              </w:rPr>
            </w:pPr>
            <w:r w:rsidRPr="00BE761D">
              <w:rPr>
                <w:color w:val="000000" w:themeColor="text1"/>
              </w:rPr>
              <w:t>Francuski</w:t>
            </w:r>
          </w:p>
        </w:tc>
        <w:tc>
          <w:tcPr>
            <w:tcW w:w="2693" w:type="dxa"/>
            <w:tcBorders>
              <w:top w:val="single" w:sz="4" w:space="0" w:color="auto"/>
              <w:left w:val="double" w:sz="4" w:space="0" w:color="auto"/>
              <w:bottom w:val="double" w:sz="4" w:space="0" w:color="auto"/>
              <w:right w:val="double" w:sz="4" w:space="0" w:color="auto"/>
            </w:tcBorders>
            <w:shd w:val="clear" w:color="auto" w:fill="auto"/>
            <w:vAlign w:val="center"/>
          </w:tcPr>
          <w:p w:rsidR="00BE761D" w:rsidRPr="00BE761D" w:rsidRDefault="00BE761D" w:rsidP="00BE761D">
            <w:pPr>
              <w:pStyle w:val="Naslov3"/>
              <w:rPr>
                <w:b w:val="0"/>
                <w:color w:val="000000" w:themeColor="text1"/>
                <w:sz w:val="24"/>
                <w:szCs w:val="24"/>
              </w:rPr>
            </w:pPr>
            <w:r w:rsidRPr="00BE761D">
              <w:rPr>
                <w:b w:val="0"/>
                <w:color w:val="000000" w:themeColor="text1"/>
                <w:sz w:val="24"/>
                <w:szCs w:val="24"/>
              </w:rPr>
              <w:t>O. Ivančić</w:t>
            </w:r>
          </w:p>
        </w:tc>
        <w:tc>
          <w:tcPr>
            <w:tcW w:w="1276" w:type="dxa"/>
            <w:tcBorders>
              <w:top w:val="single" w:sz="4" w:space="0" w:color="auto"/>
              <w:left w:val="double" w:sz="4" w:space="0" w:color="auto"/>
              <w:bottom w:val="double" w:sz="4" w:space="0" w:color="auto"/>
              <w:right w:val="double" w:sz="4" w:space="0" w:color="auto"/>
            </w:tcBorders>
            <w:shd w:val="clear" w:color="auto" w:fill="auto"/>
            <w:vAlign w:val="center"/>
          </w:tcPr>
          <w:p w:rsidR="00BE761D" w:rsidRPr="00BE761D" w:rsidRDefault="00CA7EB4" w:rsidP="00BE761D">
            <w:pPr>
              <w:jc w:val="center"/>
              <w:rPr>
                <w:color w:val="000000" w:themeColor="text1"/>
              </w:rPr>
            </w:pPr>
            <w:r>
              <w:rPr>
                <w:color w:val="000000" w:themeColor="text1"/>
              </w:rPr>
              <w:t>1</w:t>
            </w:r>
          </w:p>
        </w:tc>
      </w:tr>
    </w:tbl>
    <w:p w:rsidR="00C02353" w:rsidRDefault="00C02353" w:rsidP="00C02353">
      <w:pPr>
        <w:jc w:val="center"/>
        <w:rPr>
          <w:b/>
          <w:u w:val="single"/>
        </w:rPr>
      </w:pPr>
      <w:r w:rsidRPr="00F15204">
        <w:rPr>
          <w:b/>
          <w:u w:val="single"/>
        </w:rPr>
        <w:lastRenderedPageBreak/>
        <w:t>IZBORNA NASTAVA TJELESNE I ZDRAVSTVENE KULTURE</w:t>
      </w:r>
    </w:p>
    <w:p w:rsidR="00012480" w:rsidRDefault="00012480" w:rsidP="00C02353">
      <w:pPr>
        <w:jc w:val="center"/>
        <w:rPr>
          <w:b/>
          <w:u w:val="single"/>
        </w:rPr>
      </w:pPr>
    </w:p>
    <w:tbl>
      <w:tblPr>
        <w:tblStyle w:val="Reetkatablice"/>
        <w:tblW w:w="0" w:type="auto"/>
        <w:tblBorders>
          <w:insideH w:val="double" w:sz="4" w:space="0" w:color="auto"/>
          <w:insideV w:val="double" w:sz="4" w:space="0" w:color="auto"/>
        </w:tblBorders>
        <w:tblLayout w:type="fixed"/>
        <w:tblLook w:val="01E0" w:firstRow="1" w:lastRow="1" w:firstColumn="1" w:lastColumn="1" w:noHBand="0" w:noVBand="0"/>
      </w:tblPr>
      <w:tblGrid>
        <w:gridCol w:w="3888"/>
        <w:gridCol w:w="5586"/>
      </w:tblGrid>
      <w:tr w:rsidR="00012480" w:rsidRPr="00012480" w:rsidTr="00012480">
        <w:trPr>
          <w:trHeight w:val="686"/>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Aktivnost/program/projekt</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
                <w:bCs/>
              </w:rPr>
            </w:pPr>
            <w:r w:rsidRPr="00012480">
              <w:rPr>
                <w:rFonts w:eastAsia="BookAntiqua,Bold"/>
                <w:b/>
                <w:bCs/>
              </w:rPr>
              <w:t>Izborna nastava iz TZK – PLANINARENJE</w:t>
            </w:r>
          </w:p>
          <w:p w:rsidR="00012480" w:rsidRDefault="00012480" w:rsidP="00012480">
            <w:pPr>
              <w:autoSpaceDE w:val="0"/>
              <w:autoSpaceDN w:val="0"/>
              <w:adjustRightInd w:val="0"/>
              <w:jc w:val="center"/>
              <w:rPr>
                <w:rFonts w:eastAsia="BookAntiqua,Bold"/>
                <w:b/>
                <w:bCs/>
              </w:rPr>
            </w:pPr>
            <w:r w:rsidRPr="00012480">
              <w:rPr>
                <w:rFonts w:eastAsia="BookAntiqua,Bold"/>
                <w:b/>
                <w:bCs/>
              </w:rPr>
              <w:t>2.2 ;2.3</w:t>
            </w:r>
          </w:p>
          <w:p w:rsidR="00012480" w:rsidRPr="00012480" w:rsidRDefault="00012480" w:rsidP="00012480">
            <w:pPr>
              <w:autoSpaceDE w:val="0"/>
              <w:autoSpaceDN w:val="0"/>
              <w:adjustRightInd w:val="0"/>
              <w:jc w:val="center"/>
              <w:rPr>
                <w:rFonts w:eastAsia="BookAntiqua,Bold"/>
                <w:bCs/>
              </w:rPr>
            </w:pPr>
          </w:p>
        </w:tc>
      </w:tr>
      <w:tr w:rsidR="00012480" w:rsidRPr="00012480" w:rsidTr="00012480">
        <w:trPr>
          <w:trHeight w:val="124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Voditelj aktivnosti 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Toni Žitko, prof.</w:t>
            </w:r>
          </w:p>
        </w:tc>
      </w:tr>
      <w:tr w:rsidR="00012480" w:rsidRPr="00012480" w:rsidTr="00012480">
        <w:trPr>
          <w:trHeight w:val="124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Ciljevi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usvajanje tehnika turnog kretanja</w:t>
            </w:r>
          </w:p>
        </w:tc>
      </w:tr>
      <w:tr w:rsidR="00012480" w:rsidRPr="00012480" w:rsidTr="00012480">
        <w:trPr>
          <w:trHeight w:val="123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Namjena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upoznavanje pješačkih tura riječkog prstena</w:t>
            </w:r>
          </w:p>
        </w:tc>
      </w:tr>
      <w:tr w:rsidR="00012480" w:rsidRPr="00012480" w:rsidTr="00012480">
        <w:trPr>
          <w:trHeight w:val="124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Nositelj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114E25">
            <w:pPr>
              <w:numPr>
                <w:ilvl w:val="0"/>
                <w:numId w:val="2"/>
              </w:numPr>
              <w:autoSpaceDE w:val="0"/>
              <w:autoSpaceDN w:val="0"/>
              <w:adjustRightInd w:val="0"/>
              <w:jc w:val="center"/>
              <w:rPr>
                <w:rFonts w:eastAsia="BookAntiqua,Bold"/>
                <w:bCs/>
              </w:rPr>
            </w:pPr>
            <w:r w:rsidRPr="00012480">
              <w:rPr>
                <w:rFonts w:eastAsia="BookAntiqua,Bold"/>
                <w:bCs/>
              </w:rPr>
              <w:t>Toni Žitko, prof.</w:t>
            </w:r>
          </w:p>
          <w:p w:rsidR="00012480" w:rsidRPr="00012480" w:rsidRDefault="00012480" w:rsidP="00114E25">
            <w:pPr>
              <w:numPr>
                <w:ilvl w:val="0"/>
                <w:numId w:val="2"/>
              </w:numPr>
              <w:autoSpaceDE w:val="0"/>
              <w:autoSpaceDN w:val="0"/>
              <w:adjustRightInd w:val="0"/>
              <w:jc w:val="center"/>
              <w:rPr>
                <w:rFonts w:eastAsia="BookAntiqua,Bold"/>
                <w:bCs/>
              </w:rPr>
            </w:pPr>
            <w:r w:rsidRPr="00012480">
              <w:rPr>
                <w:rFonts w:eastAsia="BookAntiqua,Bold"/>
                <w:bCs/>
              </w:rPr>
              <w:t>Vanjski suradnici</w:t>
            </w:r>
          </w:p>
        </w:tc>
      </w:tr>
      <w:tr w:rsidR="00012480" w:rsidRPr="00012480" w:rsidTr="00012480">
        <w:trPr>
          <w:trHeight w:val="1533"/>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Način realizacije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- 70 nastavnih sati tijekom školske godine koji će se realizirati kroz 6 planinarskih tura (5 jednodnevnih i 1 dvodnevno)</w:t>
            </w:r>
          </w:p>
        </w:tc>
      </w:tr>
      <w:tr w:rsidR="00012480" w:rsidRPr="00012480" w:rsidTr="00012480">
        <w:trPr>
          <w:trHeight w:val="123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Vremenik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periodično, ovisno o vremenskim uvjetima</w:t>
            </w:r>
          </w:p>
        </w:tc>
      </w:tr>
      <w:tr w:rsidR="00012480" w:rsidRPr="00012480" w:rsidTr="00012480">
        <w:trPr>
          <w:trHeight w:val="124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Troškovnik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troškove autobusne karte snose učenici</w:t>
            </w:r>
          </w:p>
        </w:tc>
      </w:tr>
      <w:tr w:rsidR="00012480" w:rsidRPr="00012480" w:rsidTr="00012480">
        <w:trPr>
          <w:trHeight w:val="1190"/>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Način vrednovanja i način</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korištenja rezultata vrednovanja</w:t>
            </w: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ocjenjivanje usvojenih postignuća i odgojnih efekata rada</w:t>
            </w:r>
          </w:p>
        </w:tc>
      </w:tr>
    </w:tbl>
    <w:p w:rsidR="00012480" w:rsidRPr="00012480" w:rsidRDefault="00012480" w:rsidP="00012480">
      <w:pPr>
        <w:rPr>
          <w:rFonts w:eastAsia="BookAntiqua,Bold"/>
          <w:bCs/>
        </w:rPr>
      </w:pPr>
    </w:p>
    <w:p w:rsidR="00012480" w:rsidRPr="00012480" w:rsidRDefault="00012480" w:rsidP="00012480">
      <w:pPr>
        <w:rPr>
          <w:rFonts w:eastAsia="BookAntiqua,Bold"/>
          <w:bCs/>
        </w:rPr>
      </w:pPr>
    </w:p>
    <w:p w:rsidR="00012480" w:rsidRPr="00012480" w:rsidRDefault="00012480" w:rsidP="00012480">
      <w:pPr>
        <w:rPr>
          <w:rFonts w:eastAsia="BookAntiqua,Bold"/>
          <w:bCs/>
        </w:rPr>
      </w:pPr>
    </w:p>
    <w:p w:rsidR="00012480" w:rsidRPr="00012480" w:rsidRDefault="00012480" w:rsidP="00012480">
      <w:pPr>
        <w:rPr>
          <w:rFonts w:eastAsia="BookAntiqua,Bold"/>
          <w:bCs/>
        </w:rPr>
      </w:pPr>
    </w:p>
    <w:p w:rsidR="00012480" w:rsidRPr="00012480" w:rsidRDefault="00012480" w:rsidP="00012480">
      <w:pPr>
        <w:rPr>
          <w:rFonts w:eastAsia="BookAntiqua,Bold"/>
          <w:bCs/>
        </w:rPr>
      </w:pPr>
    </w:p>
    <w:p w:rsidR="00012480" w:rsidRPr="00012480" w:rsidRDefault="00012480" w:rsidP="00012480">
      <w:pPr>
        <w:rPr>
          <w:rFonts w:eastAsia="BookAntiqua,Bold"/>
          <w:bCs/>
        </w:rPr>
      </w:pPr>
    </w:p>
    <w:p w:rsidR="00012480" w:rsidRPr="00012480" w:rsidRDefault="00012480" w:rsidP="00012480">
      <w:pPr>
        <w:rPr>
          <w:rFonts w:eastAsia="BookAntiqua,Bold"/>
          <w:bCs/>
        </w:rPr>
      </w:pPr>
    </w:p>
    <w:tbl>
      <w:tblPr>
        <w:tblStyle w:val="Reetkatablice"/>
        <w:tblW w:w="0" w:type="auto"/>
        <w:tblBorders>
          <w:insideH w:val="double" w:sz="4" w:space="0" w:color="auto"/>
          <w:insideV w:val="double" w:sz="4" w:space="0" w:color="auto"/>
        </w:tblBorders>
        <w:tblLayout w:type="fixed"/>
        <w:tblLook w:val="01E0" w:firstRow="1" w:lastRow="1" w:firstColumn="1" w:lastColumn="1" w:noHBand="0" w:noVBand="0"/>
      </w:tblPr>
      <w:tblGrid>
        <w:gridCol w:w="3888"/>
        <w:gridCol w:w="5586"/>
      </w:tblGrid>
      <w:tr w:rsidR="00012480" w:rsidRPr="00012480" w:rsidTr="00012480">
        <w:trPr>
          <w:trHeight w:val="686"/>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Aktivnost/program/projekt</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
                <w:bCs/>
              </w:rPr>
            </w:pPr>
            <w:r w:rsidRPr="00012480">
              <w:rPr>
                <w:rFonts w:eastAsia="BookAntiqua,Bold"/>
                <w:b/>
                <w:bCs/>
              </w:rPr>
              <w:t>Izborna nastava iz TZK – PLANINARENJE</w:t>
            </w:r>
          </w:p>
          <w:p w:rsidR="00012480" w:rsidRDefault="00012480" w:rsidP="00012480">
            <w:pPr>
              <w:autoSpaceDE w:val="0"/>
              <w:autoSpaceDN w:val="0"/>
              <w:adjustRightInd w:val="0"/>
              <w:jc w:val="center"/>
              <w:rPr>
                <w:rFonts w:eastAsia="BookAntiqua,Bold"/>
                <w:b/>
                <w:bCs/>
              </w:rPr>
            </w:pPr>
            <w:r w:rsidRPr="00012480">
              <w:rPr>
                <w:rFonts w:eastAsia="BookAntiqua,Bold"/>
                <w:b/>
                <w:bCs/>
              </w:rPr>
              <w:t>2.1; 3.1</w:t>
            </w:r>
          </w:p>
          <w:p w:rsidR="00012480" w:rsidRPr="00012480" w:rsidRDefault="00012480" w:rsidP="00012480">
            <w:pPr>
              <w:autoSpaceDE w:val="0"/>
              <w:autoSpaceDN w:val="0"/>
              <w:adjustRightInd w:val="0"/>
              <w:jc w:val="center"/>
              <w:rPr>
                <w:rFonts w:eastAsia="BookAntiqua,Bold"/>
                <w:bCs/>
              </w:rPr>
            </w:pPr>
          </w:p>
        </w:tc>
      </w:tr>
      <w:tr w:rsidR="00012480" w:rsidRPr="00012480" w:rsidTr="00012480">
        <w:trPr>
          <w:trHeight w:val="124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Voditelj aktivnosti 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Nives Poklepović, prof.</w:t>
            </w:r>
          </w:p>
        </w:tc>
      </w:tr>
      <w:tr w:rsidR="00012480" w:rsidRPr="00012480" w:rsidTr="00012480">
        <w:trPr>
          <w:trHeight w:val="124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Ciljevi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usvajanje  tehnika turnog kretanja</w:t>
            </w:r>
          </w:p>
        </w:tc>
      </w:tr>
      <w:tr w:rsidR="00012480" w:rsidRPr="00012480" w:rsidTr="00012480">
        <w:trPr>
          <w:trHeight w:val="123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Namjena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upoznavanje pješačkih tura riječkog prstena</w:t>
            </w:r>
          </w:p>
        </w:tc>
      </w:tr>
      <w:tr w:rsidR="00012480" w:rsidRPr="00012480" w:rsidTr="00012480">
        <w:trPr>
          <w:trHeight w:val="124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Nositelj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114E25">
            <w:pPr>
              <w:numPr>
                <w:ilvl w:val="0"/>
                <w:numId w:val="2"/>
              </w:numPr>
              <w:autoSpaceDE w:val="0"/>
              <w:autoSpaceDN w:val="0"/>
              <w:adjustRightInd w:val="0"/>
              <w:jc w:val="center"/>
              <w:rPr>
                <w:rFonts w:eastAsia="BookAntiqua,Bold"/>
                <w:bCs/>
              </w:rPr>
            </w:pPr>
            <w:r w:rsidRPr="00012480">
              <w:rPr>
                <w:rFonts w:eastAsia="BookAntiqua,Bold"/>
                <w:bCs/>
              </w:rPr>
              <w:t>Nives Poklepović, prof.</w:t>
            </w:r>
          </w:p>
          <w:p w:rsidR="00012480" w:rsidRPr="00012480" w:rsidRDefault="00012480" w:rsidP="00114E25">
            <w:pPr>
              <w:numPr>
                <w:ilvl w:val="0"/>
                <w:numId w:val="2"/>
              </w:numPr>
              <w:autoSpaceDE w:val="0"/>
              <w:autoSpaceDN w:val="0"/>
              <w:adjustRightInd w:val="0"/>
              <w:jc w:val="center"/>
              <w:rPr>
                <w:rFonts w:eastAsia="BookAntiqua,Bold"/>
                <w:bCs/>
              </w:rPr>
            </w:pPr>
            <w:r w:rsidRPr="00012480">
              <w:rPr>
                <w:rFonts w:eastAsia="BookAntiqua,Bold"/>
                <w:bCs/>
              </w:rPr>
              <w:t>Vanjski suradnici</w:t>
            </w:r>
          </w:p>
        </w:tc>
      </w:tr>
      <w:tr w:rsidR="00012480" w:rsidRPr="00012480" w:rsidTr="00012480">
        <w:trPr>
          <w:trHeight w:val="1533"/>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Način realizacije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114E25">
            <w:pPr>
              <w:numPr>
                <w:ilvl w:val="0"/>
                <w:numId w:val="2"/>
              </w:numPr>
              <w:autoSpaceDE w:val="0"/>
              <w:autoSpaceDN w:val="0"/>
              <w:adjustRightInd w:val="0"/>
              <w:jc w:val="center"/>
              <w:rPr>
                <w:rFonts w:eastAsia="BookAntiqua,Bold"/>
                <w:bCs/>
              </w:rPr>
            </w:pPr>
            <w:r w:rsidRPr="00012480">
              <w:rPr>
                <w:rFonts w:eastAsia="BookAntiqua,Bold"/>
                <w:bCs/>
              </w:rPr>
              <w:t>70 nastavnih sati tijekom školske godine</w:t>
            </w:r>
          </w:p>
          <w:p w:rsidR="00012480" w:rsidRPr="00012480" w:rsidRDefault="00012480" w:rsidP="00012480">
            <w:pPr>
              <w:autoSpaceDE w:val="0"/>
              <w:autoSpaceDN w:val="0"/>
              <w:adjustRightInd w:val="0"/>
              <w:ind w:left="360"/>
              <w:jc w:val="center"/>
              <w:rPr>
                <w:rFonts w:eastAsia="BookAntiqua,Bold"/>
                <w:bCs/>
              </w:rPr>
            </w:pPr>
            <w:r w:rsidRPr="00012480">
              <w:rPr>
                <w:rFonts w:eastAsia="BookAntiqua,Bold"/>
                <w:bCs/>
              </w:rPr>
              <w:t>koji će se realizirati kroz 6 planinarskih tura (5 jednodnevnih i 1 dvodnevno)</w:t>
            </w:r>
          </w:p>
        </w:tc>
      </w:tr>
      <w:tr w:rsidR="00012480" w:rsidRPr="00012480" w:rsidTr="00012480">
        <w:trPr>
          <w:trHeight w:val="123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Vremenik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periodično, ovisno o vremenskim uvjetima</w:t>
            </w:r>
          </w:p>
        </w:tc>
      </w:tr>
      <w:tr w:rsidR="00012480" w:rsidRPr="00012480" w:rsidTr="00012480">
        <w:trPr>
          <w:trHeight w:val="1241"/>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Troškovnik aktivnosti</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programa/projekta</w:t>
            </w:r>
          </w:p>
          <w:p w:rsidR="00012480" w:rsidRPr="00012480" w:rsidRDefault="00012480" w:rsidP="00012480">
            <w:pPr>
              <w:autoSpaceDE w:val="0"/>
              <w:autoSpaceDN w:val="0"/>
              <w:adjustRightInd w:val="0"/>
              <w:jc w:val="center"/>
              <w:rPr>
                <w:rFonts w:eastAsia="BookAntiqua,Bold"/>
                <w:bCs/>
              </w:rPr>
            </w:pP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troškove autobusne karte snose učenici</w:t>
            </w:r>
          </w:p>
        </w:tc>
      </w:tr>
      <w:tr w:rsidR="00012480" w:rsidRPr="00012480" w:rsidTr="00012480">
        <w:trPr>
          <w:trHeight w:val="1190"/>
        </w:trPr>
        <w:tc>
          <w:tcPr>
            <w:tcW w:w="3888"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Način vrednovanja i način</w:t>
            </w:r>
          </w:p>
          <w:p w:rsidR="00012480" w:rsidRPr="00012480" w:rsidRDefault="00012480" w:rsidP="00012480">
            <w:pPr>
              <w:autoSpaceDE w:val="0"/>
              <w:autoSpaceDN w:val="0"/>
              <w:adjustRightInd w:val="0"/>
              <w:jc w:val="center"/>
              <w:rPr>
                <w:rFonts w:eastAsia="BookAntiqua,Bold"/>
                <w:bCs/>
              </w:rPr>
            </w:pPr>
            <w:r w:rsidRPr="00012480">
              <w:rPr>
                <w:rFonts w:eastAsia="BookAntiqua,Bold"/>
                <w:bCs/>
              </w:rPr>
              <w:t>korištenja rezultata vrednovanja</w:t>
            </w:r>
          </w:p>
        </w:tc>
        <w:tc>
          <w:tcPr>
            <w:tcW w:w="5586" w:type="dxa"/>
            <w:shd w:val="clear" w:color="auto" w:fill="auto"/>
            <w:vAlign w:val="center"/>
          </w:tcPr>
          <w:p w:rsidR="00012480" w:rsidRPr="00012480" w:rsidRDefault="00012480" w:rsidP="00012480">
            <w:pPr>
              <w:autoSpaceDE w:val="0"/>
              <w:autoSpaceDN w:val="0"/>
              <w:adjustRightInd w:val="0"/>
              <w:jc w:val="center"/>
              <w:rPr>
                <w:rFonts w:eastAsia="BookAntiqua,Bold"/>
                <w:bCs/>
              </w:rPr>
            </w:pPr>
            <w:r w:rsidRPr="00012480">
              <w:rPr>
                <w:rFonts w:eastAsia="BookAntiqua,Bold"/>
                <w:bCs/>
              </w:rPr>
              <w:t>- ocjenjivanje usvojenih postignuća i odgojnih efekata rada</w:t>
            </w:r>
          </w:p>
        </w:tc>
      </w:tr>
    </w:tbl>
    <w:p w:rsidR="00012480" w:rsidRDefault="00012480" w:rsidP="00012480"/>
    <w:p w:rsidR="00012480" w:rsidRDefault="00012480" w:rsidP="00012480"/>
    <w:p w:rsidR="00012480" w:rsidRDefault="00012480" w:rsidP="00012480"/>
    <w:p w:rsidR="00012480" w:rsidRPr="00F15204" w:rsidRDefault="00012480" w:rsidP="00C02353">
      <w:pPr>
        <w:jc w:val="center"/>
        <w:rPr>
          <w:b/>
          <w:u w:val="single"/>
        </w:rPr>
      </w:pPr>
    </w:p>
    <w:p w:rsidR="00C02353" w:rsidRPr="00F15204" w:rsidRDefault="00C02353"/>
    <w:p w:rsidR="00470259" w:rsidRPr="00F15204" w:rsidRDefault="00470259"/>
    <w:p w:rsidR="00470259" w:rsidRPr="00F15204" w:rsidRDefault="00470259"/>
    <w:p w:rsidR="00012480" w:rsidRDefault="00012480">
      <w:r>
        <w:br w:type="page"/>
      </w:r>
    </w:p>
    <w:p w:rsidR="00BD792E" w:rsidRDefault="00BD792E" w:rsidP="00BD792E">
      <w:pPr>
        <w:rPr>
          <w:b/>
          <w:u w:val="single"/>
        </w:rPr>
      </w:pPr>
    </w:p>
    <w:p w:rsidR="00BD792E" w:rsidRPr="000375E0" w:rsidRDefault="00BD792E" w:rsidP="00BD792E">
      <w:pPr>
        <w:jc w:val="center"/>
        <w:rPr>
          <w:b/>
          <w:u w:val="single"/>
        </w:rPr>
      </w:pPr>
      <w:r w:rsidRPr="000375E0">
        <w:rPr>
          <w:b/>
          <w:u w:val="single"/>
        </w:rPr>
        <w:t>IZBORNA NASTAVA IZ NJEMAČKOG JEZIKA - DSD</w:t>
      </w:r>
    </w:p>
    <w:p w:rsidR="00BD792E" w:rsidRPr="000375E0" w:rsidRDefault="00BD792E" w:rsidP="00BD792E"/>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3"/>
        <w:gridCol w:w="6901"/>
      </w:tblGrid>
      <w:tr w:rsidR="00BD792E" w:rsidRPr="000375E0" w:rsidTr="0014714A">
        <w:trPr>
          <w:tblCellSpacing w:w="0" w:type="dxa"/>
        </w:trPr>
        <w:tc>
          <w:tcPr>
            <w:tcW w:w="0" w:type="auto"/>
          </w:tcPr>
          <w:p w:rsidR="00BD792E" w:rsidRPr="000375E0" w:rsidRDefault="00BD792E" w:rsidP="0014714A">
            <w:r w:rsidRPr="000375E0">
              <w:t>Naziv nastave</w:t>
            </w:r>
          </w:p>
        </w:tc>
        <w:tc>
          <w:tcPr>
            <w:tcW w:w="0" w:type="auto"/>
          </w:tcPr>
          <w:p w:rsidR="00BD792E" w:rsidRPr="000375E0" w:rsidRDefault="00BD792E" w:rsidP="0014714A">
            <w:r w:rsidRPr="000375E0">
              <w:rPr>
                <w:b/>
                <w:bCs/>
              </w:rPr>
              <w:t>NJEMAČKI JEZIK – NASTAVA ZA NJEMAČKU JEZIČNU DIPLOMU ( DSD)</w:t>
            </w:r>
          </w:p>
        </w:tc>
      </w:tr>
      <w:tr w:rsidR="00BD792E" w:rsidRPr="000375E0" w:rsidTr="0014714A">
        <w:trPr>
          <w:tblCellSpacing w:w="0" w:type="dxa"/>
        </w:trPr>
        <w:tc>
          <w:tcPr>
            <w:tcW w:w="0" w:type="auto"/>
          </w:tcPr>
          <w:p w:rsidR="00BD792E" w:rsidRPr="000375E0" w:rsidRDefault="00BD792E" w:rsidP="0014714A">
            <w:r w:rsidRPr="000375E0">
              <w:t>Ciljevi</w:t>
            </w:r>
          </w:p>
          <w:p w:rsidR="00BD792E" w:rsidRPr="000375E0" w:rsidRDefault="00BD792E" w:rsidP="0014714A">
            <w:r w:rsidRPr="000375E0">
              <w:t> </w:t>
            </w:r>
          </w:p>
        </w:tc>
        <w:tc>
          <w:tcPr>
            <w:tcW w:w="0" w:type="auto"/>
          </w:tcPr>
          <w:p w:rsidR="00BD792E" w:rsidRPr="000375E0" w:rsidRDefault="00BD792E" w:rsidP="0014714A">
            <w:r w:rsidRPr="000375E0">
              <w:t>- razvijanje jezičnih vještina (slušanje, govorenje, čitanje,  pisanje);</w:t>
            </w:r>
          </w:p>
          <w:p w:rsidR="00BD792E" w:rsidRPr="000375E0" w:rsidRDefault="00BD792E" w:rsidP="0014714A">
            <w:r w:rsidRPr="000375E0">
              <w:t xml:space="preserve">- razvijanje lingvističkog mišljenja, sposobnosti i navika samostalnog   </w:t>
            </w:r>
          </w:p>
          <w:p w:rsidR="00BD792E" w:rsidRPr="000375E0" w:rsidRDefault="00BD792E" w:rsidP="0014714A">
            <w:r w:rsidRPr="000375E0">
              <w:t xml:space="preserve">  korištenja gramatikom;</w:t>
            </w:r>
          </w:p>
          <w:p w:rsidR="00BD792E" w:rsidRPr="000375E0" w:rsidRDefault="00BD792E" w:rsidP="0014714A">
            <w:r w:rsidRPr="000375E0">
              <w:t xml:space="preserve">- upoznavanje civilizacije, kulture i osobitosti zemalja njemačkog  </w:t>
            </w:r>
          </w:p>
          <w:p w:rsidR="00BD792E" w:rsidRPr="000375E0" w:rsidRDefault="00BD792E" w:rsidP="0014714A">
            <w:r w:rsidRPr="000375E0">
              <w:t xml:space="preserve">  govornog područja</w:t>
            </w:r>
          </w:p>
          <w:p w:rsidR="00BD792E" w:rsidRPr="000375E0" w:rsidRDefault="00BD792E" w:rsidP="0014714A">
            <w:r w:rsidRPr="000375E0">
              <w:t>- osposobljavanje učenika za daljnju izobrazbu i usavršavanje.</w:t>
            </w:r>
          </w:p>
          <w:p w:rsidR="00BD792E" w:rsidRPr="000375E0" w:rsidRDefault="00BD792E" w:rsidP="0014714A">
            <w:r w:rsidRPr="000375E0">
              <w:t>- tolerancija i razumijevanje drugih kultura i nacija</w:t>
            </w:r>
          </w:p>
          <w:p w:rsidR="00BD792E" w:rsidRPr="000375E0" w:rsidRDefault="00BD792E" w:rsidP="0014714A">
            <w:r w:rsidRPr="000375E0">
              <w:t>- uočavanje štetnosti kod nasilja i poroka</w:t>
            </w:r>
          </w:p>
          <w:p w:rsidR="00BD792E" w:rsidRPr="000375E0" w:rsidRDefault="00BD792E" w:rsidP="0014714A">
            <w:r w:rsidRPr="000375E0">
              <w:t>- samostalno čitanje ,razumijevanje i analiza književnog djela</w:t>
            </w:r>
          </w:p>
          <w:p w:rsidR="00BD792E" w:rsidRPr="000375E0" w:rsidRDefault="00BD792E" w:rsidP="0014714A">
            <w:r w:rsidRPr="000375E0">
              <w:t>- osvrt na film</w:t>
            </w:r>
          </w:p>
        </w:tc>
      </w:tr>
      <w:tr w:rsidR="00BD792E" w:rsidRPr="000375E0" w:rsidTr="0014714A">
        <w:trPr>
          <w:trHeight w:val="323"/>
          <w:tblCellSpacing w:w="0" w:type="dxa"/>
        </w:trPr>
        <w:tc>
          <w:tcPr>
            <w:tcW w:w="0" w:type="auto"/>
          </w:tcPr>
          <w:p w:rsidR="00BD792E" w:rsidRPr="000375E0" w:rsidRDefault="00BD792E" w:rsidP="0014714A">
            <w:r w:rsidRPr="000375E0">
              <w:t>Namjena aktivnosti </w:t>
            </w:r>
          </w:p>
        </w:tc>
        <w:tc>
          <w:tcPr>
            <w:tcW w:w="0" w:type="auto"/>
          </w:tcPr>
          <w:p w:rsidR="00BD792E" w:rsidRPr="000375E0" w:rsidRDefault="00BD792E" w:rsidP="0014714A">
            <w:r w:rsidRPr="000375E0">
              <w:t>Nastava pokriva jezično-komunikacijsko područje.</w:t>
            </w:r>
          </w:p>
        </w:tc>
      </w:tr>
      <w:tr w:rsidR="00BD792E" w:rsidRPr="000375E0" w:rsidTr="0014714A">
        <w:trPr>
          <w:tblCellSpacing w:w="0" w:type="dxa"/>
        </w:trPr>
        <w:tc>
          <w:tcPr>
            <w:tcW w:w="0" w:type="auto"/>
          </w:tcPr>
          <w:p w:rsidR="00BD792E" w:rsidRPr="000375E0" w:rsidRDefault="00BD792E" w:rsidP="0014714A">
            <w:r w:rsidRPr="000375E0">
              <w:t>Nositelj</w:t>
            </w:r>
          </w:p>
        </w:tc>
        <w:tc>
          <w:tcPr>
            <w:tcW w:w="0" w:type="auto"/>
          </w:tcPr>
          <w:p w:rsidR="00BD792E" w:rsidRPr="000375E0" w:rsidRDefault="00BD792E" w:rsidP="0014714A">
            <w:r>
              <w:t>AndreassReiling</w:t>
            </w:r>
          </w:p>
        </w:tc>
      </w:tr>
      <w:tr w:rsidR="00BD792E" w:rsidRPr="000375E0" w:rsidTr="0014714A">
        <w:trPr>
          <w:tblCellSpacing w:w="0" w:type="dxa"/>
        </w:trPr>
        <w:tc>
          <w:tcPr>
            <w:tcW w:w="0" w:type="auto"/>
          </w:tcPr>
          <w:p w:rsidR="00BD792E" w:rsidRPr="000375E0" w:rsidRDefault="00BD792E" w:rsidP="0014714A">
            <w:r w:rsidRPr="000375E0">
              <w:t>Način realizacije</w:t>
            </w:r>
          </w:p>
          <w:p w:rsidR="00BD792E" w:rsidRPr="000375E0" w:rsidRDefault="00BD792E" w:rsidP="0014714A">
            <w:r w:rsidRPr="000375E0">
              <w:t> </w:t>
            </w:r>
          </w:p>
        </w:tc>
        <w:tc>
          <w:tcPr>
            <w:tcW w:w="0" w:type="auto"/>
          </w:tcPr>
          <w:p w:rsidR="00BD792E" w:rsidRPr="000375E0" w:rsidRDefault="00BD792E" w:rsidP="0014714A">
            <w:r w:rsidRPr="000375E0">
              <w:t>- nakon iskazanog interesa , u nastavu se uključuju učenici sa najmanje vrlo dobrim znanjem njemačkog jezika;</w:t>
            </w:r>
          </w:p>
          <w:p w:rsidR="00BD792E" w:rsidRPr="000375E0" w:rsidRDefault="00BD792E" w:rsidP="0014714A">
            <w:r w:rsidRPr="000375E0">
              <w:t>- u 4. razredu, učenici koji su redovito pohađali DSD-nastavu, pristupaju ispitu </w:t>
            </w:r>
          </w:p>
        </w:tc>
      </w:tr>
      <w:tr w:rsidR="00BD792E" w:rsidRPr="000375E0" w:rsidTr="0014714A">
        <w:trPr>
          <w:tblCellSpacing w:w="0" w:type="dxa"/>
        </w:trPr>
        <w:tc>
          <w:tcPr>
            <w:tcW w:w="0" w:type="auto"/>
          </w:tcPr>
          <w:p w:rsidR="00BD792E" w:rsidRPr="000375E0" w:rsidRDefault="00BD792E" w:rsidP="0014714A">
            <w:r w:rsidRPr="000375E0">
              <w:t>Način vrednovanja i korištenja rezultata vrednovanja</w:t>
            </w:r>
          </w:p>
          <w:p w:rsidR="00BD792E" w:rsidRPr="000375E0" w:rsidRDefault="00BD792E" w:rsidP="0014714A">
            <w:r w:rsidRPr="000375E0">
              <w:t> </w:t>
            </w:r>
          </w:p>
        </w:tc>
        <w:tc>
          <w:tcPr>
            <w:tcW w:w="0" w:type="auto"/>
          </w:tcPr>
          <w:p w:rsidR="00BD792E" w:rsidRPr="000375E0" w:rsidRDefault="00BD792E" w:rsidP="0014714A">
            <w:r w:rsidRPr="000375E0">
              <w:t>U svakom polugodištu učenika se ocjenjuje s po dvije ocjene iz usmenog izražavanja i dvije ocjene iz pismenog izražavanja, iz kojih ravnopravno proizlazi zaključna ocjena.</w:t>
            </w:r>
          </w:p>
          <w:p w:rsidR="00BD792E" w:rsidRPr="000375E0" w:rsidRDefault="00BD792E" w:rsidP="0014714A">
            <w:r w:rsidRPr="000375E0">
              <w:t>Na kraju 4. razreda učenici polažu ispit za dobivanje njemačke jezične diplome.</w:t>
            </w:r>
          </w:p>
        </w:tc>
      </w:tr>
    </w:tbl>
    <w:p w:rsidR="00BD792E" w:rsidRPr="000375E0" w:rsidRDefault="00BD792E" w:rsidP="00BD792E"/>
    <w:p w:rsidR="00BD792E" w:rsidRPr="000375E0" w:rsidRDefault="00BD792E" w:rsidP="00BD792E">
      <w:pPr>
        <w:jc w:val="center"/>
        <w:rPr>
          <w:b/>
          <w:bCs/>
        </w:rPr>
      </w:pPr>
      <w:r w:rsidRPr="000375E0">
        <w:rPr>
          <w:b/>
          <w:bCs/>
        </w:rPr>
        <w:t>Kurikularni ciljevi na razini cijeloga predmeta njemačkog jezika</w:t>
      </w:r>
    </w:p>
    <w:p w:rsidR="000B753B" w:rsidRDefault="000B753B" w:rsidP="000B753B"/>
    <w:p w:rsidR="000B753B" w:rsidRDefault="000B753B" w:rsidP="000B753B">
      <w:r>
        <w:tab/>
        <w:t>Sukladno postignućima koja svaki učenik mora imati na kraju gimnazijskog obrazovanja  a koja su određena između prijelaznog i samostalnog stupnja (B1+) prema Zajedničkom europskom referentnom okviru za jezike (u daljem tekstu ZEROJ) nastava se sprovodi kroz četiri osnovne jezične kompetencije (slušanje, čitanje s razumijevanjem , govorenje i pisanje). Cilj izborne , dodatne i fakultativne nastave je pristupanje ispitu za Njemačku jezičnu diplomu i to : DSD 2 (razina B2-C1 ) i DSD 1 (razina A2)</w:t>
      </w:r>
    </w:p>
    <w:p w:rsidR="000B753B" w:rsidRDefault="000B753B" w:rsidP="000B753B">
      <w:r>
        <w:t>Tijekom nastave učenik treba steći pozitivan odnos prema sva četiri oblika jezičnih kompetencija.</w:t>
      </w:r>
    </w:p>
    <w:p w:rsidR="000B753B" w:rsidRDefault="000B753B" w:rsidP="000B753B">
      <w:r>
        <w:t>-razumijeti i svladati posebnosti izgovora i intonacije njemačkog jezika</w:t>
      </w:r>
    </w:p>
    <w:p w:rsidR="000B753B" w:rsidRDefault="000B753B" w:rsidP="000B753B">
      <w:r>
        <w:t>-uočiti i savladati posebnosti izgovora  i različitosti u odnosu na Umgangssprache u Njemačkoj i Austriji</w:t>
      </w:r>
    </w:p>
    <w:p w:rsidR="000B753B" w:rsidRDefault="000B753B" w:rsidP="000B753B">
      <w:r>
        <w:t>-globalno, selektivno a po potrebi i detaljno razumijeti različite tekstove od jednostavnijih prema složenijima</w:t>
      </w:r>
    </w:p>
    <w:p w:rsidR="000B753B" w:rsidRDefault="000B753B" w:rsidP="000B753B">
      <w:r>
        <w:t>-slušati sa zanimanjem i zadovoljstvom</w:t>
      </w:r>
    </w:p>
    <w:p w:rsidR="000B753B" w:rsidRDefault="000B753B" w:rsidP="000B753B">
      <w:r>
        <w:t>-gledati film na početku sa globalnim a kasnije i sa detaljnim razumijevanjem,komentirati likove , kvalitetu odrađene uloge, sudbine , društvene i socijalne pozicije likova</w:t>
      </w:r>
    </w:p>
    <w:p w:rsidR="000B753B" w:rsidRDefault="000B753B" w:rsidP="000B753B">
      <w:r>
        <w:t>-naučiti poštivati vlastitu kulturu ali i uvažavati druge kulture</w:t>
      </w:r>
    </w:p>
    <w:p w:rsidR="000B753B" w:rsidRDefault="000B753B" w:rsidP="000B753B">
      <w:r>
        <w:t>-steći samopouzdanje u govorenju na stranom jeziku i to na način da ga nastavnik sustavno senzibilizira i motivira za razvijanje tolerancije i empatije prema drugom i drugačijem , kako bi apsolutno razvio svijest o mnogojezičnosti</w:t>
      </w:r>
    </w:p>
    <w:p w:rsidR="000B753B" w:rsidRDefault="000B753B" w:rsidP="000B753B">
      <w:r>
        <w:t>Poštujući načela od poznatoga ka nepoznatom , od jednostavnijeg ka složenom nastavnik je dužan redovito i  temeljito pratiti napredovanje učenika</w:t>
      </w:r>
    </w:p>
    <w:p w:rsidR="000B753B" w:rsidRDefault="000B753B" w:rsidP="000B753B">
      <w:r>
        <w:lastRenderedPageBreak/>
        <w:t>-potrebna je obavezna dopuna didaktiziranog materijala, čitanje didaktizirane lektire i časopisa Vitamin.de</w:t>
      </w:r>
    </w:p>
    <w:p w:rsidR="000B753B" w:rsidRDefault="000B753B" w:rsidP="000B753B">
      <w:r>
        <w:t xml:space="preserve">-stručna ekskurzija na  njemačko govorno područje u skladu sa upoznavanjem druge i drugačije kulture (planirana jedna stručna ekskurzija u Austriju- Innsbruck i SR Njemačku-dvorci Linderhof i Neuschwannstein , cijena cca 1.150,00).Uz lektora i profesora njemačkog jezika , koji će voditi učenike njemačkog jezika , stručne ekskurzija će interdisciplinarno biti povezana i sa nastavom geografije a te će učenike animirati i voditi profesorica geografije. </w:t>
      </w:r>
    </w:p>
    <w:p w:rsidR="000B753B" w:rsidRPr="00796244" w:rsidRDefault="000B753B" w:rsidP="000B753B">
      <w:r>
        <w:t>Stručno putovanje biti će organizirano 14 i 15.12.2013 sa intencijom doživljaja Adventa u Innsbrucku (centar grada, GoldenerDachl, Märchengasse) Uöeniciäe posjetiti i skakaonicu a u neposrednoj blizinitvornicu i muzej Swarovski kristala.</w:t>
      </w:r>
    </w:p>
    <w:p w:rsidR="000B753B" w:rsidRDefault="000B753B" w:rsidP="000B753B">
      <w:r>
        <w:t>-uvažavati ugodno, ozbiljno i poticajno ozračje na nastavi</w:t>
      </w:r>
    </w:p>
    <w:p w:rsidR="000B753B" w:rsidRDefault="000B753B" w:rsidP="000B753B">
      <w:r>
        <w:t>-učenike poticati višom razinom kognitivne i jezične zahtjevnosti</w:t>
      </w:r>
    </w:p>
    <w:p w:rsidR="000B753B" w:rsidRDefault="000B753B" w:rsidP="000B753B">
      <w:r>
        <w:t xml:space="preserve">-rabiti dvojezične i jednojezične riječnike , služiti se različitim elektroničkim medijima </w:t>
      </w:r>
    </w:p>
    <w:p w:rsidR="000B753B" w:rsidRDefault="000B753B" w:rsidP="000B753B">
      <w:r>
        <w:t>-istraživati samostalno</w:t>
      </w:r>
    </w:p>
    <w:p w:rsidR="000B753B" w:rsidRDefault="000B753B" w:rsidP="000B753B">
      <w:r>
        <w:t>-razviti različite strategije individualnog ali i suradničkog učenja (povezivanje na internetu)</w:t>
      </w:r>
    </w:p>
    <w:p w:rsidR="000B753B" w:rsidRDefault="000B753B" w:rsidP="000B753B">
      <w:r>
        <w:t xml:space="preserve">-sprovođenje različitih statističkih analiza u cilju razvijanja mišljenja i pisanja na stranom jeziku( priprema za DSD 2 i DSD 1  ispit) </w:t>
      </w:r>
    </w:p>
    <w:p w:rsidR="000B753B" w:rsidRDefault="000B753B" w:rsidP="000B753B">
      <w:r>
        <w:t>-ulogu nastavnika podrediti cilju da učenje njemačkog jezka za učenika bude stresno, nego motivirajuće i ohrabrujuće.</w:t>
      </w:r>
    </w:p>
    <w:p w:rsidR="000B753B" w:rsidRDefault="000B753B" w:rsidP="000B753B"/>
    <w:p w:rsidR="000B753B" w:rsidRDefault="000B753B" w:rsidP="000B753B">
      <w:r>
        <w:t>Jedino na takav način možemo zadržati interes za učenje njemačkog jezika u Županiji , koja djelomično živi upravo od turizma i posjeta njemačkih, austrijskih i švicarskih građana.Također je bitno napomenuti i interkulturalni pristup prema svim članicama EU s obzirom na naše članstvo od 1.07.2013.</w:t>
      </w:r>
    </w:p>
    <w:p w:rsidR="000B753B" w:rsidRPr="003B4F16" w:rsidRDefault="000B753B" w:rsidP="000B753B"/>
    <w:p w:rsidR="00BD792E" w:rsidRDefault="00BD792E"/>
    <w:p w:rsidR="00A048F9" w:rsidRPr="00F15204" w:rsidRDefault="00A048F9" w:rsidP="00A048F9"/>
    <w:p w:rsidR="004537BC" w:rsidRPr="00F15204" w:rsidRDefault="004537BC" w:rsidP="004537BC">
      <w:pPr>
        <w:pStyle w:val="Bezproreda"/>
        <w:ind w:left="720"/>
        <w:jc w:val="center"/>
        <w:rPr>
          <w:rFonts w:ascii="Times New Roman" w:hAnsi="Times New Roman" w:cs="Times New Roman"/>
          <w:sz w:val="24"/>
          <w:szCs w:val="24"/>
        </w:rPr>
      </w:pPr>
    </w:p>
    <w:p w:rsidR="00963FDA" w:rsidRPr="00F15204" w:rsidRDefault="00963FDA" w:rsidP="00B74F16">
      <w:pPr>
        <w:pStyle w:val="Bezproreda"/>
        <w:ind w:left="2124" w:hanging="1764"/>
        <w:jc w:val="both"/>
      </w:pPr>
      <w:r w:rsidRPr="00F15204">
        <w:br w:type="page"/>
      </w:r>
    </w:p>
    <w:p w:rsidR="00963FDA" w:rsidRPr="00F15204" w:rsidRDefault="00963FDA" w:rsidP="00963FDA">
      <w:pPr>
        <w:sectPr w:rsidR="00963FDA" w:rsidRPr="00F15204" w:rsidSect="00963FDA">
          <w:footerReference w:type="even" r:id="rId11"/>
          <w:footerReference w:type="default" r:id="rId12"/>
          <w:pgSz w:w="11906" w:h="16838"/>
          <w:pgMar w:top="1418" w:right="924" w:bottom="1418" w:left="1418" w:header="709" w:footer="709" w:gutter="0"/>
          <w:cols w:space="708"/>
          <w:titlePg/>
          <w:docGrid w:linePitch="360"/>
        </w:sectPr>
      </w:pPr>
    </w:p>
    <w:p w:rsidR="00C521ED" w:rsidRPr="00F15204" w:rsidRDefault="00C521ED" w:rsidP="002059E6">
      <w:pPr>
        <w:jc w:val="center"/>
        <w:rPr>
          <w:b/>
          <w:u w:val="single"/>
        </w:rPr>
      </w:pPr>
    </w:p>
    <w:p w:rsidR="00464EFB" w:rsidRDefault="00464EFB" w:rsidP="00464EFB">
      <w:pPr>
        <w:rPr>
          <w:u w:val="single"/>
        </w:rPr>
      </w:pPr>
      <w:r>
        <w:t>Gimnazija Andrije Mohorovičića Rijeka</w:t>
      </w:r>
      <w:r>
        <w:tab/>
      </w:r>
      <w:r>
        <w:tab/>
      </w:r>
      <w:r>
        <w:tab/>
      </w:r>
      <w:r>
        <w:tab/>
      </w:r>
      <w:r>
        <w:tab/>
      </w:r>
      <w:r>
        <w:tab/>
      </w:r>
      <w:r>
        <w:tab/>
        <w:t>Nastavni predmet</w:t>
      </w:r>
      <w:r>
        <w:rPr>
          <w:u w:val="single"/>
        </w:rPr>
        <w:t>:PSIHOLOGIJA-izborna nastava</w:t>
      </w:r>
    </w:p>
    <w:p w:rsidR="00464EFB" w:rsidRDefault="00464EFB" w:rsidP="00464EFB">
      <w:r>
        <w:t>Školska godina:2013./2014.</w:t>
      </w:r>
    </w:p>
    <w:p w:rsidR="00464EFB" w:rsidRDefault="00464EFB" w:rsidP="00464EFB">
      <w:pPr>
        <w:pStyle w:val="Naslov1"/>
        <w:rPr>
          <w:w w:val="200"/>
        </w:rPr>
      </w:pPr>
      <w:r>
        <w:rPr>
          <w:w w:val="200"/>
        </w:rPr>
        <w:t>OPERATIVNI PLAN RADA</w:t>
      </w:r>
    </w:p>
    <w:p w:rsidR="00464EFB" w:rsidRDefault="00464EFB" w:rsidP="00464EFB"/>
    <w:p w:rsidR="00464EFB" w:rsidRDefault="00464EFB" w:rsidP="00464EFB">
      <w:r>
        <w:t xml:space="preserve">Obrazovni program: </w:t>
      </w:r>
      <w:r>
        <w:rPr>
          <w:u w:val="single"/>
        </w:rPr>
        <w:t>OPĆA GIMNAZIJA</w:t>
      </w:r>
      <w:r>
        <w:rPr>
          <w:u w:val="single"/>
        </w:rPr>
        <w:tab/>
      </w:r>
      <w:r>
        <w:rPr>
          <w:u w:val="single"/>
        </w:rPr>
        <w:tab/>
      </w:r>
      <w:r>
        <w:t xml:space="preserve"> Razredni odjel: </w:t>
      </w:r>
      <w:r>
        <w:rPr>
          <w:u w:val="single"/>
        </w:rPr>
        <w:t xml:space="preserve"> 4.2</w:t>
      </w:r>
      <w:r>
        <w:rPr>
          <w:u w:val="single"/>
        </w:rPr>
        <w:tab/>
      </w:r>
      <w:r>
        <w:t xml:space="preserve">Broj sati: </w:t>
      </w:r>
      <w:r>
        <w:rPr>
          <w:u w:val="single"/>
        </w:rPr>
        <w:tab/>
        <w:t>64</w:t>
      </w:r>
      <w:r>
        <w:rPr>
          <w:u w:val="single"/>
        </w:rPr>
        <w:tab/>
      </w:r>
      <w:r>
        <w:t xml:space="preserve"> Profesor: </w:t>
      </w:r>
      <w:r>
        <w:rPr>
          <w:u w:val="single"/>
        </w:rPr>
        <w:t>Vesna Stipčić-Sladović</w:t>
      </w:r>
      <w:r>
        <w:rPr>
          <w:u w:val="single"/>
        </w:rPr>
        <w:tab/>
      </w:r>
      <w:r>
        <w:rPr>
          <w:u w:val="single"/>
        </w:rPr>
        <w:tab/>
      </w:r>
    </w:p>
    <w:p w:rsidR="00464EFB" w:rsidRDefault="00464EFB" w:rsidP="00464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1630"/>
        <w:gridCol w:w="1391"/>
        <w:gridCol w:w="1260"/>
        <w:gridCol w:w="1445"/>
        <w:gridCol w:w="1080"/>
        <w:gridCol w:w="1613"/>
        <w:gridCol w:w="1140"/>
        <w:gridCol w:w="1389"/>
        <w:gridCol w:w="323"/>
        <w:gridCol w:w="1218"/>
        <w:gridCol w:w="1104"/>
      </w:tblGrid>
      <w:tr w:rsidR="00464EFB" w:rsidTr="00070331">
        <w:trPr>
          <w:cantSplit/>
        </w:trPr>
        <w:tc>
          <w:tcPr>
            <w:tcW w:w="0" w:type="auto"/>
            <w:vAlign w:val="center"/>
          </w:tcPr>
          <w:p w:rsidR="00464EFB" w:rsidRDefault="00464EFB" w:rsidP="00464EFB">
            <w:pPr>
              <w:jc w:val="center"/>
              <w:rPr>
                <w:sz w:val="16"/>
              </w:rPr>
            </w:pPr>
            <w:r>
              <w:rPr>
                <w:sz w:val="16"/>
              </w:rPr>
              <w:t>Red. broj sata</w:t>
            </w:r>
          </w:p>
        </w:tc>
        <w:tc>
          <w:tcPr>
            <w:tcW w:w="0" w:type="auto"/>
            <w:vAlign w:val="center"/>
          </w:tcPr>
          <w:p w:rsidR="00464EFB" w:rsidRDefault="00464EFB" w:rsidP="00464EFB">
            <w:pPr>
              <w:rPr>
                <w:sz w:val="16"/>
              </w:rPr>
            </w:pPr>
            <w:r>
              <w:rPr>
                <w:sz w:val="16"/>
              </w:rPr>
              <w:t xml:space="preserve">Naziv astavne cjeline (kompleksa) i  tema/vježbi </w:t>
            </w:r>
          </w:p>
          <w:p w:rsidR="00464EFB" w:rsidRDefault="00464EFB" w:rsidP="00464EFB">
            <w:pPr>
              <w:rPr>
                <w:sz w:val="16"/>
              </w:rPr>
            </w:pPr>
            <w:r>
              <w:rPr>
                <w:sz w:val="16"/>
              </w:rPr>
              <w:t>(prema izvedbenom planu i programu)</w:t>
            </w:r>
          </w:p>
        </w:tc>
        <w:tc>
          <w:tcPr>
            <w:tcW w:w="0" w:type="auto"/>
            <w:vAlign w:val="center"/>
          </w:tcPr>
          <w:p w:rsidR="00464EFB" w:rsidRDefault="00464EFB" w:rsidP="00464EFB">
            <w:pPr>
              <w:rPr>
                <w:sz w:val="16"/>
              </w:rPr>
            </w:pPr>
            <w:r>
              <w:rPr>
                <w:sz w:val="16"/>
              </w:rPr>
              <w:t>Cilj za nastavnu cjelonu</w:t>
            </w:r>
          </w:p>
          <w:p w:rsidR="00464EFB" w:rsidRDefault="00464EFB" w:rsidP="00464EFB">
            <w:pPr>
              <w:rPr>
                <w:sz w:val="16"/>
              </w:rPr>
            </w:pPr>
            <w:r>
              <w:rPr>
                <w:sz w:val="16"/>
              </w:rPr>
              <w:t>(zadaće za učenike)</w:t>
            </w:r>
          </w:p>
        </w:tc>
        <w:tc>
          <w:tcPr>
            <w:tcW w:w="0" w:type="auto"/>
            <w:vAlign w:val="center"/>
          </w:tcPr>
          <w:p w:rsidR="00464EFB" w:rsidRDefault="00464EFB" w:rsidP="00464EFB">
            <w:pPr>
              <w:rPr>
                <w:sz w:val="16"/>
              </w:rPr>
            </w:pPr>
            <w:r>
              <w:rPr>
                <w:sz w:val="16"/>
              </w:rPr>
              <w:t>Nastavne metode i metodički oblici rada</w:t>
            </w:r>
          </w:p>
        </w:tc>
        <w:tc>
          <w:tcPr>
            <w:tcW w:w="0" w:type="auto"/>
            <w:vAlign w:val="center"/>
          </w:tcPr>
          <w:p w:rsidR="00464EFB" w:rsidRDefault="00464EFB" w:rsidP="00464EFB">
            <w:pPr>
              <w:rPr>
                <w:sz w:val="16"/>
              </w:rPr>
            </w:pPr>
            <w:r>
              <w:rPr>
                <w:sz w:val="16"/>
              </w:rPr>
              <w:t>Korelacija – veze s drugim nastavnim predmetima</w:t>
            </w:r>
          </w:p>
        </w:tc>
        <w:tc>
          <w:tcPr>
            <w:tcW w:w="0" w:type="auto"/>
            <w:vAlign w:val="center"/>
          </w:tcPr>
          <w:p w:rsidR="00464EFB" w:rsidRDefault="00464EFB" w:rsidP="00464EFB">
            <w:pPr>
              <w:rPr>
                <w:sz w:val="16"/>
              </w:rPr>
            </w:pPr>
            <w:r>
              <w:rPr>
                <w:sz w:val="16"/>
              </w:rPr>
              <w:t>Nastavna sredstva i pomagala</w:t>
            </w:r>
          </w:p>
        </w:tc>
        <w:tc>
          <w:tcPr>
            <w:tcW w:w="0" w:type="auto"/>
            <w:vAlign w:val="center"/>
          </w:tcPr>
          <w:p w:rsidR="00464EFB" w:rsidRDefault="00464EFB" w:rsidP="00464EFB">
            <w:pPr>
              <w:rPr>
                <w:sz w:val="16"/>
              </w:rPr>
            </w:pPr>
            <w:r>
              <w:rPr>
                <w:sz w:val="16"/>
              </w:rPr>
              <w:t>Materijalni uvjeti rada (instrumenti, alat, uređaj, materijali..)</w:t>
            </w:r>
          </w:p>
        </w:tc>
        <w:tc>
          <w:tcPr>
            <w:tcW w:w="0" w:type="auto"/>
            <w:vAlign w:val="center"/>
          </w:tcPr>
          <w:p w:rsidR="00464EFB" w:rsidRDefault="00464EFB" w:rsidP="00464EFB">
            <w:pPr>
              <w:rPr>
                <w:sz w:val="16"/>
              </w:rPr>
            </w:pPr>
            <w:r>
              <w:rPr>
                <w:sz w:val="16"/>
              </w:rPr>
              <w:t>Mjesto izvođenja nastavnog rada</w:t>
            </w:r>
          </w:p>
        </w:tc>
        <w:tc>
          <w:tcPr>
            <w:tcW w:w="0" w:type="auto"/>
            <w:gridSpan w:val="2"/>
            <w:vAlign w:val="center"/>
          </w:tcPr>
          <w:p w:rsidR="00464EFB" w:rsidRDefault="00464EFB" w:rsidP="00464EFB">
            <w:pPr>
              <w:ind w:right="-108"/>
              <w:jc w:val="center"/>
              <w:rPr>
                <w:sz w:val="16"/>
              </w:rPr>
            </w:pPr>
            <w:r>
              <w:rPr>
                <w:sz w:val="16"/>
              </w:rPr>
              <w:t>Broj</w:t>
            </w:r>
          </w:p>
          <w:p w:rsidR="00464EFB" w:rsidRDefault="00464EFB" w:rsidP="00464EFB">
            <w:pPr>
              <w:ind w:right="-108"/>
              <w:jc w:val="center"/>
              <w:rPr>
                <w:sz w:val="16"/>
              </w:rPr>
            </w:pPr>
            <w:r>
              <w:rPr>
                <w:sz w:val="16"/>
              </w:rPr>
              <w:t>sati</w:t>
            </w:r>
          </w:p>
          <w:p w:rsidR="00464EFB" w:rsidRDefault="00464EFB" w:rsidP="00464EFB">
            <w:pPr>
              <w:ind w:right="-108"/>
              <w:jc w:val="center"/>
              <w:rPr>
                <w:sz w:val="16"/>
              </w:rPr>
            </w:pPr>
            <w:r>
              <w:rPr>
                <w:sz w:val="16"/>
              </w:rPr>
              <w:t>nastave</w:t>
            </w:r>
          </w:p>
          <w:p w:rsidR="00464EFB" w:rsidRDefault="00464EFB" w:rsidP="00464EFB">
            <w:pPr>
              <w:ind w:right="-108"/>
              <w:rPr>
                <w:sz w:val="16"/>
              </w:rPr>
            </w:pPr>
          </w:p>
          <w:p w:rsidR="00464EFB" w:rsidRDefault="00464EFB" w:rsidP="00464EFB">
            <w:pPr>
              <w:pStyle w:val="Naslov2"/>
            </w:pPr>
            <w:r>
              <w:t xml:space="preserve">          T                 V</w:t>
            </w:r>
          </w:p>
        </w:tc>
        <w:tc>
          <w:tcPr>
            <w:tcW w:w="0" w:type="auto"/>
            <w:vAlign w:val="center"/>
          </w:tcPr>
          <w:p w:rsidR="00464EFB" w:rsidRDefault="00464EFB" w:rsidP="00464EFB">
            <w:pPr>
              <w:rPr>
                <w:sz w:val="16"/>
              </w:rPr>
            </w:pPr>
            <w:r>
              <w:rPr>
                <w:sz w:val="16"/>
              </w:rPr>
              <w:t>Broj radnog tjedna (rok realizacije)</w:t>
            </w:r>
          </w:p>
        </w:tc>
        <w:tc>
          <w:tcPr>
            <w:tcW w:w="0" w:type="auto"/>
            <w:vAlign w:val="center"/>
          </w:tcPr>
          <w:p w:rsidR="00464EFB" w:rsidRDefault="00464EFB" w:rsidP="00464EFB">
            <w:pPr>
              <w:ind w:right="-108"/>
              <w:rPr>
                <w:sz w:val="16"/>
              </w:rPr>
            </w:pPr>
            <w:r>
              <w:rPr>
                <w:sz w:val="16"/>
              </w:rPr>
              <w:t>Napomena</w:t>
            </w:r>
          </w:p>
          <w:p w:rsidR="00464EFB" w:rsidRDefault="00464EFB" w:rsidP="00464EFB">
            <w:pPr>
              <w:ind w:right="-108"/>
              <w:rPr>
                <w:sz w:val="16"/>
              </w:rPr>
            </w:pPr>
            <w:r>
              <w:rPr>
                <w:sz w:val="16"/>
              </w:rPr>
              <w:t xml:space="preserve">(primjedbe prijedlozi </w:t>
            </w:r>
          </w:p>
          <w:p w:rsidR="00464EFB" w:rsidRDefault="00464EFB" w:rsidP="00464EFB">
            <w:pPr>
              <w:rPr>
                <w:sz w:val="16"/>
              </w:rPr>
            </w:pPr>
            <w:r>
              <w:rPr>
                <w:sz w:val="16"/>
              </w:rPr>
              <w:t>odnosi se na kompleks ili teme)</w:t>
            </w:r>
          </w:p>
        </w:tc>
      </w:tr>
      <w:tr w:rsidR="00464EFB" w:rsidTr="00070331">
        <w:tc>
          <w:tcPr>
            <w:tcW w:w="0" w:type="auto"/>
          </w:tcPr>
          <w:p w:rsidR="00464EFB" w:rsidRDefault="00464EFB" w:rsidP="00464EFB">
            <w:pPr>
              <w:jc w:val="center"/>
              <w:rPr>
                <w:sz w:val="16"/>
              </w:rPr>
            </w:pPr>
            <w:r>
              <w:rPr>
                <w:sz w:val="16"/>
              </w:rPr>
              <w:t>0</w:t>
            </w:r>
          </w:p>
        </w:tc>
        <w:tc>
          <w:tcPr>
            <w:tcW w:w="0" w:type="auto"/>
            <w:vAlign w:val="center"/>
          </w:tcPr>
          <w:p w:rsidR="00464EFB" w:rsidRDefault="00464EFB" w:rsidP="00464EFB">
            <w:pPr>
              <w:jc w:val="center"/>
              <w:rPr>
                <w:sz w:val="16"/>
              </w:rPr>
            </w:pPr>
            <w:r>
              <w:rPr>
                <w:sz w:val="16"/>
              </w:rPr>
              <w:t>1</w:t>
            </w:r>
          </w:p>
        </w:tc>
        <w:tc>
          <w:tcPr>
            <w:tcW w:w="0" w:type="auto"/>
          </w:tcPr>
          <w:p w:rsidR="00464EFB" w:rsidRDefault="00464EFB" w:rsidP="00464EFB">
            <w:pPr>
              <w:jc w:val="center"/>
              <w:rPr>
                <w:sz w:val="16"/>
              </w:rPr>
            </w:pPr>
            <w:r>
              <w:rPr>
                <w:sz w:val="16"/>
              </w:rPr>
              <w:t>2</w:t>
            </w:r>
          </w:p>
        </w:tc>
        <w:tc>
          <w:tcPr>
            <w:tcW w:w="0" w:type="auto"/>
          </w:tcPr>
          <w:p w:rsidR="00464EFB" w:rsidRDefault="00464EFB" w:rsidP="00464EFB">
            <w:pPr>
              <w:jc w:val="center"/>
              <w:rPr>
                <w:sz w:val="16"/>
              </w:rPr>
            </w:pPr>
            <w:r>
              <w:rPr>
                <w:sz w:val="16"/>
              </w:rPr>
              <w:t>3</w:t>
            </w:r>
          </w:p>
        </w:tc>
        <w:tc>
          <w:tcPr>
            <w:tcW w:w="0" w:type="auto"/>
          </w:tcPr>
          <w:p w:rsidR="00464EFB" w:rsidRDefault="00464EFB" w:rsidP="00464EFB">
            <w:pPr>
              <w:jc w:val="center"/>
              <w:rPr>
                <w:sz w:val="16"/>
              </w:rPr>
            </w:pPr>
            <w:r>
              <w:rPr>
                <w:sz w:val="16"/>
              </w:rPr>
              <w:t>4</w:t>
            </w:r>
          </w:p>
        </w:tc>
        <w:tc>
          <w:tcPr>
            <w:tcW w:w="0" w:type="auto"/>
          </w:tcPr>
          <w:p w:rsidR="00464EFB" w:rsidRDefault="00464EFB" w:rsidP="00464EFB">
            <w:pPr>
              <w:jc w:val="center"/>
              <w:rPr>
                <w:sz w:val="16"/>
              </w:rPr>
            </w:pPr>
            <w:r>
              <w:rPr>
                <w:sz w:val="16"/>
              </w:rPr>
              <w:t>5</w:t>
            </w:r>
          </w:p>
        </w:tc>
        <w:tc>
          <w:tcPr>
            <w:tcW w:w="0" w:type="auto"/>
          </w:tcPr>
          <w:p w:rsidR="00464EFB" w:rsidRDefault="00464EFB" w:rsidP="00464EFB">
            <w:pPr>
              <w:jc w:val="center"/>
              <w:rPr>
                <w:sz w:val="16"/>
              </w:rPr>
            </w:pPr>
            <w:r>
              <w:rPr>
                <w:sz w:val="16"/>
              </w:rPr>
              <w:t>6</w:t>
            </w:r>
          </w:p>
        </w:tc>
        <w:tc>
          <w:tcPr>
            <w:tcW w:w="0" w:type="auto"/>
          </w:tcPr>
          <w:p w:rsidR="00464EFB" w:rsidRDefault="00464EFB" w:rsidP="00464EFB">
            <w:pPr>
              <w:jc w:val="center"/>
              <w:rPr>
                <w:sz w:val="16"/>
              </w:rPr>
            </w:pPr>
            <w:r>
              <w:rPr>
                <w:sz w:val="16"/>
              </w:rPr>
              <w:t>7</w:t>
            </w:r>
          </w:p>
        </w:tc>
        <w:tc>
          <w:tcPr>
            <w:tcW w:w="0" w:type="auto"/>
          </w:tcPr>
          <w:p w:rsidR="00464EFB" w:rsidRDefault="00464EFB" w:rsidP="00464EFB">
            <w:pPr>
              <w:jc w:val="center"/>
              <w:rPr>
                <w:sz w:val="16"/>
              </w:rPr>
            </w:pPr>
            <w:r>
              <w:rPr>
                <w:sz w:val="16"/>
              </w:rPr>
              <w:t>8</w:t>
            </w:r>
          </w:p>
        </w:tc>
        <w:tc>
          <w:tcPr>
            <w:tcW w:w="0" w:type="auto"/>
          </w:tcPr>
          <w:p w:rsidR="00464EFB" w:rsidRDefault="00464EFB" w:rsidP="00464EFB">
            <w:pPr>
              <w:jc w:val="center"/>
              <w:rPr>
                <w:sz w:val="16"/>
              </w:rPr>
            </w:pPr>
            <w:r>
              <w:rPr>
                <w:sz w:val="16"/>
              </w:rPr>
              <w:t>9</w:t>
            </w:r>
          </w:p>
        </w:tc>
        <w:tc>
          <w:tcPr>
            <w:tcW w:w="0" w:type="auto"/>
          </w:tcPr>
          <w:p w:rsidR="00464EFB" w:rsidRDefault="00464EFB" w:rsidP="00464EFB">
            <w:pPr>
              <w:jc w:val="center"/>
              <w:rPr>
                <w:sz w:val="16"/>
              </w:rPr>
            </w:pPr>
            <w:r>
              <w:rPr>
                <w:sz w:val="16"/>
              </w:rPr>
              <w:t>10</w:t>
            </w:r>
          </w:p>
        </w:tc>
        <w:tc>
          <w:tcPr>
            <w:tcW w:w="0" w:type="auto"/>
          </w:tcPr>
          <w:p w:rsidR="00464EFB" w:rsidRDefault="00464EFB" w:rsidP="00464EFB">
            <w:pPr>
              <w:jc w:val="center"/>
              <w:rPr>
                <w:sz w:val="16"/>
              </w:rPr>
            </w:pPr>
            <w:r>
              <w:rPr>
                <w:sz w:val="16"/>
              </w:rPr>
              <w:t>11</w:t>
            </w:r>
          </w:p>
        </w:tc>
      </w:tr>
      <w:tr w:rsidR="00464EFB" w:rsidTr="00070331">
        <w:trPr>
          <w:trHeight w:val="340"/>
        </w:trPr>
        <w:tc>
          <w:tcPr>
            <w:tcW w:w="0" w:type="auto"/>
            <w:vAlign w:val="center"/>
          </w:tcPr>
          <w:p w:rsidR="00464EFB" w:rsidRDefault="00464EFB" w:rsidP="00464EFB">
            <w:pPr>
              <w:jc w:val="center"/>
              <w:rPr>
                <w:sz w:val="16"/>
              </w:rPr>
            </w:pPr>
            <w:r>
              <w:rPr>
                <w:sz w:val="16"/>
              </w:rPr>
              <w:t>1.</w:t>
            </w:r>
          </w:p>
        </w:tc>
        <w:tc>
          <w:tcPr>
            <w:tcW w:w="0" w:type="auto"/>
            <w:vAlign w:val="center"/>
          </w:tcPr>
          <w:p w:rsidR="00464EFB" w:rsidRDefault="00464EFB" w:rsidP="00464EFB">
            <w:pPr>
              <w:rPr>
                <w:sz w:val="16"/>
              </w:rPr>
            </w:pPr>
            <w:r>
              <w:rPr>
                <w:sz w:val="16"/>
              </w:rPr>
              <w:t>Uvod u radionice za prve razrede</w:t>
            </w:r>
          </w:p>
        </w:tc>
        <w:tc>
          <w:tcPr>
            <w:tcW w:w="0" w:type="auto"/>
          </w:tcPr>
          <w:p w:rsidR="00464EFB" w:rsidRDefault="00464EFB" w:rsidP="00464EFB">
            <w:pPr>
              <w:jc w:val="center"/>
              <w:rPr>
                <w:sz w:val="16"/>
              </w:rPr>
            </w:pPr>
            <w:r>
              <w:rPr>
                <w:sz w:val="16"/>
              </w:rPr>
              <w:t xml:space="preserve">Osvijestiti probleme i </w:t>
            </w:r>
          </w:p>
        </w:tc>
        <w:tc>
          <w:tcPr>
            <w:tcW w:w="0" w:type="auto"/>
          </w:tcPr>
          <w:p w:rsidR="00464EFB" w:rsidRDefault="00464EFB" w:rsidP="00464EFB">
            <w:pPr>
              <w:jc w:val="center"/>
              <w:rPr>
                <w:sz w:val="16"/>
              </w:rPr>
            </w:pPr>
            <w:r>
              <w:rPr>
                <w:sz w:val="16"/>
              </w:rPr>
              <w:t>samostalni grupni rad</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r>
              <w:rPr>
                <w:sz w:val="16"/>
              </w:rPr>
              <w:t>papiri,boje,</w:t>
            </w:r>
          </w:p>
          <w:p w:rsidR="00464EFB" w:rsidRDefault="00464EFB" w:rsidP="00464EFB">
            <w:pPr>
              <w:jc w:val="center"/>
              <w:rPr>
                <w:sz w:val="16"/>
              </w:rPr>
            </w:pPr>
            <w:r>
              <w:rPr>
                <w:sz w:val="16"/>
              </w:rPr>
              <w:t>ljepilo</w:t>
            </w:r>
          </w:p>
        </w:tc>
        <w:tc>
          <w:tcPr>
            <w:tcW w:w="0" w:type="auto"/>
          </w:tcPr>
          <w:p w:rsidR="00464EFB" w:rsidRDefault="00464EFB" w:rsidP="00464EFB">
            <w:pPr>
              <w:jc w:val="center"/>
              <w:rPr>
                <w:sz w:val="16"/>
              </w:rPr>
            </w:pPr>
            <w:r>
              <w:rPr>
                <w:sz w:val="16"/>
              </w:rPr>
              <w:t>učionica</w:t>
            </w:r>
          </w:p>
        </w:tc>
        <w:tc>
          <w:tcPr>
            <w:tcW w:w="0" w:type="auto"/>
            <w:vAlign w:val="center"/>
          </w:tcPr>
          <w:p w:rsidR="00464EFB" w:rsidRDefault="00464EFB" w:rsidP="00464EFB">
            <w:pPr>
              <w:jc w:val="center"/>
              <w:rPr>
                <w:sz w:val="16"/>
              </w:rPr>
            </w:pPr>
            <w:r>
              <w:rPr>
                <w:sz w:val="16"/>
              </w:rPr>
              <w:t>RUJAN</w:t>
            </w:r>
          </w:p>
        </w:tc>
        <w:tc>
          <w:tcPr>
            <w:tcW w:w="0" w:type="auto"/>
            <w:vAlign w:val="center"/>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p>
        </w:tc>
        <w:tc>
          <w:tcPr>
            <w:tcW w:w="0" w:type="auto"/>
            <w:vAlign w:val="center"/>
          </w:tcPr>
          <w:p w:rsidR="00464EFB" w:rsidRDefault="00464EFB" w:rsidP="00464EFB">
            <w:pPr>
              <w:rPr>
                <w:sz w:val="16"/>
              </w:rPr>
            </w:pPr>
            <w:r>
              <w:rPr>
                <w:sz w:val="16"/>
              </w:rPr>
              <w:t>Što je radionica?</w:t>
            </w:r>
          </w:p>
        </w:tc>
        <w:tc>
          <w:tcPr>
            <w:tcW w:w="0" w:type="auto"/>
          </w:tcPr>
          <w:p w:rsidR="00464EFB" w:rsidRDefault="00464EFB" w:rsidP="00464EFB">
            <w:pPr>
              <w:jc w:val="center"/>
              <w:rPr>
                <w:sz w:val="16"/>
              </w:rPr>
            </w:pPr>
            <w:r>
              <w:rPr>
                <w:sz w:val="16"/>
              </w:rPr>
              <w:t>teškoće s kojima se</w:t>
            </w: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2</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1.</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2.</w:t>
            </w:r>
          </w:p>
        </w:tc>
        <w:tc>
          <w:tcPr>
            <w:tcW w:w="0" w:type="auto"/>
            <w:vAlign w:val="center"/>
          </w:tcPr>
          <w:p w:rsidR="00464EFB" w:rsidRDefault="00464EFB" w:rsidP="00464EFB">
            <w:pPr>
              <w:rPr>
                <w:sz w:val="16"/>
              </w:rPr>
            </w:pPr>
            <w:r>
              <w:rPr>
                <w:sz w:val="16"/>
              </w:rPr>
              <w:t>Iskustveno učenje</w:t>
            </w:r>
          </w:p>
        </w:tc>
        <w:tc>
          <w:tcPr>
            <w:tcW w:w="0" w:type="auto"/>
          </w:tcPr>
          <w:p w:rsidR="00464EFB" w:rsidRDefault="00464EFB" w:rsidP="00464EFB">
            <w:pPr>
              <w:jc w:val="center"/>
              <w:rPr>
                <w:sz w:val="16"/>
              </w:rPr>
            </w:pPr>
            <w:r>
              <w:rPr>
                <w:sz w:val="16"/>
              </w:rPr>
              <w:t>susreću učenici prvih razreda</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3-4.</w:t>
            </w:r>
          </w:p>
        </w:tc>
        <w:tc>
          <w:tcPr>
            <w:tcW w:w="0" w:type="auto"/>
            <w:vAlign w:val="center"/>
          </w:tcPr>
          <w:p w:rsidR="00464EFB" w:rsidRDefault="00464EFB" w:rsidP="00464EFB">
            <w:pPr>
              <w:rPr>
                <w:sz w:val="16"/>
              </w:rPr>
            </w:pPr>
            <w:r>
              <w:rPr>
                <w:sz w:val="16"/>
              </w:rPr>
              <w:t>Izvođenje 1. radionice sa maturantima</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2</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2.</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5.-6</w:t>
            </w:r>
          </w:p>
        </w:tc>
        <w:tc>
          <w:tcPr>
            <w:tcW w:w="0" w:type="auto"/>
            <w:vAlign w:val="center"/>
          </w:tcPr>
          <w:p w:rsidR="00464EFB" w:rsidRDefault="00464EFB" w:rsidP="00464EFB">
            <w:pPr>
              <w:rPr>
                <w:sz w:val="16"/>
              </w:rPr>
            </w:pPr>
            <w:r>
              <w:rPr>
                <w:sz w:val="16"/>
              </w:rPr>
              <w:t>Organizacija radionica</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LISTOPAD</w:t>
            </w:r>
          </w:p>
          <w:p w:rsidR="00464EFB" w:rsidRDefault="00464EFB" w:rsidP="00464EFB">
            <w:pPr>
              <w:jc w:val="center"/>
              <w:rPr>
                <w:sz w:val="16"/>
              </w:rPr>
            </w:pPr>
            <w:r>
              <w:rPr>
                <w:sz w:val="16"/>
              </w:rPr>
              <w:t>2</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3.</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7.- 13</w:t>
            </w:r>
          </w:p>
        </w:tc>
        <w:tc>
          <w:tcPr>
            <w:tcW w:w="0" w:type="auto"/>
            <w:vAlign w:val="center"/>
          </w:tcPr>
          <w:p w:rsidR="00464EFB" w:rsidRDefault="00464EFB" w:rsidP="00464EFB">
            <w:pPr>
              <w:rPr>
                <w:b/>
                <w:sz w:val="16"/>
              </w:rPr>
            </w:pPr>
            <w:r>
              <w:rPr>
                <w:b/>
                <w:sz w:val="16"/>
              </w:rPr>
              <w:t xml:space="preserve">1. radionica </w:t>
            </w:r>
          </w:p>
          <w:p w:rsidR="00464EFB" w:rsidRDefault="00464EFB" w:rsidP="00464EFB">
            <w:pPr>
              <w:rPr>
                <w:b/>
                <w:sz w:val="16"/>
              </w:rPr>
            </w:pPr>
            <w:r>
              <w:rPr>
                <w:b/>
                <w:sz w:val="16"/>
              </w:rPr>
              <w:t xml:space="preserve"> Naša očekivanja, potrebe i želje u novoj školi</w:t>
            </w:r>
          </w:p>
        </w:tc>
        <w:tc>
          <w:tcPr>
            <w:tcW w:w="0" w:type="auto"/>
          </w:tcPr>
          <w:p w:rsidR="00464EFB" w:rsidRDefault="00464EFB" w:rsidP="00464EFB">
            <w:pPr>
              <w:rPr>
                <w:sz w:val="16"/>
              </w:rPr>
            </w:pPr>
            <w:r>
              <w:rPr>
                <w:sz w:val="16"/>
              </w:rPr>
              <w:t>Razvijati komunikacijske</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vAlign w:val="center"/>
          </w:tcPr>
          <w:p w:rsidR="00464EFB" w:rsidRDefault="00464EFB" w:rsidP="00464EFB">
            <w:pPr>
              <w:jc w:val="center"/>
              <w:rPr>
                <w:sz w:val="16"/>
              </w:rPr>
            </w:pPr>
            <w:r>
              <w:rPr>
                <w:sz w:val="16"/>
              </w:rPr>
              <w:t>2</w:t>
            </w:r>
          </w:p>
          <w:p w:rsidR="00464EFB" w:rsidRDefault="00464EFB" w:rsidP="00464EFB">
            <w:pPr>
              <w:jc w:val="center"/>
              <w:rPr>
                <w:sz w:val="16"/>
              </w:rPr>
            </w:pPr>
            <w:r>
              <w:rPr>
                <w:sz w:val="16"/>
              </w:rPr>
              <w:t>STUDENI</w:t>
            </w:r>
          </w:p>
        </w:tc>
        <w:tc>
          <w:tcPr>
            <w:tcW w:w="0" w:type="auto"/>
            <w:vAlign w:val="center"/>
          </w:tcPr>
          <w:p w:rsidR="00464EFB" w:rsidRDefault="00464EFB" w:rsidP="00464EFB">
            <w:pPr>
              <w:jc w:val="center"/>
              <w:rPr>
                <w:sz w:val="16"/>
              </w:rPr>
            </w:pPr>
            <w:r>
              <w:rPr>
                <w:sz w:val="16"/>
              </w:rPr>
              <w:t>4</w:t>
            </w:r>
          </w:p>
        </w:tc>
        <w:tc>
          <w:tcPr>
            <w:tcW w:w="0" w:type="auto"/>
          </w:tcPr>
          <w:p w:rsidR="00464EFB" w:rsidRDefault="00464EFB" w:rsidP="00464EFB">
            <w:pPr>
              <w:jc w:val="center"/>
              <w:rPr>
                <w:sz w:val="16"/>
              </w:rPr>
            </w:pPr>
            <w:r>
              <w:rPr>
                <w:sz w:val="16"/>
              </w:rPr>
              <w:t>4.</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14.-16</w:t>
            </w:r>
          </w:p>
        </w:tc>
        <w:tc>
          <w:tcPr>
            <w:tcW w:w="0" w:type="auto"/>
            <w:vAlign w:val="center"/>
          </w:tcPr>
          <w:p w:rsidR="00464EFB" w:rsidRDefault="00464EFB" w:rsidP="00464EFB">
            <w:pPr>
              <w:rPr>
                <w:b/>
                <w:sz w:val="16"/>
              </w:rPr>
            </w:pPr>
            <w:r>
              <w:rPr>
                <w:sz w:val="16"/>
              </w:rPr>
              <w:t xml:space="preserve">Analiza i evaluacija 1. radionice- </w:t>
            </w:r>
          </w:p>
        </w:tc>
        <w:tc>
          <w:tcPr>
            <w:tcW w:w="0" w:type="auto"/>
          </w:tcPr>
          <w:p w:rsidR="00464EFB" w:rsidRDefault="00464EFB" w:rsidP="00464EFB">
            <w:pPr>
              <w:rPr>
                <w:sz w:val="16"/>
              </w:rPr>
            </w:pPr>
            <w:r>
              <w:rPr>
                <w:sz w:val="16"/>
              </w:rPr>
              <w:t>i pomagačke vještine</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2</w:t>
            </w:r>
          </w:p>
        </w:tc>
        <w:tc>
          <w:tcPr>
            <w:tcW w:w="0" w:type="auto"/>
            <w:vAlign w:val="center"/>
          </w:tcPr>
          <w:p w:rsidR="00464EFB" w:rsidRDefault="00464EFB" w:rsidP="00464EFB">
            <w:pPr>
              <w:jc w:val="center"/>
              <w:rPr>
                <w:sz w:val="16"/>
              </w:rPr>
            </w:pPr>
            <w:r>
              <w:rPr>
                <w:sz w:val="16"/>
              </w:rPr>
              <w:t>4</w:t>
            </w:r>
          </w:p>
        </w:tc>
        <w:tc>
          <w:tcPr>
            <w:tcW w:w="0" w:type="auto"/>
          </w:tcPr>
          <w:p w:rsidR="00464EFB" w:rsidRDefault="00464EFB" w:rsidP="00464EFB">
            <w:pPr>
              <w:jc w:val="center"/>
              <w:rPr>
                <w:sz w:val="16"/>
              </w:rPr>
            </w:pPr>
            <w:r>
              <w:rPr>
                <w:sz w:val="16"/>
              </w:rPr>
              <w:t>5.</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rPr>
                <w:sz w:val="16"/>
              </w:rPr>
            </w:pPr>
            <w:r>
              <w:rPr>
                <w:sz w:val="16"/>
              </w:rPr>
              <w:t xml:space="preserve"> 18.-21.</w:t>
            </w:r>
          </w:p>
        </w:tc>
        <w:tc>
          <w:tcPr>
            <w:tcW w:w="0" w:type="auto"/>
            <w:vAlign w:val="center"/>
          </w:tcPr>
          <w:p w:rsidR="00464EFB" w:rsidRDefault="00464EFB" w:rsidP="00464EFB">
            <w:pPr>
              <w:rPr>
                <w:sz w:val="16"/>
              </w:rPr>
            </w:pPr>
            <w:r>
              <w:rPr>
                <w:sz w:val="16"/>
              </w:rPr>
              <w:t>Psihologija djetinjstva  i mladosti</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r>
              <w:rPr>
                <w:sz w:val="16"/>
              </w:rPr>
              <w:t>Posjet dječjem vrtiću</w:t>
            </w:r>
          </w:p>
        </w:tc>
        <w:tc>
          <w:tcPr>
            <w:tcW w:w="0" w:type="auto"/>
            <w:vAlign w:val="center"/>
          </w:tcPr>
          <w:p w:rsidR="00464EFB" w:rsidRDefault="00464EFB" w:rsidP="00464EFB">
            <w:pPr>
              <w:jc w:val="center"/>
              <w:rPr>
                <w:sz w:val="16"/>
              </w:rPr>
            </w:pPr>
            <w:r>
              <w:rPr>
                <w:sz w:val="16"/>
              </w:rPr>
              <w:t>Prema mogućnostima</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6.</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22.</w:t>
            </w:r>
          </w:p>
        </w:tc>
        <w:tc>
          <w:tcPr>
            <w:tcW w:w="0" w:type="auto"/>
            <w:vAlign w:val="center"/>
          </w:tcPr>
          <w:p w:rsidR="00464EFB" w:rsidRDefault="00464EFB" w:rsidP="00464EFB">
            <w:pPr>
              <w:rPr>
                <w:sz w:val="16"/>
              </w:rPr>
            </w:pPr>
            <w:r>
              <w:rPr>
                <w:sz w:val="16"/>
              </w:rPr>
              <w:t>Priprema 2. radionice</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PROSINAC</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7.</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23.-24</w:t>
            </w:r>
          </w:p>
        </w:tc>
        <w:tc>
          <w:tcPr>
            <w:tcW w:w="0" w:type="auto"/>
            <w:vAlign w:val="center"/>
          </w:tcPr>
          <w:p w:rsidR="00464EFB" w:rsidRDefault="00464EFB" w:rsidP="00464EFB">
            <w:pPr>
              <w:rPr>
                <w:sz w:val="16"/>
              </w:rPr>
            </w:pPr>
            <w:r>
              <w:rPr>
                <w:sz w:val="16"/>
              </w:rPr>
              <w:t>Izvođenje 2. radionice sa maturantima</w:t>
            </w:r>
          </w:p>
        </w:tc>
        <w:tc>
          <w:tcPr>
            <w:tcW w:w="0" w:type="auto"/>
          </w:tcPr>
          <w:p w:rsidR="00464EFB" w:rsidRDefault="00464EFB" w:rsidP="00464EFB">
            <w:pPr>
              <w:rPr>
                <w:sz w:val="16"/>
              </w:rPr>
            </w:pPr>
            <w:r>
              <w:rPr>
                <w:sz w:val="16"/>
              </w:rPr>
              <w:t>Osvijestiti očekivanja,</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vAlign w:val="center"/>
          </w:tcPr>
          <w:p w:rsidR="00464EFB" w:rsidRDefault="00464EFB" w:rsidP="00464EFB">
            <w:pPr>
              <w:jc w:val="center"/>
              <w:rPr>
                <w:sz w:val="16"/>
              </w:rPr>
            </w:pPr>
            <w:r>
              <w:rPr>
                <w:sz w:val="16"/>
              </w:rPr>
              <w:t>2</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8.</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25.- 31.</w:t>
            </w:r>
          </w:p>
        </w:tc>
        <w:tc>
          <w:tcPr>
            <w:tcW w:w="0" w:type="auto"/>
            <w:vAlign w:val="center"/>
          </w:tcPr>
          <w:p w:rsidR="00464EFB" w:rsidRDefault="00464EFB" w:rsidP="00464EFB">
            <w:pPr>
              <w:rPr>
                <w:b/>
                <w:sz w:val="16"/>
              </w:rPr>
            </w:pPr>
            <w:r>
              <w:rPr>
                <w:b/>
                <w:sz w:val="16"/>
              </w:rPr>
              <w:t xml:space="preserve">2.  radionica </w:t>
            </w:r>
          </w:p>
          <w:p w:rsidR="00464EFB" w:rsidRDefault="00464EFB" w:rsidP="00464EFB">
            <w:pPr>
              <w:rPr>
                <w:b/>
                <w:sz w:val="16"/>
              </w:rPr>
            </w:pPr>
            <w:r>
              <w:rPr>
                <w:b/>
                <w:sz w:val="16"/>
              </w:rPr>
              <w:t>Učimo  kako učiti</w:t>
            </w:r>
          </w:p>
        </w:tc>
        <w:tc>
          <w:tcPr>
            <w:tcW w:w="0" w:type="auto"/>
          </w:tcPr>
          <w:p w:rsidR="00464EFB" w:rsidRDefault="00464EFB" w:rsidP="00464EFB">
            <w:pPr>
              <w:rPr>
                <w:sz w:val="16"/>
              </w:rPr>
            </w:pPr>
            <w:r>
              <w:rPr>
                <w:sz w:val="16"/>
              </w:rPr>
              <w:t>potrebe i želje</w:t>
            </w: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SIJEČANJ</w:t>
            </w:r>
          </w:p>
          <w:p w:rsidR="00464EFB" w:rsidRDefault="00464EFB" w:rsidP="00464EFB">
            <w:pPr>
              <w:jc w:val="center"/>
              <w:rPr>
                <w:sz w:val="16"/>
              </w:rPr>
            </w:pPr>
            <w:r>
              <w:rPr>
                <w:sz w:val="16"/>
              </w:rPr>
              <w:t>2</w:t>
            </w:r>
          </w:p>
        </w:tc>
        <w:tc>
          <w:tcPr>
            <w:tcW w:w="0" w:type="auto"/>
            <w:vAlign w:val="center"/>
          </w:tcPr>
          <w:p w:rsidR="00464EFB" w:rsidRDefault="00464EFB" w:rsidP="00464EFB">
            <w:pPr>
              <w:jc w:val="center"/>
              <w:rPr>
                <w:sz w:val="16"/>
              </w:rPr>
            </w:pPr>
            <w:r>
              <w:rPr>
                <w:sz w:val="16"/>
              </w:rPr>
              <w:t>4</w:t>
            </w:r>
          </w:p>
        </w:tc>
        <w:tc>
          <w:tcPr>
            <w:tcW w:w="0" w:type="auto"/>
          </w:tcPr>
          <w:p w:rsidR="00464EFB" w:rsidRDefault="00464EFB" w:rsidP="00464EFB">
            <w:pPr>
              <w:jc w:val="center"/>
              <w:rPr>
                <w:sz w:val="16"/>
              </w:rPr>
            </w:pPr>
            <w:r>
              <w:rPr>
                <w:sz w:val="16"/>
              </w:rPr>
              <w:t>9.-12.</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32.-33.</w:t>
            </w:r>
          </w:p>
        </w:tc>
        <w:tc>
          <w:tcPr>
            <w:tcW w:w="0" w:type="auto"/>
            <w:vAlign w:val="center"/>
          </w:tcPr>
          <w:p w:rsidR="00464EFB" w:rsidRDefault="00464EFB" w:rsidP="00464EFB">
            <w:pPr>
              <w:rPr>
                <w:sz w:val="16"/>
              </w:rPr>
            </w:pPr>
            <w:r>
              <w:rPr>
                <w:sz w:val="16"/>
              </w:rPr>
              <w:t>Analiza i evaluacija 2.radionice</w:t>
            </w:r>
          </w:p>
        </w:tc>
        <w:tc>
          <w:tcPr>
            <w:tcW w:w="0" w:type="auto"/>
          </w:tcPr>
          <w:p w:rsidR="00464EFB" w:rsidRDefault="00464EFB" w:rsidP="00464EFB">
            <w:pPr>
              <w:jc w:val="center"/>
              <w:rPr>
                <w:sz w:val="16"/>
              </w:rPr>
            </w:pPr>
          </w:p>
        </w:tc>
        <w:tc>
          <w:tcPr>
            <w:tcW w:w="0" w:type="auto"/>
          </w:tcPr>
          <w:p w:rsidR="00464EFB" w:rsidRDefault="00464EFB" w:rsidP="00464EFB">
            <w:pPr>
              <w:rPr>
                <w:sz w:val="16"/>
              </w:rPr>
            </w:pPr>
            <w:r>
              <w:rPr>
                <w:sz w:val="16"/>
              </w:rPr>
              <w:t>samostalni  rad učenica</w:t>
            </w: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VELJAČA</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13.</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lastRenderedPageBreak/>
              <w:t>34.</w:t>
            </w:r>
          </w:p>
        </w:tc>
        <w:tc>
          <w:tcPr>
            <w:tcW w:w="0" w:type="auto"/>
            <w:vAlign w:val="center"/>
          </w:tcPr>
          <w:p w:rsidR="00464EFB" w:rsidRDefault="00464EFB" w:rsidP="00464EFB">
            <w:pPr>
              <w:rPr>
                <w:sz w:val="16"/>
              </w:rPr>
            </w:pPr>
            <w:r>
              <w:rPr>
                <w:sz w:val="16"/>
              </w:rPr>
              <w:t>Zaključivanje ocjena</w:t>
            </w: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r>
              <w:rPr>
                <w:sz w:val="16"/>
              </w:rPr>
              <w:t>učionica</w:t>
            </w:r>
          </w:p>
        </w:tc>
        <w:tc>
          <w:tcPr>
            <w:tcW w:w="0" w:type="auto"/>
            <w:vAlign w:val="center"/>
          </w:tcPr>
          <w:p w:rsidR="00464EFB" w:rsidRDefault="00464EFB" w:rsidP="00464EFB">
            <w:pPr>
              <w:jc w:val="center"/>
              <w:rPr>
                <w:sz w:val="16"/>
              </w:rPr>
            </w:pPr>
            <w:r>
              <w:rPr>
                <w:sz w:val="16"/>
              </w:rPr>
              <w:t>1</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14.</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 xml:space="preserve">35.-40. </w:t>
            </w:r>
          </w:p>
        </w:tc>
        <w:tc>
          <w:tcPr>
            <w:tcW w:w="0" w:type="auto"/>
            <w:vAlign w:val="center"/>
          </w:tcPr>
          <w:p w:rsidR="00464EFB" w:rsidRDefault="00464EFB" w:rsidP="00464EFB">
            <w:pPr>
              <w:rPr>
                <w:sz w:val="16"/>
              </w:rPr>
            </w:pPr>
            <w:r>
              <w:rPr>
                <w:sz w:val="16"/>
              </w:rPr>
              <w:t>Dogovor i planiranje radionica u 2.pol.</w:t>
            </w: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p>
          <w:p w:rsidR="00464EFB" w:rsidRDefault="00464EFB" w:rsidP="00464EFB">
            <w:pPr>
              <w:jc w:val="center"/>
              <w:rPr>
                <w:sz w:val="16"/>
              </w:rPr>
            </w:pPr>
            <w:r>
              <w:rPr>
                <w:sz w:val="16"/>
              </w:rPr>
              <w:t>5</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15.-17.</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rPr>
                <w:sz w:val="16"/>
              </w:rPr>
            </w:pPr>
            <w:r>
              <w:rPr>
                <w:sz w:val="16"/>
              </w:rPr>
              <w:t xml:space="preserve">  41.-      47.</w:t>
            </w:r>
          </w:p>
        </w:tc>
        <w:tc>
          <w:tcPr>
            <w:tcW w:w="0" w:type="auto"/>
            <w:vAlign w:val="center"/>
          </w:tcPr>
          <w:p w:rsidR="00464EFB" w:rsidRDefault="00464EFB" w:rsidP="00464EFB">
            <w:pPr>
              <w:rPr>
                <w:b/>
                <w:sz w:val="16"/>
              </w:rPr>
            </w:pPr>
            <w:r>
              <w:rPr>
                <w:b/>
                <w:sz w:val="16"/>
              </w:rPr>
              <w:t>3. radionica-</w:t>
            </w:r>
          </w:p>
          <w:p w:rsidR="00464EFB" w:rsidRDefault="00464EFB" w:rsidP="00464EFB">
            <w:pPr>
              <w:rPr>
                <w:b/>
                <w:sz w:val="16"/>
              </w:rPr>
            </w:pPr>
            <w:r>
              <w:rPr>
                <w:b/>
                <w:sz w:val="16"/>
              </w:rPr>
              <w:t xml:space="preserve"> Komunikacija, afirmacija, suradnja</w:t>
            </w: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OŽUJAK</w:t>
            </w:r>
          </w:p>
          <w:p w:rsidR="00464EFB" w:rsidRDefault="00464EFB" w:rsidP="00464EFB">
            <w:pPr>
              <w:jc w:val="center"/>
              <w:rPr>
                <w:sz w:val="16"/>
              </w:rPr>
            </w:pPr>
            <w:r>
              <w:rPr>
                <w:sz w:val="16"/>
              </w:rPr>
              <w:t>2</w:t>
            </w:r>
          </w:p>
        </w:tc>
        <w:tc>
          <w:tcPr>
            <w:tcW w:w="0" w:type="auto"/>
            <w:vAlign w:val="center"/>
          </w:tcPr>
          <w:p w:rsidR="00464EFB" w:rsidRDefault="00464EFB" w:rsidP="00464EFB">
            <w:pPr>
              <w:jc w:val="center"/>
              <w:rPr>
                <w:sz w:val="16"/>
              </w:rPr>
            </w:pPr>
            <w:r>
              <w:rPr>
                <w:sz w:val="16"/>
              </w:rPr>
              <w:t>4</w:t>
            </w:r>
          </w:p>
        </w:tc>
        <w:tc>
          <w:tcPr>
            <w:tcW w:w="0" w:type="auto"/>
          </w:tcPr>
          <w:p w:rsidR="00464EFB" w:rsidRDefault="00464EFB" w:rsidP="00464EFB">
            <w:pPr>
              <w:jc w:val="center"/>
              <w:rPr>
                <w:sz w:val="16"/>
              </w:rPr>
            </w:pPr>
            <w:r>
              <w:rPr>
                <w:sz w:val="16"/>
              </w:rPr>
              <w:t>18</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48.-49.</w:t>
            </w:r>
          </w:p>
        </w:tc>
        <w:tc>
          <w:tcPr>
            <w:tcW w:w="0" w:type="auto"/>
            <w:vAlign w:val="center"/>
          </w:tcPr>
          <w:p w:rsidR="00464EFB" w:rsidRDefault="00464EFB" w:rsidP="00464EFB">
            <w:pPr>
              <w:rPr>
                <w:sz w:val="16"/>
              </w:rPr>
            </w:pPr>
            <w:r>
              <w:rPr>
                <w:sz w:val="16"/>
              </w:rPr>
              <w:t>Analiza 3. radionice- evaluacija</w:t>
            </w: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2</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19.-23.</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50.-56.</w:t>
            </w:r>
          </w:p>
        </w:tc>
        <w:tc>
          <w:tcPr>
            <w:tcW w:w="0" w:type="auto"/>
            <w:vAlign w:val="center"/>
          </w:tcPr>
          <w:p w:rsidR="00464EFB" w:rsidRDefault="00464EFB" w:rsidP="00464EFB">
            <w:pPr>
              <w:rPr>
                <w:sz w:val="16"/>
              </w:rPr>
            </w:pPr>
            <w:r>
              <w:rPr>
                <w:sz w:val="16"/>
              </w:rPr>
              <w:t>Planiranje i priprema 4. radionice</w:t>
            </w:r>
          </w:p>
        </w:tc>
        <w:tc>
          <w:tcPr>
            <w:tcW w:w="0" w:type="auto"/>
          </w:tcPr>
          <w:p w:rsidR="00464EFB" w:rsidRDefault="00464EFB" w:rsidP="00464EFB">
            <w:pPr>
              <w:jc w:val="cente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TRAVANJ4</w:t>
            </w:r>
          </w:p>
        </w:tc>
        <w:tc>
          <w:tcPr>
            <w:tcW w:w="0" w:type="auto"/>
            <w:vAlign w:val="center"/>
          </w:tcPr>
          <w:p w:rsidR="00464EFB" w:rsidRDefault="00464EFB" w:rsidP="00464EFB">
            <w:pPr>
              <w:jc w:val="center"/>
              <w:rPr>
                <w:sz w:val="16"/>
              </w:rPr>
            </w:pPr>
          </w:p>
        </w:tc>
        <w:tc>
          <w:tcPr>
            <w:tcW w:w="0" w:type="auto"/>
          </w:tcPr>
          <w:p w:rsidR="00464EFB" w:rsidRDefault="00464EFB" w:rsidP="00464EFB">
            <w:pPr>
              <w:jc w:val="center"/>
              <w:rPr>
                <w:sz w:val="16"/>
              </w:rPr>
            </w:pPr>
            <w:r>
              <w:rPr>
                <w:sz w:val="16"/>
              </w:rPr>
              <w:t>24.-26.</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57.-62.</w:t>
            </w:r>
          </w:p>
        </w:tc>
        <w:tc>
          <w:tcPr>
            <w:tcW w:w="0" w:type="auto"/>
            <w:vAlign w:val="center"/>
          </w:tcPr>
          <w:p w:rsidR="00464EFB" w:rsidRDefault="00464EFB" w:rsidP="00464EFB">
            <w:pPr>
              <w:rPr>
                <w:b/>
                <w:sz w:val="16"/>
              </w:rPr>
            </w:pPr>
            <w:r>
              <w:rPr>
                <w:b/>
                <w:sz w:val="16"/>
              </w:rPr>
              <w:t>4. radionica-</w:t>
            </w:r>
          </w:p>
          <w:p w:rsidR="00464EFB" w:rsidRDefault="00464EFB" w:rsidP="00464EFB">
            <w:pPr>
              <w:rPr>
                <w:sz w:val="16"/>
              </w:rPr>
            </w:pPr>
            <w:r>
              <w:rPr>
                <w:b/>
                <w:sz w:val="16"/>
              </w:rPr>
              <w:t>Nenasilno rješavanje sukoba</w:t>
            </w:r>
          </w:p>
        </w:tc>
        <w:tc>
          <w:tcPr>
            <w:tcW w:w="0" w:type="auto"/>
          </w:tcPr>
          <w:p w:rsidR="00464EFB" w:rsidRDefault="00464EFB" w:rsidP="00464EFB">
            <w:pPr>
              <w:jc w:val="center"/>
              <w:rPr>
                <w:sz w:val="16"/>
              </w:rPr>
            </w:pPr>
            <w:r>
              <w:rPr>
                <w:sz w:val="16"/>
              </w:rPr>
              <w:t xml:space="preserve">Razvijati nenasilne </w:t>
            </w: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SVIBANJ</w:t>
            </w:r>
          </w:p>
          <w:p w:rsidR="00464EFB" w:rsidRDefault="00464EFB" w:rsidP="00464EFB">
            <w:pPr>
              <w:jc w:val="center"/>
              <w:rPr>
                <w:sz w:val="16"/>
              </w:rPr>
            </w:pPr>
            <w:r>
              <w:rPr>
                <w:sz w:val="16"/>
              </w:rPr>
              <w:t>2</w:t>
            </w:r>
          </w:p>
        </w:tc>
        <w:tc>
          <w:tcPr>
            <w:tcW w:w="0" w:type="auto"/>
            <w:vAlign w:val="center"/>
          </w:tcPr>
          <w:p w:rsidR="00464EFB" w:rsidRDefault="00464EFB" w:rsidP="00464EFB">
            <w:pPr>
              <w:jc w:val="center"/>
              <w:rPr>
                <w:sz w:val="16"/>
              </w:rPr>
            </w:pPr>
            <w:r>
              <w:rPr>
                <w:sz w:val="16"/>
              </w:rPr>
              <w:t>4</w:t>
            </w:r>
          </w:p>
        </w:tc>
        <w:tc>
          <w:tcPr>
            <w:tcW w:w="0" w:type="auto"/>
          </w:tcPr>
          <w:p w:rsidR="00464EFB" w:rsidRDefault="00464EFB" w:rsidP="00464EFB">
            <w:pPr>
              <w:jc w:val="center"/>
              <w:rPr>
                <w:sz w:val="16"/>
              </w:rPr>
            </w:pPr>
            <w:r>
              <w:rPr>
                <w:sz w:val="16"/>
              </w:rPr>
              <w:t>27.-30.</w:t>
            </w:r>
          </w:p>
        </w:tc>
        <w:tc>
          <w:tcPr>
            <w:tcW w:w="0" w:type="auto"/>
          </w:tcPr>
          <w:p w:rsidR="00464EFB" w:rsidRDefault="00464EFB" w:rsidP="00464EFB">
            <w:pPr>
              <w:rPr>
                <w:sz w:val="16"/>
              </w:rPr>
            </w:pPr>
          </w:p>
        </w:tc>
      </w:tr>
      <w:tr w:rsidR="00464EFB" w:rsidTr="00070331">
        <w:trPr>
          <w:trHeight w:val="340"/>
        </w:trPr>
        <w:tc>
          <w:tcPr>
            <w:tcW w:w="0" w:type="auto"/>
            <w:vAlign w:val="center"/>
          </w:tcPr>
          <w:p w:rsidR="00464EFB" w:rsidRDefault="00464EFB" w:rsidP="00464EFB">
            <w:pPr>
              <w:jc w:val="center"/>
              <w:rPr>
                <w:sz w:val="16"/>
              </w:rPr>
            </w:pPr>
            <w:r>
              <w:rPr>
                <w:sz w:val="16"/>
              </w:rPr>
              <w:t>63.</w:t>
            </w:r>
          </w:p>
        </w:tc>
        <w:tc>
          <w:tcPr>
            <w:tcW w:w="0" w:type="auto"/>
            <w:vAlign w:val="center"/>
          </w:tcPr>
          <w:p w:rsidR="00464EFB" w:rsidRDefault="00464EFB" w:rsidP="00464EFB">
            <w:pPr>
              <w:rPr>
                <w:sz w:val="16"/>
              </w:rPr>
            </w:pPr>
            <w:r>
              <w:rPr>
                <w:sz w:val="16"/>
              </w:rPr>
              <w:t>Analiza 4. radionice- evaluacija</w:t>
            </w:r>
          </w:p>
        </w:tc>
        <w:tc>
          <w:tcPr>
            <w:tcW w:w="0" w:type="auto"/>
          </w:tcPr>
          <w:p w:rsidR="00464EFB" w:rsidRDefault="00464EFB" w:rsidP="00464EFB">
            <w:pPr>
              <w:jc w:val="center"/>
              <w:rPr>
                <w:sz w:val="16"/>
              </w:rPr>
            </w:pPr>
            <w:r>
              <w:rPr>
                <w:sz w:val="16"/>
              </w:rPr>
              <w:t xml:space="preserve">strategije rješavajna </w:t>
            </w: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1</w:t>
            </w:r>
          </w:p>
        </w:tc>
        <w:tc>
          <w:tcPr>
            <w:tcW w:w="0" w:type="auto"/>
            <w:vAlign w:val="center"/>
          </w:tcPr>
          <w:p w:rsidR="00464EFB" w:rsidRDefault="00464EFB" w:rsidP="00464EFB">
            <w:pPr>
              <w:jc w:val="center"/>
              <w:rPr>
                <w:sz w:val="16"/>
              </w:rPr>
            </w:pPr>
          </w:p>
        </w:tc>
        <w:tc>
          <w:tcPr>
            <w:tcW w:w="0" w:type="auto"/>
          </w:tcPr>
          <w:p w:rsidR="00464EFB" w:rsidRDefault="00464EFB" w:rsidP="00464EFB">
            <w:pPr>
              <w:rPr>
                <w:sz w:val="16"/>
              </w:rPr>
            </w:pPr>
            <w:r>
              <w:rPr>
                <w:sz w:val="16"/>
              </w:rPr>
              <w:t xml:space="preserve">           31.</w:t>
            </w:r>
          </w:p>
        </w:tc>
        <w:tc>
          <w:tcPr>
            <w:tcW w:w="0" w:type="auto"/>
          </w:tcPr>
          <w:p w:rsidR="00464EFB" w:rsidRDefault="00464EFB" w:rsidP="00464EFB">
            <w:pPr>
              <w:rPr>
                <w:sz w:val="16"/>
              </w:rPr>
            </w:pPr>
          </w:p>
        </w:tc>
      </w:tr>
      <w:tr w:rsidR="00464EFB" w:rsidTr="00070331">
        <w:trPr>
          <w:cantSplit/>
        </w:trPr>
        <w:tc>
          <w:tcPr>
            <w:tcW w:w="0" w:type="auto"/>
            <w:vAlign w:val="center"/>
          </w:tcPr>
          <w:p w:rsidR="00464EFB" w:rsidRDefault="00464EFB" w:rsidP="00464EFB">
            <w:pPr>
              <w:jc w:val="center"/>
              <w:rPr>
                <w:sz w:val="16"/>
              </w:rPr>
            </w:pPr>
            <w:r>
              <w:rPr>
                <w:sz w:val="16"/>
              </w:rPr>
              <w:t>Red. broj sata</w:t>
            </w:r>
          </w:p>
        </w:tc>
        <w:tc>
          <w:tcPr>
            <w:tcW w:w="0" w:type="auto"/>
            <w:vAlign w:val="center"/>
          </w:tcPr>
          <w:p w:rsidR="00464EFB" w:rsidRDefault="00464EFB" w:rsidP="00464EFB">
            <w:pPr>
              <w:rPr>
                <w:sz w:val="16"/>
              </w:rPr>
            </w:pPr>
            <w:r>
              <w:rPr>
                <w:sz w:val="16"/>
              </w:rPr>
              <w:t xml:space="preserve">Naziv astavne cjeline (kompleksa) i  tema/vježbi </w:t>
            </w:r>
          </w:p>
          <w:p w:rsidR="00464EFB" w:rsidRDefault="00464EFB" w:rsidP="00464EFB">
            <w:pPr>
              <w:rPr>
                <w:sz w:val="16"/>
              </w:rPr>
            </w:pPr>
            <w:r>
              <w:rPr>
                <w:sz w:val="16"/>
              </w:rPr>
              <w:t>(prema izvedbenom planu i programu)</w:t>
            </w:r>
          </w:p>
        </w:tc>
        <w:tc>
          <w:tcPr>
            <w:tcW w:w="0" w:type="auto"/>
          </w:tcPr>
          <w:p w:rsidR="00464EFB" w:rsidRDefault="00464EFB" w:rsidP="00464EFB">
            <w:pPr>
              <w:jc w:val="center"/>
              <w:rPr>
                <w:sz w:val="16"/>
              </w:rPr>
            </w:pPr>
            <w:r>
              <w:rPr>
                <w:sz w:val="16"/>
              </w:rPr>
              <w:t xml:space="preserve"> sukoba</w:t>
            </w:r>
          </w:p>
        </w:tc>
        <w:tc>
          <w:tcPr>
            <w:tcW w:w="0" w:type="auto"/>
            <w:vAlign w:val="center"/>
          </w:tcPr>
          <w:p w:rsidR="00464EFB" w:rsidRDefault="00464EFB" w:rsidP="00464EFB">
            <w:pPr>
              <w:rPr>
                <w:sz w:val="16"/>
              </w:rPr>
            </w:pPr>
            <w:r>
              <w:rPr>
                <w:sz w:val="16"/>
              </w:rPr>
              <w:t>Nastavne metode i metodički oblici rada</w:t>
            </w:r>
          </w:p>
        </w:tc>
        <w:tc>
          <w:tcPr>
            <w:tcW w:w="0" w:type="auto"/>
            <w:vAlign w:val="center"/>
          </w:tcPr>
          <w:p w:rsidR="00464EFB" w:rsidRDefault="00464EFB" w:rsidP="00464EFB">
            <w:pPr>
              <w:rPr>
                <w:sz w:val="16"/>
              </w:rPr>
            </w:pPr>
            <w:r>
              <w:rPr>
                <w:sz w:val="16"/>
              </w:rPr>
              <w:t>Korelacija – veze s drugim nastavnim predmetima</w:t>
            </w:r>
          </w:p>
        </w:tc>
        <w:tc>
          <w:tcPr>
            <w:tcW w:w="0" w:type="auto"/>
            <w:vAlign w:val="center"/>
          </w:tcPr>
          <w:p w:rsidR="00464EFB" w:rsidRDefault="00464EFB" w:rsidP="00464EFB">
            <w:pPr>
              <w:rPr>
                <w:sz w:val="16"/>
              </w:rPr>
            </w:pPr>
            <w:r>
              <w:rPr>
                <w:sz w:val="16"/>
              </w:rPr>
              <w:t>Nastavna sredstva i pomagala</w:t>
            </w:r>
          </w:p>
        </w:tc>
        <w:tc>
          <w:tcPr>
            <w:tcW w:w="0" w:type="auto"/>
            <w:vAlign w:val="center"/>
          </w:tcPr>
          <w:p w:rsidR="00464EFB" w:rsidRDefault="00464EFB" w:rsidP="00464EFB">
            <w:pPr>
              <w:rPr>
                <w:sz w:val="16"/>
              </w:rPr>
            </w:pPr>
            <w:r>
              <w:rPr>
                <w:sz w:val="16"/>
              </w:rPr>
              <w:t>Materijalni uvjeti rada (instrumenti, alat, uređaj, materijali..)</w:t>
            </w:r>
          </w:p>
        </w:tc>
        <w:tc>
          <w:tcPr>
            <w:tcW w:w="0" w:type="auto"/>
            <w:vAlign w:val="center"/>
          </w:tcPr>
          <w:p w:rsidR="00464EFB" w:rsidRDefault="00464EFB" w:rsidP="00464EFB">
            <w:pPr>
              <w:rPr>
                <w:sz w:val="16"/>
              </w:rPr>
            </w:pPr>
            <w:r>
              <w:rPr>
                <w:sz w:val="16"/>
              </w:rPr>
              <w:t>Mjesto izvođenja nastavnog rada</w:t>
            </w:r>
          </w:p>
        </w:tc>
        <w:tc>
          <w:tcPr>
            <w:tcW w:w="0" w:type="auto"/>
            <w:gridSpan w:val="2"/>
            <w:vAlign w:val="center"/>
          </w:tcPr>
          <w:p w:rsidR="00464EFB" w:rsidRDefault="00464EFB" w:rsidP="00464EFB">
            <w:pPr>
              <w:ind w:right="-108"/>
              <w:jc w:val="center"/>
              <w:rPr>
                <w:sz w:val="16"/>
              </w:rPr>
            </w:pPr>
            <w:r>
              <w:rPr>
                <w:sz w:val="16"/>
              </w:rPr>
              <w:t>Broj</w:t>
            </w:r>
          </w:p>
          <w:p w:rsidR="00464EFB" w:rsidRDefault="00464EFB" w:rsidP="00464EFB">
            <w:pPr>
              <w:ind w:right="-108"/>
              <w:jc w:val="center"/>
              <w:rPr>
                <w:sz w:val="16"/>
              </w:rPr>
            </w:pPr>
            <w:r>
              <w:rPr>
                <w:sz w:val="16"/>
              </w:rPr>
              <w:t>sati</w:t>
            </w:r>
          </w:p>
          <w:p w:rsidR="00464EFB" w:rsidRDefault="00464EFB" w:rsidP="00464EFB">
            <w:pPr>
              <w:ind w:right="-108"/>
              <w:jc w:val="center"/>
              <w:rPr>
                <w:sz w:val="16"/>
              </w:rPr>
            </w:pPr>
            <w:r>
              <w:rPr>
                <w:sz w:val="16"/>
              </w:rPr>
              <w:t>nastave</w:t>
            </w:r>
          </w:p>
          <w:p w:rsidR="00464EFB" w:rsidRDefault="00464EFB" w:rsidP="00464EFB">
            <w:pPr>
              <w:ind w:right="-108"/>
              <w:rPr>
                <w:sz w:val="16"/>
              </w:rPr>
            </w:pPr>
          </w:p>
          <w:p w:rsidR="00464EFB" w:rsidRDefault="00464EFB" w:rsidP="00464EFB">
            <w:pPr>
              <w:pStyle w:val="Naslov2"/>
            </w:pPr>
            <w:r>
              <w:t xml:space="preserve">          T                 V</w:t>
            </w:r>
          </w:p>
        </w:tc>
        <w:tc>
          <w:tcPr>
            <w:tcW w:w="0" w:type="auto"/>
            <w:vAlign w:val="center"/>
          </w:tcPr>
          <w:p w:rsidR="00464EFB" w:rsidRDefault="00464EFB" w:rsidP="00464EFB">
            <w:pPr>
              <w:jc w:val="center"/>
              <w:rPr>
                <w:sz w:val="16"/>
              </w:rPr>
            </w:pPr>
            <w:r>
              <w:rPr>
                <w:sz w:val="16"/>
              </w:rPr>
              <w:t>Broj radnog tjedna (rok realizacije)</w:t>
            </w:r>
          </w:p>
        </w:tc>
        <w:tc>
          <w:tcPr>
            <w:tcW w:w="0" w:type="auto"/>
            <w:vAlign w:val="center"/>
          </w:tcPr>
          <w:p w:rsidR="00464EFB" w:rsidRDefault="00464EFB" w:rsidP="00464EFB">
            <w:pPr>
              <w:ind w:right="-108"/>
              <w:rPr>
                <w:sz w:val="16"/>
              </w:rPr>
            </w:pPr>
            <w:r>
              <w:rPr>
                <w:sz w:val="16"/>
              </w:rPr>
              <w:t>Napomena</w:t>
            </w:r>
          </w:p>
          <w:p w:rsidR="00464EFB" w:rsidRDefault="00464EFB" w:rsidP="00464EFB">
            <w:pPr>
              <w:ind w:right="-108"/>
              <w:rPr>
                <w:sz w:val="16"/>
              </w:rPr>
            </w:pPr>
            <w:r>
              <w:rPr>
                <w:sz w:val="16"/>
              </w:rPr>
              <w:t xml:space="preserve">(primjedbe prijedlozi </w:t>
            </w:r>
          </w:p>
          <w:p w:rsidR="00464EFB" w:rsidRDefault="00464EFB" w:rsidP="00464EFB">
            <w:pPr>
              <w:rPr>
                <w:sz w:val="16"/>
              </w:rPr>
            </w:pPr>
            <w:r>
              <w:rPr>
                <w:sz w:val="16"/>
              </w:rPr>
              <w:t>odnosi se na kompleks ili teme)</w:t>
            </w:r>
          </w:p>
        </w:tc>
      </w:tr>
      <w:tr w:rsidR="00464EFB" w:rsidTr="00070331">
        <w:tc>
          <w:tcPr>
            <w:tcW w:w="0" w:type="auto"/>
          </w:tcPr>
          <w:p w:rsidR="00464EFB" w:rsidRDefault="00464EFB" w:rsidP="00464EFB">
            <w:pPr>
              <w:jc w:val="center"/>
              <w:rPr>
                <w:sz w:val="16"/>
              </w:rPr>
            </w:pPr>
            <w:r>
              <w:rPr>
                <w:sz w:val="16"/>
              </w:rPr>
              <w:t>0</w:t>
            </w:r>
          </w:p>
        </w:tc>
        <w:tc>
          <w:tcPr>
            <w:tcW w:w="0" w:type="auto"/>
            <w:vAlign w:val="center"/>
          </w:tcPr>
          <w:p w:rsidR="00464EFB" w:rsidRDefault="00464EFB" w:rsidP="00464EFB">
            <w:pPr>
              <w:jc w:val="center"/>
              <w:rPr>
                <w:sz w:val="16"/>
              </w:rPr>
            </w:pPr>
            <w:r>
              <w:rPr>
                <w:sz w:val="16"/>
              </w:rPr>
              <w:t>1</w:t>
            </w:r>
          </w:p>
        </w:tc>
        <w:tc>
          <w:tcPr>
            <w:tcW w:w="0" w:type="auto"/>
          </w:tcPr>
          <w:p w:rsidR="00464EFB" w:rsidRDefault="00464EFB" w:rsidP="00464EFB">
            <w:pPr>
              <w:jc w:val="center"/>
              <w:rPr>
                <w:sz w:val="16"/>
              </w:rPr>
            </w:pPr>
            <w:r>
              <w:rPr>
                <w:sz w:val="16"/>
              </w:rPr>
              <w:t>2</w:t>
            </w:r>
          </w:p>
        </w:tc>
        <w:tc>
          <w:tcPr>
            <w:tcW w:w="0" w:type="auto"/>
          </w:tcPr>
          <w:p w:rsidR="00464EFB" w:rsidRDefault="00464EFB" w:rsidP="00464EFB">
            <w:pPr>
              <w:jc w:val="center"/>
              <w:rPr>
                <w:sz w:val="16"/>
              </w:rPr>
            </w:pPr>
            <w:r>
              <w:rPr>
                <w:sz w:val="16"/>
              </w:rPr>
              <w:t>3</w:t>
            </w:r>
          </w:p>
        </w:tc>
        <w:tc>
          <w:tcPr>
            <w:tcW w:w="0" w:type="auto"/>
          </w:tcPr>
          <w:p w:rsidR="00464EFB" w:rsidRDefault="00464EFB" w:rsidP="00464EFB">
            <w:pPr>
              <w:jc w:val="center"/>
              <w:rPr>
                <w:sz w:val="16"/>
              </w:rPr>
            </w:pPr>
            <w:r>
              <w:rPr>
                <w:sz w:val="16"/>
              </w:rPr>
              <w:t>4</w:t>
            </w:r>
          </w:p>
        </w:tc>
        <w:tc>
          <w:tcPr>
            <w:tcW w:w="0" w:type="auto"/>
          </w:tcPr>
          <w:p w:rsidR="00464EFB" w:rsidRDefault="00464EFB" w:rsidP="00464EFB">
            <w:pPr>
              <w:jc w:val="center"/>
              <w:rPr>
                <w:sz w:val="16"/>
              </w:rPr>
            </w:pPr>
            <w:r>
              <w:rPr>
                <w:sz w:val="16"/>
              </w:rPr>
              <w:t>5</w:t>
            </w:r>
          </w:p>
        </w:tc>
        <w:tc>
          <w:tcPr>
            <w:tcW w:w="0" w:type="auto"/>
          </w:tcPr>
          <w:p w:rsidR="00464EFB" w:rsidRDefault="00464EFB" w:rsidP="00464EFB">
            <w:pPr>
              <w:jc w:val="center"/>
              <w:rPr>
                <w:sz w:val="16"/>
              </w:rPr>
            </w:pPr>
            <w:r>
              <w:rPr>
                <w:sz w:val="16"/>
              </w:rPr>
              <w:t>6</w:t>
            </w:r>
          </w:p>
        </w:tc>
        <w:tc>
          <w:tcPr>
            <w:tcW w:w="0" w:type="auto"/>
          </w:tcPr>
          <w:p w:rsidR="00464EFB" w:rsidRDefault="00464EFB" w:rsidP="00464EFB">
            <w:pPr>
              <w:jc w:val="center"/>
              <w:rPr>
                <w:sz w:val="16"/>
              </w:rPr>
            </w:pPr>
            <w:r>
              <w:rPr>
                <w:sz w:val="16"/>
              </w:rPr>
              <w:t>7</w:t>
            </w:r>
          </w:p>
        </w:tc>
        <w:tc>
          <w:tcPr>
            <w:tcW w:w="0" w:type="auto"/>
          </w:tcPr>
          <w:p w:rsidR="00464EFB" w:rsidRDefault="00464EFB" w:rsidP="00464EFB">
            <w:pPr>
              <w:jc w:val="center"/>
              <w:rPr>
                <w:sz w:val="16"/>
              </w:rPr>
            </w:pPr>
            <w:r>
              <w:rPr>
                <w:sz w:val="16"/>
              </w:rPr>
              <w:t>8</w:t>
            </w:r>
          </w:p>
        </w:tc>
        <w:tc>
          <w:tcPr>
            <w:tcW w:w="0" w:type="auto"/>
          </w:tcPr>
          <w:p w:rsidR="00464EFB" w:rsidRDefault="00464EFB" w:rsidP="00464EFB">
            <w:pPr>
              <w:jc w:val="center"/>
              <w:rPr>
                <w:sz w:val="16"/>
              </w:rPr>
            </w:pPr>
            <w:r>
              <w:rPr>
                <w:sz w:val="16"/>
              </w:rPr>
              <w:t>9</w:t>
            </w:r>
          </w:p>
        </w:tc>
        <w:tc>
          <w:tcPr>
            <w:tcW w:w="0" w:type="auto"/>
          </w:tcPr>
          <w:p w:rsidR="00464EFB" w:rsidRDefault="00464EFB" w:rsidP="00464EFB">
            <w:pPr>
              <w:jc w:val="center"/>
              <w:rPr>
                <w:sz w:val="16"/>
              </w:rPr>
            </w:pPr>
            <w:r>
              <w:rPr>
                <w:sz w:val="16"/>
              </w:rPr>
              <w:t>10</w:t>
            </w:r>
          </w:p>
        </w:tc>
        <w:tc>
          <w:tcPr>
            <w:tcW w:w="0" w:type="auto"/>
          </w:tcPr>
          <w:p w:rsidR="00464EFB" w:rsidRDefault="00464EFB" w:rsidP="00464EFB">
            <w:pPr>
              <w:jc w:val="center"/>
              <w:rPr>
                <w:sz w:val="16"/>
              </w:rPr>
            </w:pPr>
            <w:r>
              <w:rPr>
                <w:sz w:val="16"/>
              </w:rPr>
              <w:t>11</w:t>
            </w:r>
          </w:p>
        </w:tc>
      </w:tr>
      <w:tr w:rsidR="00464EFB" w:rsidTr="00070331">
        <w:trPr>
          <w:trHeight w:val="340"/>
        </w:trPr>
        <w:tc>
          <w:tcPr>
            <w:tcW w:w="0" w:type="auto"/>
            <w:vAlign w:val="center"/>
          </w:tcPr>
          <w:p w:rsidR="00464EFB" w:rsidRDefault="00464EFB" w:rsidP="00464EFB">
            <w:pPr>
              <w:jc w:val="center"/>
              <w:rPr>
                <w:sz w:val="16"/>
              </w:rPr>
            </w:pPr>
            <w:r>
              <w:rPr>
                <w:sz w:val="16"/>
              </w:rPr>
              <w:t>64.</w:t>
            </w:r>
          </w:p>
        </w:tc>
        <w:tc>
          <w:tcPr>
            <w:tcW w:w="0" w:type="auto"/>
            <w:vAlign w:val="center"/>
          </w:tcPr>
          <w:p w:rsidR="00464EFB" w:rsidRDefault="00464EFB" w:rsidP="00464EFB">
            <w:pPr>
              <w:rPr>
                <w:sz w:val="16"/>
              </w:rPr>
            </w:pPr>
            <w:r>
              <w:rPr>
                <w:sz w:val="16"/>
              </w:rPr>
              <w:t>Zaključivanje ocjena</w:t>
            </w: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tcPr>
          <w:p w:rsidR="00464EFB" w:rsidRDefault="00464EFB" w:rsidP="00464EFB">
            <w:pPr>
              <w:jc w:val="center"/>
              <w:rPr>
                <w:sz w:val="16"/>
              </w:rPr>
            </w:pPr>
          </w:p>
        </w:tc>
        <w:tc>
          <w:tcPr>
            <w:tcW w:w="0" w:type="auto"/>
          </w:tcPr>
          <w:p w:rsidR="00464EFB" w:rsidRDefault="00464EFB" w:rsidP="00464EFB">
            <w:pPr>
              <w:rPr>
                <w:sz w:val="16"/>
              </w:rPr>
            </w:pPr>
          </w:p>
        </w:tc>
        <w:tc>
          <w:tcPr>
            <w:tcW w:w="0" w:type="auto"/>
          </w:tcPr>
          <w:p w:rsidR="00464EFB" w:rsidRDefault="00464EFB" w:rsidP="00464EFB">
            <w:pPr>
              <w:rPr>
                <w:sz w:val="16"/>
              </w:rPr>
            </w:pPr>
          </w:p>
        </w:tc>
        <w:tc>
          <w:tcPr>
            <w:tcW w:w="0" w:type="auto"/>
            <w:vAlign w:val="center"/>
          </w:tcPr>
          <w:p w:rsidR="00464EFB" w:rsidRDefault="00464EFB" w:rsidP="00464EFB">
            <w:pPr>
              <w:jc w:val="center"/>
              <w:rPr>
                <w:sz w:val="16"/>
              </w:rPr>
            </w:pPr>
            <w:r>
              <w:rPr>
                <w:sz w:val="16"/>
              </w:rPr>
              <w:t>1</w:t>
            </w:r>
          </w:p>
        </w:tc>
        <w:tc>
          <w:tcPr>
            <w:tcW w:w="0" w:type="auto"/>
            <w:vAlign w:val="center"/>
          </w:tcPr>
          <w:p w:rsidR="00464EFB" w:rsidRDefault="00464EFB" w:rsidP="00464EFB">
            <w:pPr>
              <w:jc w:val="center"/>
            </w:pPr>
          </w:p>
        </w:tc>
        <w:tc>
          <w:tcPr>
            <w:tcW w:w="0" w:type="auto"/>
          </w:tcPr>
          <w:p w:rsidR="00464EFB" w:rsidRDefault="00464EFB" w:rsidP="00464EFB">
            <w:pPr>
              <w:jc w:val="center"/>
              <w:rPr>
                <w:sz w:val="16"/>
              </w:rPr>
            </w:pPr>
            <w:r>
              <w:rPr>
                <w:sz w:val="16"/>
              </w:rPr>
              <w:t>32.</w:t>
            </w:r>
          </w:p>
        </w:tc>
        <w:tc>
          <w:tcPr>
            <w:tcW w:w="0" w:type="auto"/>
          </w:tcPr>
          <w:p w:rsidR="00464EFB" w:rsidRDefault="00464EFB" w:rsidP="00464EFB">
            <w:pPr>
              <w:jc w:val="center"/>
              <w:rPr>
                <w:sz w:val="16"/>
              </w:rPr>
            </w:pPr>
          </w:p>
        </w:tc>
      </w:tr>
    </w:tbl>
    <w:p w:rsidR="00464EFB" w:rsidRDefault="00464EFB" w:rsidP="00464EFB">
      <w:pPr>
        <w:jc w:val="center"/>
        <w:rPr>
          <w:sz w:val="16"/>
        </w:rPr>
      </w:pPr>
    </w:p>
    <w:p w:rsidR="00464EFB" w:rsidRDefault="00464EFB" w:rsidP="00464EFB">
      <w:pPr>
        <w:jc w:val="both"/>
        <w:rPr>
          <w:sz w:val="16"/>
          <w:szCs w:val="16"/>
        </w:rPr>
      </w:pPr>
      <w:r>
        <w:rPr>
          <w:b/>
          <w:bCs/>
          <w:sz w:val="16"/>
        </w:rPr>
        <w:t>Cilj izborne nastave psihologije:</w:t>
      </w:r>
      <w:r>
        <w:rPr>
          <w:sz w:val="16"/>
          <w:szCs w:val="16"/>
          <w:lang w:val="it-IT"/>
        </w:rPr>
        <w:t>osmisliti</w:t>
      </w:r>
      <w:r>
        <w:rPr>
          <w:sz w:val="16"/>
          <w:szCs w:val="16"/>
        </w:rPr>
        <w:t xml:space="preserve"> </w:t>
      </w:r>
      <w:r>
        <w:rPr>
          <w:sz w:val="16"/>
          <w:szCs w:val="16"/>
          <w:lang w:val="it-IT"/>
        </w:rPr>
        <w:t>i</w:t>
      </w:r>
      <w:r>
        <w:rPr>
          <w:sz w:val="16"/>
          <w:szCs w:val="16"/>
        </w:rPr>
        <w:t xml:space="preserve"> </w:t>
      </w:r>
      <w:r>
        <w:rPr>
          <w:sz w:val="16"/>
          <w:szCs w:val="16"/>
          <w:lang w:val="it-IT"/>
        </w:rPr>
        <w:t>organizirati</w:t>
      </w:r>
      <w:r>
        <w:rPr>
          <w:sz w:val="16"/>
          <w:szCs w:val="16"/>
        </w:rPr>
        <w:t xml:space="preserve"> </w:t>
      </w:r>
      <w:r>
        <w:rPr>
          <w:sz w:val="16"/>
          <w:szCs w:val="16"/>
          <w:lang w:val="it-IT"/>
        </w:rPr>
        <w:t>psiholo</w:t>
      </w:r>
      <w:r>
        <w:rPr>
          <w:sz w:val="16"/>
          <w:szCs w:val="16"/>
        </w:rPr>
        <w:t>š</w:t>
      </w:r>
      <w:r>
        <w:rPr>
          <w:sz w:val="16"/>
          <w:szCs w:val="16"/>
          <w:lang w:val="it-IT"/>
        </w:rPr>
        <w:t>ke</w:t>
      </w:r>
      <w:r>
        <w:rPr>
          <w:sz w:val="16"/>
          <w:szCs w:val="16"/>
        </w:rPr>
        <w:t xml:space="preserve"> </w:t>
      </w:r>
      <w:r>
        <w:rPr>
          <w:sz w:val="16"/>
          <w:szCs w:val="16"/>
          <w:lang w:val="it-IT"/>
        </w:rPr>
        <w:t>radionice</w:t>
      </w:r>
      <w:r>
        <w:rPr>
          <w:sz w:val="16"/>
          <w:szCs w:val="16"/>
        </w:rPr>
        <w:t xml:space="preserve"> </w:t>
      </w:r>
      <w:r>
        <w:rPr>
          <w:sz w:val="16"/>
          <w:szCs w:val="16"/>
          <w:lang w:val="it-IT"/>
        </w:rPr>
        <w:t>s</w:t>
      </w:r>
      <w:r>
        <w:rPr>
          <w:sz w:val="16"/>
          <w:szCs w:val="16"/>
        </w:rPr>
        <w:t xml:space="preserve"> </w:t>
      </w:r>
      <w:r>
        <w:rPr>
          <w:sz w:val="16"/>
          <w:szCs w:val="16"/>
          <w:lang w:val="it-IT"/>
        </w:rPr>
        <w:t>u</w:t>
      </w:r>
      <w:r>
        <w:rPr>
          <w:sz w:val="16"/>
          <w:szCs w:val="16"/>
        </w:rPr>
        <w:t>č</w:t>
      </w:r>
      <w:r>
        <w:rPr>
          <w:sz w:val="16"/>
          <w:szCs w:val="16"/>
          <w:lang w:val="it-IT"/>
        </w:rPr>
        <w:t>enicima</w:t>
      </w:r>
      <w:r>
        <w:rPr>
          <w:sz w:val="16"/>
          <w:szCs w:val="16"/>
        </w:rPr>
        <w:t xml:space="preserve"> </w:t>
      </w:r>
      <w:r>
        <w:rPr>
          <w:sz w:val="16"/>
          <w:szCs w:val="16"/>
          <w:lang w:val="it-IT"/>
        </w:rPr>
        <w:t>prvih</w:t>
      </w:r>
      <w:r>
        <w:rPr>
          <w:sz w:val="16"/>
          <w:szCs w:val="16"/>
        </w:rPr>
        <w:t xml:space="preserve"> </w:t>
      </w:r>
      <w:r>
        <w:rPr>
          <w:sz w:val="16"/>
          <w:szCs w:val="16"/>
          <w:lang w:val="it-IT"/>
        </w:rPr>
        <w:t>razreda</w:t>
      </w:r>
      <w:r>
        <w:rPr>
          <w:sz w:val="16"/>
          <w:szCs w:val="16"/>
        </w:rPr>
        <w:t xml:space="preserve"> </w:t>
      </w:r>
      <w:r>
        <w:rPr>
          <w:sz w:val="16"/>
          <w:szCs w:val="16"/>
          <w:lang w:val="it-IT"/>
        </w:rPr>
        <w:t>gimnazije</w:t>
      </w:r>
      <w:r>
        <w:rPr>
          <w:sz w:val="16"/>
          <w:szCs w:val="16"/>
        </w:rPr>
        <w:t xml:space="preserve"> </w:t>
      </w:r>
      <w:r>
        <w:rPr>
          <w:sz w:val="16"/>
          <w:szCs w:val="16"/>
          <w:lang w:val="it-IT"/>
        </w:rPr>
        <w:t>kroz</w:t>
      </w:r>
      <w:r>
        <w:rPr>
          <w:sz w:val="16"/>
          <w:szCs w:val="16"/>
        </w:rPr>
        <w:t xml:space="preserve"> </w:t>
      </w:r>
      <w:r>
        <w:rPr>
          <w:sz w:val="16"/>
          <w:szCs w:val="16"/>
          <w:lang w:val="it-IT"/>
        </w:rPr>
        <w:t>koje</w:t>
      </w:r>
      <w:r>
        <w:rPr>
          <w:sz w:val="16"/>
          <w:szCs w:val="16"/>
        </w:rPr>
        <w:t xml:space="preserve"> ć</w:t>
      </w:r>
      <w:r>
        <w:rPr>
          <w:sz w:val="16"/>
          <w:szCs w:val="16"/>
          <w:lang w:val="it-IT"/>
        </w:rPr>
        <w:t>e</w:t>
      </w:r>
      <w:r>
        <w:rPr>
          <w:sz w:val="16"/>
          <w:szCs w:val="16"/>
        </w:rPr>
        <w:t xml:space="preserve"> </w:t>
      </w:r>
      <w:r>
        <w:rPr>
          <w:sz w:val="16"/>
          <w:szCs w:val="16"/>
          <w:lang w:val="it-IT"/>
        </w:rPr>
        <w:t>se</w:t>
      </w:r>
      <w:r>
        <w:rPr>
          <w:sz w:val="16"/>
          <w:szCs w:val="16"/>
        </w:rPr>
        <w:t xml:space="preserve"> </w:t>
      </w:r>
      <w:r>
        <w:rPr>
          <w:sz w:val="16"/>
          <w:szCs w:val="16"/>
          <w:lang w:val="it-IT"/>
        </w:rPr>
        <w:t>u</w:t>
      </w:r>
      <w:r>
        <w:rPr>
          <w:sz w:val="16"/>
          <w:szCs w:val="16"/>
        </w:rPr>
        <w:t>č</w:t>
      </w:r>
      <w:r>
        <w:rPr>
          <w:sz w:val="16"/>
          <w:szCs w:val="16"/>
          <w:lang w:val="it-IT"/>
        </w:rPr>
        <w:t>enici</w:t>
      </w:r>
      <w:r>
        <w:rPr>
          <w:sz w:val="16"/>
          <w:szCs w:val="16"/>
        </w:rPr>
        <w:t xml:space="preserve"> </w:t>
      </w:r>
      <w:r>
        <w:rPr>
          <w:sz w:val="16"/>
          <w:szCs w:val="16"/>
          <w:lang w:val="it-IT"/>
        </w:rPr>
        <w:t>me</w:t>
      </w:r>
      <w:r>
        <w:rPr>
          <w:sz w:val="16"/>
          <w:szCs w:val="16"/>
        </w:rPr>
        <w:t>đ</w:t>
      </w:r>
      <w:r>
        <w:rPr>
          <w:sz w:val="16"/>
          <w:szCs w:val="16"/>
          <w:lang w:val="it-IT"/>
        </w:rPr>
        <w:t>usobno</w:t>
      </w:r>
      <w:r>
        <w:rPr>
          <w:sz w:val="16"/>
          <w:szCs w:val="16"/>
        </w:rPr>
        <w:t xml:space="preserve"> </w:t>
      </w:r>
      <w:r>
        <w:rPr>
          <w:sz w:val="16"/>
          <w:szCs w:val="16"/>
          <w:lang w:val="it-IT"/>
        </w:rPr>
        <w:t>upoznavati</w:t>
      </w:r>
      <w:r>
        <w:rPr>
          <w:sz w:val="16"/>
          <w:szCs w:val="16"/>
        </w:rPr>
        <w:t>,</w:t>
      </w:r>
      <w:r>
        <w:rPr>
          <w:sz w:val="16"/>
          <w:szCs w:val="16"/>
          <w:lang w:val="it-IT"/>
        </w:rPr>
        <w:t>razmjenjivati</w:t>
      </w:r>
      <w:r>
        <w:rPr>
          <w:sz w:val="16"/>
          <w:szCs w:val="16"/>
        </w:rPr>
        <w:t xml:space="preserve"> </w:t>
      </w:r>
      <w:r>
        <w:rPr>
          <w:sz w:val="16"/>
          <w:szCs w:val="16"/>
          <w:lang w:val="it-IT"/>
        </w:rPr>
        <w:t>o</w:t>
      </w:r>
      <w:r>
        <w:rPr>
          <w:sz w:val="16"/>
          <w:szCs w:val="16"/>
        </w:rPr>
        <w:t>č</w:t>
      </w:r>
      <w:r>
        <w:rPr>
          <w:sz w:val="16"/>
          <w:szCs w:val="16"/>
          <w:lang w:val="it-IT"/>
        </w:rPr>
        <w:t>ekivanja</w:t>
      </w:r>
      <w:r>
        <w:rPr>
          <w:sz w:val="16"/>
          <w:szCs w:val="16"/>
        </w:rPr>
        <w:t xml:space="preserve">, </w:t>
      </w:r>
      <w:r>
        <w:rPr>
          <w:sz w:val="16"/>
          <w:szCs w:val="16"/>
          <w:lang w:val="it-IT"/>
        </w:rPr>
        <w:t>emocije</w:t>
      </w:r>
      <w:r>
        <w:rPr>
          <w:sz w:val="16"/>
          <w:szCs w:val="16"/>
        </w:rPr>
        <w:t xml:space="preserve">  </w:t>
      </w:r>
      <w:r>
        <w:rPr>
          <w:sz w:val="16"/>
          <w:szCs w:val="16"/>
          <w:lang w:val="it-IT"/>
        </w:rPr>
        <w:t>i</w:t>
      </w:r>
      <w:r>
        <w:rPr>
          <w:sz w:val="16"/>
          <w:szCs w:val="16"/>
        </w:rPr>
        <w:t xml:space="preserve"> </w:t>
      </w:r>
      <w:r>
        <w:rPr>
          <w:sz w:val="16"/>
          <w:szCs w:val="16"/>
          <w:lang w:val="it-IT"/>
        </w:rPr>
        <w:t>dojmove</w:t>
      </w:r>
      <w:r>
        <w:rPr>
          <w:sz w:val="16"/>
          <w:szCs w:val="16"/>
        </w:rPr>
        <w:t xml:space="preserve"> </w:t>
      </w:r>
      <w:r>
        <w:rPr>
          <w:sz w:val="16"/>
          <w:szCs w:val="16"/>
          <w:lang w:val="it-IT"/>
        </w:rPr>
        <w:t>o</w:t>
      </w:r>
      <w:r>
        <w:rPr>
          <w:sz w:val="16"/>
          <w:szCs w:val="16"/>
        </w:rPr>
        <w:t xml:space="preserve"> </w:t>
      </w:r>
      <w:r>
        <w:rPr>
          <w:sz w:val="16"/>
          <w:szCs w:val="16"/>
          <w:lang w:val="it-IT"/>
        </w:rPr>
        <w:t>novoj</w:t>
      </w:r>
      <w:r>
        <w:rPr>
          <w:sz w:val="16"/>
          <w:szCs w:val="16"/>
        </w:rPr>
        <w:t xml:space="preserve"> š</w:t>
      </w:r>
      <w:r>
        <w:rPr>
          <w:sz w:val="16"/>
          <w:szCs w:val="16"/>
          <w:lang w:val="it-IT"/>
        </w:rPr>
        <w:t>koli</w:t>
      </w:r>
      <w:r>
        <w:rPr>
          <w:sz w:val="16"/>
          <w:szCs w:val="16"/>
        </w:rPr>
        <w:t>,</w:t>
      </w:r>
    </w:p>
    <w:p w:rsidR="00464EFB" w:rsidRDefault="00464EFB" w:rsidP="00464EFB">
      <w:pPr>
        <w:jc w:val="both"/>
        <w:rPr>
          <w:sz w:val="16"/>
          <w:szCs w:val="16"/>
        </w:rPr>
      </w:pPr>
      <w:r>
        <w:rPr>
          <w:sz w:val="16"/>
          <w:szCs w:val="16"/>
        </w:rPr>
        <w:t xml:space="preserve">   - </w:t>
      </w:r>
      <w:r>
        <w:rPr>
          <w:sz w:val="16"/>
          <w:szCs w:val="16"/>
          <w:lang w:val="it-IT"/>
        </w:rPr>
        <w:t>stvarati</w:t>
      </w:r>
      <w:r>
        <w:rPr>
          <w:sz w:val="16"/>
          <w:szCs w:val="16"/>
        </w:rPr>
        <w:t xml:space="preserve"> </w:t>
      </w:r>
      <w:r>
        <w:rPr>
          <w:sz w:val="16"/>
          <w:szCs w:val="16"/>
          <w:lang w:val="it-IT"/>
        </w:rPr>
        <w:t>povoljne</w:t>
      </w:r>
      <w:r>
        <w:rPr>
          <w:sz w:val="16"/>
          <w:szCs w:val="16"/>
        </w:rPr>
        <w:t xml:space="preserve"> </w:t>
      </w:r>
      <w:r>
        <w:rPr>
          <w:sz w:val="16"/>
          <w:szCs w:val="16"/>
          <w:lang w:val="it-IT"/>
        </w:rPr>
        <w:t>uvjete</w:t>
      </w:r>
      <w:r>
        <w:rPr>
          <w:sz w:val="16"/>
          <w:szCs w:val="16"/>
        </w:rPr>
        <w:t xml:space="preserve"> </w:t>
      </w:r>
      <w:r>
        <w:rPr>
          <w:sz w:val="16"/>
          <w:szCs w:val="16"/>
          <w:lang w:val="it-IT"/>
        </w:rPr>
        <w:t>za</w:t>
      </w:r>
      <w:r>
        <w:rPr>
          <w:sz w:val="16"/>
          <w:szCs w:val="16"/>
        </w:rPr>
        <w:t xml:space="preserve"> </w:t>
      </w:r>
      <w:r>
        <w:rPr>
          <w:sz w:val="16"/>
          <w:szCs w:val="16"/>
          <w:lang w:val="it-IT"/>
        </w:rPr>
        <w:t>razvoj</w:t>
      </w:r>
      <w:r>
        <w:rPr>
          <w:sz w:val="16"/>
          <w:szCs w:val="16"/>
        </w:rPr>
        <w:t xml:space="preserve"> </w:t>
      </w:r>
      <w:r>
        <w:rPr>
          <w:sz w:val="16"/>
          <w:szCs w:val="16"/>
          <w:lang w:val="it-IT"/>
        </w:rPr>
        <w:t>pozitivne</w:t>
      </w:r>
      <w:r>
        <w:rPr>
          <w:sz w:val="16"/>
          <w:szCs w:val="16"/>
        </w:rPr>
        <w:t xml:space="preserve"> </w:t>
      </w:r>
      <w:r>
        <w:rPr>
          <w:sz w:val="16"/>
          <w:szCs w:val="16"/>
          <w:lang w:val="it-IT"/>
        </w:rPr>
        <w:t>socijalne</w:t>
      </w:r>
      <w:r>
        <w:rPr>
          <w:sz w:val="16"/>
          <w:szCs w:val="16"/>
        </w:rPr>
        <w:t xml:space="preserve"> </w:t>
      </w:r>
      <w:r>
        <w:rPr>
          <w:sz w:val="16"/>
          <w:szCs w:val="16"/>
          <w:lang w:val="it-IT"/>
        </w:rPr>
        <w:t>klime</w:t>
      </w:r>
      <w:r>
        <w:rPr>
          <w:sz w:val="16"/>
          <w:szCs w:val="16"/>
        </w:rPr>
        <w:t xml:space="preserve"> </w:t>
      </w:r>
      <w:r>
        <w:rPr>
          <w:sz w:val="16"/>
          <w:szCs w:val="16"/>
          <w:lang w:val="it-IT"/>
        </w:rPr>
        <w:t>u</w:t>
      </w:r>
      <w:r>
        <w:rPr>
          <w:sz w:val="16"/>
          <w:szCs w:val="16"/>
        </w:rPr>
        <w:t xml:space="preserve"> </w:t>
      </w:r>
      <w:r>
        <w:rPr>
          <w:sz w:val="16"/>
          <w:szCs w:val="16"/>
          <w:lang w:val="it-IT"/>
        </w:rPr>
        <w:t>razredu</w:t>
      </w:r>
    </w:p>
    <w:p w:rsidR="00464EFB" w:rsidRDefault="00464EFB" w:rsidP="00464EFB">
      <w:pPr>
        <w:jc w:val="both"/>
        <w:rPr>
          <w:sz w:val="16"/>
          <w:szCs w:val="16"/>
        </w:rPr>
      </w:pPr>
      <w:r>
        <w:rPr>
          <w:sz w:val="16"/>
          <w:szCs w:val="16"/>
        </w:rPr>
        <w:t xml:space="preserve">   - </w:t>
      </w:r>
      <w:r>
        <w:rPr>
          <w:sz w:val="16"/>
          <w:szCs w:val="16"/>
          <w:lang w:val="it-IT"/>
        </w:rPr>
        <w:t>zajedni</w:t>
      </w:r>
      <w:r>
        <w:rPr>
          <w:sz w:val="16"/>
          <w:szCs w:val="16"/>
        </w:rPr>
        <w:t>č</w:t>
      </w:r>
      <w:r>
        <w:rPr>
          <w:sz w:val="16"/>
          <w:szCs w:val="16"/>
          <w:lang w:val="it-IT"/>
        </w:rPr>
        <w:t>ki</w:t>
      </w:r>
      <w:r>
        <w:rPr>
          <w:sz w:val="16"/>
          <w:szCs w:val="16"/>
        </w:rPr>
        <w:t xml:space="preserve"> </w:t>
      </w:r>
      <w:r>
        <w:rPr>
          <w:sz w:val="16"/>
          <w:szCs w:val="16"/>
          <w:lang w:val="it-IT"/>
        </w:rPr>
        <w:t>dogovoriti</w:t>
      </w:r>
      <w:r>
        <w:rPr>
          <w:sz w:val="16"/>
          <w:szCs w:val="16"/>
        </w:rPr>
        <w:t xml:space="preserve"> </w:t>
      </w:r>
      <w:r>
        <w:rPr>
          <w:sz w:val="16"/>
          <w:szCs w:val="16"/>
          <w:lang w:val="it-IT"/>
        </w:rPr>
        <w:t>i</w:t>
      </w:r>
      <w:r>
        <w:rPr>
          <w:sz w:val="16"/>
          <w:szCs w:val="16"/>
        </w:rPr>
        <w:t xml:space="preserve"> </w:t>
      </w:r>
      <w:r>
        <w:rPr>
          <w:sz w:val="16"/>
          <w:szCs w:val="16"/>
          <w:lang w:val="it-IT"/>
        </w:rPr>
        <w:t>prihvatiti</w:t>
      </w:r>
      <w:r>
        <w:rPr>
          <w:sz w:val="16"/>
          <w:szCs w:val="16"/>
        </w:rPr>
        <w:t xml:space="preserve"> </w:t>
      </w:r>
      <w:r>
        <w:rPr>
          <w:sz w:val="16"/>
          <w:szCs w:val="16"/>
          <w:lang w:val="it-IT"/>
        </w:rPr>
        <w:t>pravila</w:t>
      </w:r>
      <w:r>
        <w:rPr>
          <w:sz w:val="16"/>
          <w:szCs w:val="16"/>
        </w:rPr>
        <w:t xml:space="preserve"> </w:t>
      </w:r>
      <w:r>
        <w:rPr>
          <w:sz w:val="16"/>
          <w:szCs w:val="16"/>
          <w:lang w:val="it-IT"/>
        </w:rPr>
        <w:t>pona</w:t>
      </w:r>
      <w:r>
        <w:rPr>
          <w:sz w:val="16"/>
          <w:szCs w:val="16"/>
        </w:rPr>
        <w:t>š</w:t>
      </w:r>
      <w:r>
        <w:rPr>
          <w:sz w:val="16"/>
          <w:szCs w:val="16"/>
          <w:lang w:val="it-IT"/>
        </w:rPr>
        <w:t>anja</w:t>
      </w:r>
      <w:r>
        <w:rPr>
          <w:sz w:val="16"/>
          <w:szCs w:val="16"/>
        </w:rPr>
        <w:t xml:space="preserve"> </w:t>
      </w:r>
      <w:r>
        <w:rPr>
          <w:sz w:val="16"/>
          <w:szCs w:val="16"/>
          <w:lang w:val="it-IT"/>
        </w:rPr>
        <w:t>u</w:t>
      </w:r>
      <w:r>
        <w:rPr>
          <w:sz w:val="16"/>
          <w:szCs w:val="16"/>
        </w:rPr>
        <w:t xml:space="preserve"> </w:t>
      </w:r>
      <w:r>
        <w:rPr>
          <w:sz w:val="16"/>
          <w:szCs w:val="16"/>
          <w:lang w:val="it-IT"/>
        </w:rPr>
        <w:t>na</w:t>
      </w:r>
      <w:r>
        <w:rPr>
          <w:sz w:val="16"/>
          <w:szCs w:val="16"/>
        </w:rPr>
        <w:t>š</w:t>
      </w:r>
      <w:r>
        <w:rPr>
          <w:sz w:val="16"/>
          <w:szCs w:val="16"/>
          <w:lang w:val="it-IT"/>
        </w:rPr>
        <w:t>em</w:t>
      </w:r>
      <w:r>
        <w:rPr>
          <w:sz w:val="16"/>
          <w:szCs w:val="16"/>
        </w:rPr>
        <w:t xml:space="preserve"> </w:t>
      </w:r>
      <w:r>
        <w:rPr>
          <w:sz w:val="16"/>
          <w:szCs w:val="16"/>
          <w:lang w:val="it-IT"/>
        </w:rPr>
        <w:t>razredu</w:t>
      </w:r>
      <w:r>
        <w:rPr>
          <w:sz w:val="16"/>
          <w:szCs w:val="16"/>
        </w:rPr>
        <w:t xml:space="preserve"> ( </w:t>
      </w:r>
      <w:r>
        <w:rPr>
          <w:sz w:val="16"/>
          <w:szCs w:val="16"/>
          <w:lang w:val="it-IT"/>
        </w:rPr>
        <w:t>sura</w:t>
      </w:r>
      <w:r>
        <w:rPr>
          <w:sz w:val="16"/>
          <w:szCs w:val="16"/>
        </w:rPr>
        <w:t>đ</w:t>
      </w:r>
      <w:r>
        <w:rPr>
          <w:sz w:val="16"/>
          <w:szCs w:val="16"/>
          <w:lang w:val="it-IT"/>
        </w:rPr>
        <w:t>ujmo</w:t>
      </w:r>
      <w:r>
        <w:rPr>
          <w:sz w:val="16"/>
          <w:szCs w:val="16"/>
        </w:rPr>
        <w:t xml:space="preserve">, </w:t>
      </w:r>
      <w:r>
        <w:rPr>
          <w:sz w:val="16"/>
          <w:szCs w:val="16"/>
          <w:lang w:val="it-IT"/>
        </w:rPr>
        <w:t>poma</w:t>
      </w:r>
      <w:r>
        <w:rPr>
          <w:sz w:val="16"/>
          <w:szCs w:val="16"/>
        </w:rPr>
        <w:t>ž</w:t>
      </w:r>
      <w:r>
        <w:rPr>
          <w:sz w:val="16"/>
          <w:szCs w:val="16"/>
          <w:lang w:val="it-IT"/>
        </w:rPr>
        <w:t>imo</w:t>
      </w:r>
      <w:r>
        <w:rPr>
          <w:sz w:val="16"/>
          <w:szCs w:val="16"/>
        </w:rPr>
        <w:t xml:space="preserve"> </w:t>
      </w:r>
      <w:r>
        <w:rPr>
          <w:sz w:val="16"/>
          <w:szCs w:val="16"/>
          <w:lang w:val="it-IT"/>
        </w:rPr>
        <w:t>jedni</w:t>
      </w:r>
      <w:r>
        <w:rPr>
          <w:sz w:val="16"/>
          <w:szCs w:val="16"/>
        </w:rPr>
        <w:t xml:space="preserve"> </w:t>
      </w:r>
      <w:r>
        <w:rPr>
          <w:sz w:val="16"/>
          <w:szCs w:val="16"/>
          <w:lang w:val="it-IT"/>
        </w:rPr>
        <w:t>drugima</w:t>
      </w:r>
      <w:r>
        <w:rPr>
          <w:sz w:val="16"/>
          <w:szCs w:val="16"/>
        </w:rPr>
        <w:t xml:space="preserve">, </w:t>
      </w:r>
      <w:r>
        <w:rPr>
          <w:sz w:val="16"/>
          <w:szCs w:val="16"/>
          <w:lang w:val="it-IT"/>
        </w:rPr>
        <w:t>po</w:t>
      </w:r>
      <w:r>
        <w:rPr>
          <w:sz w:val="16"/>
          <w:szCs w:val="16"/>
        </w:rPr>
        <w:t>š</w:t>
      </w:r>
      <w:r>
        <w:rPr>
          <w:sz w:val="16"/>
          <w:szCs w:val="16"/>
          <w:lang w:val="it-IT"/>
        </w:rPr>
        <w:t>tujmo</w:t>
      </w:r>
      <w:r>
        <w:rPr>
          <w:sz w:val="16"/>
          <w:szCs w:val="16"/>
        </w:rPr>
        <w:t xml:space="preserve"> </w:t>
      </w:r>
      <w:r>
        <w:rPr>
          <w:sz w:val="16"/>
          <w:szCs w:val="16"/>
          <w:lang w:val="it-IT"/>
        </w:rPr>
        <w:t>i</w:t>
      </w:r>
      <w:r>
        <w:rPr>
          <w:sz w:val="16"/>
          <w:szCs w:val="16"/>
        </w:rPr>
        <w:t xml:space="preserve"> č</w:t>
      </w:r>
      <w:r>
        <w:rPr>
          <w:sz w:val="16"/>
          <w:szCs w:val="16"/>
          <w:lang w:val="it-IT"/>
        </w:rPr>
        <w:t>uvajmo</w:t>
      </w:r>
      <w:r>
        <w:rPr>
          <w:sz w:val="16"/>
          <w:szCs w:val="16"/>
        </w:rPr>
        <w:t xml:space="preserve"> </w:t>
      </w:r>
      <w:r>
        <w:rPr>
          <w:sz w:val="16"/>
          <w:szCs w:val="16"/>
          <w:lang w:val="it-IT"/>
        </w:rPr>
        <w:t>jedni</w:t>
      </w:r>
      <w:r>
        <w:rPr>
          <w:sz w:val="16"/>
          <w:szCs w:val="16"/>
        </w:rPr>
        <w:t xml:space="preserve"> </w:t>
      </w:r>
      <w:r>
        <w:rPr>
          <w:sz w:val="16"/>
          <w:szCs w:val="16"/>
          <w:lang w:val="it-IT"/>
        </w:rPr>
        <w:t>druge</w:t>
      </w:r>
      <w:r>
        <w:rPr>
          <w:sz w:val="16"/>
          <w:szCs w:val="16"/>
        </w:rPr>
        <w:t xml:space="preserve">, </w:t>
      </w:r>
      <w:r>
        <w:rPr>
          <w:sz w:val="16"/>
          <w:szCs w:val="16"/>
          <w:lang w:val="it-IT"/>
        </w:rPr>
        <w:t>dopustimo</w:t>
      </w:r>
      <w:r>
        <w:rPr>
          <w:sz w:val="16"/>
          <w:szCs w:val="16"/>
        </w:rPr>
        <w:t xml:space="preserve"> </w:t>
      </w:r>
      <w:r>
        <w:rPr>
          <w:sz w:val="16"/>
          <w:szCs w:val="16"/>
          <w:lang w:val="it-IT"/>
        </w:rPr>
        <w:t>na</w:t>
      </w:r>
      <w:r>
        <w:rPr>
          <w:sz w:val="16"/>
          <w:szCs w:val="16"/>
        </w:rPr>
        <w:t>š</w:t>
      </w:r>
      <w:r>
        <w:rPr>
          <w:sz w:val="16"/>
          <w:szCs w:val="16"/>
          <w:lang w:val="it-IT"/>
        </w:rPr>
        <w:t>im</w:t>
      </w:r>
      <w:r>
        <w:rPr>
          <w:sz w:val="16"/>
          <w:szCs w:val="16"/>
        </w:rPr>
        <w:t xml:space="preserve"> </w:t>
      </w:r>
      <w:r>
        <w:rPr>
          <w:sz w:val="16"/>
          <w:szCs w:val="16"/>
          <w:lang w:val="it-IT"/>
        </w:rPr>
        <w:t>profesorima</w:t>
      </w:r>
      <w:r>
        <w:rPr>
          <w:sz w:val="16"/>
          <w:szCs w:val="16"/>
        </w:rPr>
        <w:t xml:space="preserve"> </w:t>
      </w:r>
      <w:r>
        <w:rPr>
          <w:sz w:val="16"/>
          <w:szCs w:val="16"/>
          <w:lang w:val="it-IT"/>
        </w:rPr>
        <w:t>da</w:t>
      </w:r>
      <w:r>
        <w:rPr>
          <w:sz w:val="16"/>
          <w:szCs w:val="16"/>
        </w:rPr>
        <w:t xml:space="preserve"> </w:t>
      </w:r>
      <w:r>
        <w:rPr>
          <w:sz w:val="16"/>
          <w:szCs w:val="16"/>
          <w:lang w:val="it-IT"/>
        </w:rPr>
        <w:t>nam</w:t>
      </w:r>
      <w:r>
        <w:rPr>
          <w:sz w:val="16"/>
          <w:szCs w:val="16"/>
        </w:rPr>
        <w:t xml:space="preserve"> </w:t>
      </w:r>
      <w:r>
        <w:rPr>
          <w:sz w:val="16"/>
          <w:szCs w:val="16"/>
          <w:lang w:val="it-IT"/>
        </w:rPr>
        <w:t>budu</w:t>
      </w:r>
      <w:r>
        <w:rPr>
          <w:sz w:val="16"/>
          <w:szCs w:val="16"/>
        </w:rPr>
        <w:t xml:space="preserve"> </w:t>
      </w:r>
      <w:r>
        <w:rPr>
          <w:sz w:val="16"/>
          <w:szCs w:val="16"/>
          <w:lang w:val="it-IT"/>
        </w:rPr>
        <w:t>prijatelji</w:t>
      </w:r>
      <w:r>
        <w:rPr>
          <w:sz w:val="16"/>
          <w:szCs w:val="16"/>
        </w:rPr>
        <w:t>, č</w:t>
      </w:r>
      <w:r>
        <w:rPr>
          <w:sz w:val="16"/>
          <w:szCs w:val="16"/>
          <w:lang w:val="it-IT"/>
        </w:rPr>
        <w:t>uvajmo</w:t>
      </w:r>
      <w:r>
        <w:rPr>
          <w:sz w:val="16"/>
          <w:szCs w:val="16"/>
        </w:rPr>
        <w:t xml:space="preserve"> </w:t>
      </w:r>
      <w:r>
        <w:rPr>
          <w:sz w:val="16"/>
          <w:szCs w:val="16"/>
          <w:lang w:val="it-IT"/>
        </w:rPr>
        <w:t>imovinu</w:t>
      </w:r>
      <w:r>
        <w:rPr>
          <w:sz w:val="16"/>
          <w:szCs w:val="16"/>
        </w:rPr>
        <w:t xml:space="preserve"> š</w:t>
      </w:r>
      <w:r>
        <w:rPr>
          <w:sz w:val="16"/>
          <w:szCs w:val="16"/>
          <w:lang w:val="it-IT"/>
        </w:rPr>
        <w:t>kole</w:t>
      </w:r>
      <w:r>
        <w:rPr>
          <w:sz w:val="16"/>
          <w:szCs w:val="16"/>
        </w:rPr>
        <w:t xml:space="preserve"> </w:t>
      </w:r>
      <w:r>
        <w:rPr>
          <w:sz w:val="16"/>
          <w:szCs w:val="16"/>
          <w:lang w:val="it-IT"/>
        </w:rPr>
        <w:t>i</w:t>
      </w:r>
      <w:r>
        <w:rPr>
          <w:sz w:val="16"/>
          <w:szCs w:val="16"/>
        </w:rPr>
        <w:t xml:space="preserve"> </w:t>
      </w:r>
      <w:r>
        <w:rPr>
          <w:sz w:val="16"/>
          <w:szCs w:val="16"/>
          <w:lang w:val="it-IT"/>
        </w:rPr>
        <w:t>sl</w:t>
      </w:r>
      <w:r>
        <w:rPr>
          <w:sz w:val="16"/>
          <w:szCs w:val="16"/>
        </w:rPr>
        <w:t>.)</w:t>
      </w:r>
    </w:p>
    <w:p w:rsidR="00464EFB" w:rsidRDefault="00464EFB" w:rsidP="00464EFB">
      <w:pPr>
        <w:ind w:left="135"/>
        <w:jc w:val="both"/>
        <w:rPr>
          <w:sz w:val="16"/>
          <w:szCs w:val="16"/>
          <w:lang w:val="it-IT"/>
        </w:rPr>
      </w:pPr>
      <w:r>
        <w:rPr>
          <w:sz w:val="16"/>
          <w:szCs w:val="16"/>
          <w:lang w:val="it-IT"/>
        </w:rPr>
        <w:t>-osna</w:t>
      </w:r>
      <w:r>
        <w:rPr>
          <w:sz w:val="16"/>
          <w:szCs w:val="16"/>
        </w:rPr>
        <w:t>ž</w:t>
      </w:r>
      <w:r>
        <w:rPr>
          <w:sz w:val="16"/>
          <w:szCs w:val="16"/>
          <w:lang w:val="it-IT"/>
        </w:rPr>
        <w:t>ivati</w:t>
      </w:r>
      <w:r>
        <w:rPr>
          <w:sz w:val="16"/>
          <w:szCs w:val="16"/>
        </w:rPr>
        <w:t xml:space="preserve"> </w:t>
      </w:r>
      <w:r>
        <w:rPr>
          <w:sz w:val="16"/>
          <w:szCs w:val="16"/>
          <w:lang w:val="it-IT"/>
        </w:rPr>
        <w:t>adolescente</w:t>
      </w:r>
      <w:r>
        <w:rPr>
          <w:sz w:val="16"/>
          <w:szCs w:val="16"/>
        </w:rPr>
        <w:t xml:space="preserve"> </w:t>
      </w:r>
      <w:r>
        <w:rPr>
          <w:sz w:val="16"/>
          <w:szCs w:val="16"/>
          <w:lang w:val="it-IT"/>
        </w:rPr>
        <w:t>za</w:t>
      </w:r>
      <w:r>
        <w:rPr>
          <w:sz w:val="16"/>
          <w:szCs w:val="16"/>
        </w:rPr>
        <w:t xml:space="preserve"> </w:t>
      </w:r>
      <w:r>
        <w:rPr>
          <w:sz w:val="16"/>
          <w:szCs w:val="16"/>
          <w:lang w:val="it-IT"/>
        </w:rPr>
        <w:t>prihva</w:t>
      </w:r>
      <w:r>
        <w:rPr>
          <w:sz w:val="16"/>
          <w:szCs w:val="16"/>
        </w:rPr>
        <w:t>ć</w:t>
      </w:r>
      <w:r>
        <w:rPr>
          <w:sz w:val="16"/>
          <w:szCs w:val="16"/>
          <w:lang w:val="it-IT"/>
        </w:rPr>
        <w:t>anje</w:t>
      </w:r>
      <w:r>
        <w:rPr>
          <w:sz w:val="16"/>
          <w:szCs w:val="16"/>
        </w:rPr>
        <w:t xml:space="preserve"> </w:t>
      </w:r>
      <w:r>
        <w:rPr>
          <w:sz w:val="16"/>
          <w:szCs w:val="16"/>
          <w:lang w:val="it-IT"/>
        </w:rPr>
        <w:t>i</w:t>
      </w:r>
      <w:r>
        <w:rPr>
          <w:sz w:val="16"/>
          <w:szCs w:val="16"/>
        </w:rPr>
        <w:t xml:space="preserve"> </w:t>
      </w:r>
      <w:r>
        <w:rPr>
          <w:sz w:val="16"/>
          <w:szCs w:val="16"/>
          <w:lang w:val="it-IT"/>
        </w:rPr>
        <w:t>uva</w:t>
      </w:r>
      <w:r>
        <w:rPr>
          <w:sz w:val="16"/>
          <w:szCs w:val="16"/>
        </w:rPr>
        <w:t>ž</w:t>
      </w:r>
      <w:r>
        <w:rPr>
          <w:sz w:val="16"/>
          <w:szCs w:val="16"/>
          <w:lang w:val="it-IT"/>
        </w:rPr>
        <w:t>avanje</w:t>
      </w:r>
      <w:r>
        <w:rPr>
          <w:sz w:val="16"/>
          <w:szCs w:val="16"/>
        </w:rPr>
        <w:t xml:space="preserve"> </w:t>
      </w:r>
      <w:r>
        <w:rPr>
          <w:sz w:val="16"/>
          <w:szCs w:val="16"/>
          <w:lang w:val="it-IT"/>
        </w:rPr>
        <w:t>me</w:t>
      </w:r>
      <w:r>
        <w:rPr>
          <w:sz w:val="16"/>
          <w:szCs w:val="16"/>
        </w:rPr>
        <w:t>đ</w:t>
      </w:r>
      <w:r>
        <w:rPr>
          <w:sz w:val="16"/>
          <w:szCs w:val="16"/>
          <w:lang w:val="it-IT"/>
        </w:rPr>
        <w:t>usobnih</w:t>
      </w:r>
      <w:r>
        <w:rPr>
          <w:sz w:val="16"/>
          <w:szCs w:val="16"/>
        </w:rPr>
        <w:t xml:space="preserve"> </w:t>
      </w:r>
      <w:r>
        <w:rPr>
          <w:sz w:val="16"/>
          <w:szCs w:val="16"/>
          <w:lang w:val="it-IT"/>
        </w:rPr>
        <w:t>razli</w:t>
      </w:r>
      <w:r>
        <w:rPr>
          <w:sz w:val="16"/>
          <w:szCs w:val="16"/>
        </w:rPr>
        <w:t>č</w:t>
      </w:r>
      <w:r>
        <w:rPr>
          <w:sz w:val="16"/>
          <w:szCs w:val="16"/>
          <w:lang w:val="it-IT"/>
        </w:rPr>
        <w:t>itosti</w:t>
      </w:r>
    </w:p>
    <w:p w:rsidR="00464EFB" w:rsidRDefault="00464EFB" w:rsidP="00464EFB">
      <w:pPr>
        <w:ind w:left="135"/>
        <w:jc w:val="both"/>
        <w:rPr>
          <w:sz w:val="16"/>
          <w:szCs w:val="16"/>
        </w:rPr>
      </w:pPr>
      <w:r>
        <w:rPr>
          <w:sz w:val="16"/>
          <w:szCs w:val="16"/>
          <w:lang w:val="it-IT"/>
        </w:rPr>
        <w:t>-osvijestiti dobre i učinkovite strategije učenja</w:t>
      </w:r>
    </w:p>
    <w:p w:rsidR="00464EFB" w:rsidRDefault="00464EFB" w:rsidP="00464EFB">
      <w:pPr>
        <w:jc w:val="both"/>
        <w:rPr>
          <w:sz w:val="16"/>
          <w:szCs w:val="16"/>
        </w:rPr>
      </w:pPr>
      <w:r>
        <w:rPr>
          <w:sz w:val="16"/>
          <w:szCs w:val="16"/>
        </w:rPr>
        <w:t xml:space="preserve">   - </w:t>
      </w:r>
      <w:r>
        <w:rPr>
          <w:sz w:val="16"/>
          <w:szCs w:val="16"/>
          <w:lang w:val="it-IT"/>
        </w:rPr>
        <w:t>razvijati</w:t>
      </w:r>
      <w:r>
        <w:rPr>
          <w:sz w:val="16"/>
          <w:szCs w:val="16"/>
        </w:rPr>
        <w:t xml:space="preserve"> </w:t>
      </w:r>
      <w:r>
        <w:rPr>
          <w:sz w:val="16"/>
          <w:szCs w:val="16"/>
          <w:lang w:val="it-IT"/>
        </w:rPr>
        <w:t>vje</w:t>
      </w:r>
      <w:r>
        <w:rPr>
          <w:sz w:val="16"/>
          <w:szCs w:val="16"/>
        </w:rPr>
        <w:t>š</w:t>
      </w:r>
      <w:r>
        <w:rPr>
          <w:sz w:val="16"/>
          <w:szCs w:val="16"/>
          <w:lang w:val="it-IT"/>
        </w:rPr>
        <w:t>tine</w:t>
      </w:r>
      <w:r>
        <w:rPr>
          <w:sz w:val="16"/>
          <w:szCs w:val="16"/>
        </w:rPr>
        <w:t xml:space="preserve"> </w:t>
      </w:r>
      <w:r>
        <w:rPr>
          <w:sz w:val="16"/>
          <w:szCs w:val="16"/>
          <w:lang w:val="it-IT"/>
        </w:rPr>
        <w:t>uspje</w:t>
      </w:r>
      <w:r>
        <w:rPr>
          <w:sz w:val="16"/>
          <w:szCs w:val="16"/>
        </w:rPr>
        <w:t>š</w:t>
      </w:r>
      <w:r>
        <w:rPr>
          <w:sz w:val="16"/>
          <w:szCs w:val="16"/>
          <w:lang w:val="it-IT"/>
        </w:rPr>
        <w:t>nog</w:t>
      </w:r>
      <w:r>
        <w:rPr>
          <w:sz w:val="16"/>
          <w:szCs w:val="16"/>
        </w:rPr>
        <w:t xml:space="preserve"> </w:t>
      </w:r>
      <w:r>
        <w:rPr>
          <w:sz w:val="16"/>
          <w:szCs w:val="16"/>
          <w:lang w:val="it-IT"/>
        </w:rPr>
        <w:t>komuniciranja</w:t>
      </w:r>
      <w:r>
        <w:rPr>
          <w:sz w:val="16"/>
          <w:szCs w:val="16"/>
        </w:rPr>
        <w:t xml:space="preserve"> (</w:t>
      </w:r>
      <w:r>
        <w:rPr>
          <w:sz w:val="16"/>
          <w:szCs w:val="16"/>
          <w:lang w:val="it-IT"/>
        </w:rPr>
        <w:t>JA</w:t>
      </w:r>
      <w:r>
        <w:rPr>
          <w:sz w:val="16"/>
          <w:szCs w:val="16"/>
        </w:rPr>
        <w:t>-</w:t>
      </w:r>
      <w:r>
        <w:rPr>
          <w:sz w:val="16"/>
          <w:szCs w:val="16"/>
          <w:lang w:val="it-IT"/>
        </w:rPr>
        <w:t>poruke</w:t>
      </w:r>
      <w:r>
        <w:rPr>
          <w:sz w:val="16"/>
          <w:szCs w:val="16"/>
        </w:rPr>
        <w:t xml:space="preserve">), </w:t>
      </w:r>
      <w:r>
        <w:rPr>
          <w:sz w:val="16"/>
          <w:szCs w:val="16"/>
          <w:lang w:val="it-IT"/>
        </w:rPr>
        <w:t>aktivnog</w:t>
      </w:r>
      <w:r>
        <w:rPr>
          <w:sz w:val="16"/>
          <w:szCs w:val="16"/>
        </w:rPr>
        <w:t xml:space="preserve"> </w:t>
      </w:r>
      <w:r>
        <w:rPr>
          <w:sz w:val="16"/>
          <w:szCs w:val="16"/>
          <w:lang w:val="it-IT"/>
        </w:rPr>
        <w:t>slu</w:t>
      </w:r>
      <w:r>
        <w:rPr>
          <w:sz w:val="16"/>
          <w:szCs w:val="16"/>
        </w:rPr>
        <w:t>š</w:t>
      </w:r>
      <w:r>
        <w:rPr>
          <w:sz w:val="16"/>
          <w:szCs w:val="16"/>
          <w:lang w:val="it-IT"/>
        </w:rPr>
        <w:t>anja</w:t>
      </w:r>
      <w:r>
        <w:rPr>
          <w:sz w:val="16"/>
          <w:szCs w:val="16"/>
        </w:rPr>
        <w:t xml:space="preserve">, </w:t>
      </w:r>
      <w:r>
        <w:rPr>
          <w:sz w:val="16"/>
          <w:szCs w:val="16"/>
          <w:lang w:val="it-IT"/>
        </w:rPr>
        <w:t>suradnje</w:t>
      </w:r>
      <w:r>
        <w:rPr>
          <w:sz w:val="16"/>
          <w:szCs w:val="16"/>
        </w:rPr>
        <w:t xml:space="preserve"> </w:t>
      </w:r>
      <w:r>
        <w:rPr>
          <w:sz w:val="16"/>
          <w:szCs w:val="16"/>
          <w:lang w:val="it-IT"/>
        </w:rPr>
        <w:t>me</w:t>
      </w:r>
      <w:r>
        <w:rPr>
          <w:sz w:val="16"/>
          <w:szCs w:val="16"/>
        </w:rPr>
        <w:t>đ</w:t>
      </w:r>
      <w:r>
        <w:rPr>
          <w:sz w:val="16"/>
          <w:szCs w:val="16"/>
          <w:lang w:val="it-IT"/>
        </w:rPr>
        <w:t>u</w:t>
      </w:r>
      <w:r>
        <w:rPr>
          <w:sz w:val="16"/>
          <w:szCs w:val="16"/>
        </w:rPr>
        <w:t xml:space="preserve"> </w:t>
      </w:r>
      <w:r>
        <w:rPr>
          <w:sz w:val="16"/>
          <w:szCs w:val="16"/>
          <w:lang w:val="it-IT"/>
        </w:rPr>
        <w:t>u</w:t>
      </w:r>
      <w:r>
        <w:rPr>
          <w:sz w:val="16"/>
          <w:szCs w:val="16"/>
        </w:rPr>
        <w:t>č</w:t>
      </w:r>
      <w:r>
        <w:rPr>
          <w:sz w:val="16"/>
          <w:szCs w:val="16"/>
          <w:lang w:val="it-IT"/>
        </w:rPr>
        <w:t>enicima</w:t>
      </w:r>
    </w:p>
    <w:p w:rsidR="00464EFB" w:rsidRDefault="00464EFB" w:rsidP="00464EFB">
      <w:pPr>
        <w:jc w:val="both"/>
        <w:rPr>
          <w:sz w:val="16"/>
          <w:szCs w:val="16"/>
        </w:rPr>
      </w:pPr>
      <w:r>
        <w:rPr>
          <w:sz w:val="16"/>
          <w:szCs w:val="16"/>
        </w:rPr>
        <w:t xml:space="preserve">   - </w:t>
      </w:r>
      <w:r>
        <w:rPr>
          <w:sz w:val="16"/>
          <w:szCs w:val="16"/>
          <w:lang w:val="it-IT"/>
        </w:rPr>
        <w:t>osposobljavti</w:t>
      </w:r>
      <w:r>
        <w:rPr>
          <w:sz w:val="16"/>
          <w:szCs w:val="16"/>
        </w:rPr>
        <w:t xml:space="preserve"> </w:t>
      </w:r>
      <w:r>
        <w:rPr>
          <w:sz w:val="16"/>
          <w:szCs w:val="16"/>
          <w:lang w:val="it-IT"/>
        </w:rPr>
        <w:t>mlade</w:t>
      </w:r>
      <w:r>
        <w:rPr>
          <w:sz w:val="16"/>
          <w:szCs w:val="16"/>
        </w:rPr>
        <w:t xml:space="preserve"> </w:t>
      </w:r>
      <w:r>
        <w:rPr>
          <w:sz w:val="16"/>
          <w:szCs w:val="16"/>
          <w:lang w:val="it-IT"/>
        </w:rPr>
        <w:t>za</w:t>
      </w:r>
      <w:r>
        <w:rPr>
          <w:sz w:val="16"/>
          <w:szCs w:val="16"/>
        </w:rPr>
        <w:t xml:space="preserve"> </w:t>
      </w:r>
      <w:r>
        <w:rPr>
          <w:sz w:val="16"/>
          <w:szCs w:val="16"/>
          <w:lang w:val="it-IT"/>
        </w:rPr>
        <w:t>otkrivanje</w:t>
      </w:r>
      <w:r>
        <w:rPr>
          <w:sz w:val="16"/>
          <w:szCs w:val="16"/>
        </w:rPr>
        <w:t xml:space="preserve"> </w:t>
      </w:r>
      <w:r>
        <w:rPr>
          <w:sz w:val="16"/>
          <w:szCs w:val="16"/>
          <w:lang w:val="it-IT"/>
        </w:rPr>
        <w:t>kreativnog</w:t>
      </w:r>
      <w:r>
        <w:rPr>
          <w:sz w:val="16"/>
          <w:szCs w:val="16"/>
        </w:rPr>
        <w:t xml:space="preserve"> </w:t>
      </w:r>
      <w:r>
        <w:rPr>
          <w:sz w:val="16"/>
          <w:szCs w:val="16"/>
          <w:lang w:val="it-IT"/>
        </w:rPr>
        <w:t>potencijala</w:t>
      </w:r>
      <w:r>
        <w:rPr>
          <w:sz w:val="16"/>
          <w:szCs w:val="16"/>
        </w:rPr>
        <w:t xml:space="preserve"> </w:t>
      </w:r>
      <w:r>
        <w:rPr>
          <w:sz w:val="16"/>
          <w:szCs w:val="16"/>
          <w:lang w:val="it-IT"/>
        </w:rPr>
        <w:t>sukoba</w:t>
      </w:r>
      <w:r>
        <w:rPr>
          <w:sz w:val="16"/>
          <w:szCs w:val="16"/>
        </w:rPr>
        <w:t xml:space="preserve"> </w:t>
      </w:r>
      <w:r>
        <w:rPr>
          <w:sz w:val="16"/>
          <w:szCs w:val="16"/>
          <w:lang w:val="it-IT"/>
        </w:rPr>
        <w:t>i</w:t>
      </w:r>
      <w:r>
        <w:rPr>
          <w:sz w:val="16"/>
          <w:szCs w:val="16"/>
        </w:rPr>
        <w:t xml:space="preserve"> </w:t>
      </w:r>
      <w:r>
        <w:rPr>
          <w:sz w:val="16"/>
          <w:szCs w:val="16"/>
          <w:lang w:val="it-IT"/>
        </w:rPr>
        <w:t>nenasilnog</w:t>
      </w:r>
      <w:r>
        <w:rPr>
          <w:sz w:val="16"/>
          <w:szCs w:val="16"/>
        </w:rPr>
        <w:t xml:space="preserve"> </w:t>
      </w:r>
      <w:r>
        <w:rPr>
          <w:sz w:val="16"/>
          <w:szCs w:val="16"/>
          <w:lang w:val="it-IT"/>
        </w:rPr>
        <w:t>rje</w:t>
      </w:r>
      <w:r>
        <w:rPr>
          <w:sz w:val="16"/>
          <w:szCs w:val="16"/>
        </w:rPr>
        <w:t>š</w:t>
      </w:r>
      <w:r>
        <w:rPr>
          <w:sz w:val="16"/>
          <w:szCs w:val="16"/>
          <w:lang w:val="it-IT"/>
        </w:rPr>
        <w:t>avanje</w:t>
      </w:r>
      <w:r>
        <w:rPr>
          <w:sz w:val="16"/>
          <w:szCs w:val="16"/>
        </w:rPr>
        <w:t xml:space="preserve"> </w:t>
      </w:r>
      <w:r>
        <w:rPr>
          <w:sz w:val="16"/>
          <w:szCs w:val="16"/>
          <w:lang w:val="it-IT"/>
        </w:rPr>
        <w:t>istih</w:t>
      </w:r>
    </w:p>
    <w:p w:rsidR="00464EFB" w:rsidRDefault="00464EFB" w:rsidP="00464EFB">
      <w:pPr>
        <w:jc w:val="both"/>
        <w:rPr>
          <w:sz w:val="16"/>
          <w:szCs w:val="16"/>
          <w:lang w:val="it-IT"/>
        </w:rPr>
      </w:pPr>
      <w:r>
        <w:rPr>
          <w:sz w:val="16"/>
          <w:szCs w:val="16"/>
        </w:rPr>
        <w:t xml:space="preserve">   </w:t>
      </w:r>
      <w:r>
        <w:rPr>
          <w:sz w:val="16"/>
          <w:szCs w:val="16"/>
          <w:lang w:val="it-IT"/>
        </w:rPr>
        <w:t>- razvijati shvaćanje o pravu na vlastito mišljenje i stavove</w:t>
      </w:r>
    </w:p>
    <w:p w:rsidR="00464EFB" w:rsidRDefault="00464EFB" w:rsidP="00464EFB">
      <w:pPr>
        <w:jc w:val="both"/>
        <w:rPr>
          <w:sz w:val="16"/>
          <w:szCs w:val="16"/>
          <w:lang w:val="it-IT"/>
        </w:rPr>
      </w:pPr>
      <w:r>
        <w:rPr>
          <w:sz w:val="16"/>
          <w:szCs w:val="16"/>
          <w:lang w:val="it-IT"/>
        </w:rPr>
        <w:t xml:space="preserve">   - poticati oblikovanje pozitivne slike o sebi, jačati samopoštovanje i samopouzdanje, pozitivno djelovati na oblikovanje vlastitog identiteta</w:t>
      </w:r>
    </w:p>
    <w:p w:rsidR="00464EFB" w:rsidRDefault="00464EFB" w:rsidP="00464EFB">
      <w:pPr>
        <w:jc w:val="both"/>
        <w:rPr>
          <w:sz w:val="16"/>
          <w:szCs w:val="16"/>
          <w:lang w:val="it-IT"/>
        </w:rPr>
      </w:pPr>
      <w:r>
        <w:rPr>
          <w:sz w:val="16"/>
          <w:szCs w:val="16"/>
          <w:lang w:val="it-IT"/>
        </w:rPr>
        <w:t xml:space="preserve">   - osvijestiti osnovne psihološke potrebe učenika i osposobiti ih za prilagođene i konstruktivne načine njihova zadovoljavanja</w:t>
      </w:r>
    </w:p>
    <w:p w:rsidR="00464EFB" w:rsidRDefault="00464EFB" w:rsidP="00464EFB">
      <w:pPr>
        <w:jc w:val="both"/>
        <w:rPr>
          <w:sz w:val="16"/>
          <w:szCs w:val="16"/>
          <w:lang w:val="it-IT"/>
        </w:rPr>
      </w:pPr>
      <w:r>
        <w:rPr>
          <w:sz w:val="16"/>
          <w:szCs w:val="16"/>
          <w:lang w:val="it-IT"/>
        </w:rPr>
        <w:t xml:space="preserve">     - osnažiti adolescente za odabir zdravog načina življenja bez sredstava ovisnosti</w:t>
      </w:r>
    </w:p>
    <w:p w:rsidR="00464EFB" w:rsidRDefault="00464EFB" w:rsidP="00464EFB">
      <w:pPr>
        <w:pStyle w:val="Tijeloteksta"/>
        <w:rPr>
          <w:sz w:val="16"/>
          <w:szCs w:val="16"/>
          <w:lang w:val="it-IT"/>
        </w:rPr>
      </w:pPr>
      <w:r>
        <w:rPr>
          <w:sz w:val="16"/>
          <w:szCs w:val="16"/>
          <w:lang w:val="it-IT"/>
        </w:rPr>
        <w:t xml:space="preserve">     - educirati volontere za grupni i individualni rad sa mladima aktiviranjem maturanata -pomagača - učenici se mogu obratiti maturantima za pomoć, savjet i podršku u svakom trenutku, pod odmorom na školskom hodniku, lakše i jednostavnije nego li razredniku koji možda nije dostupan</w:t>
      </w:r>
    </w:p>
    <w:p w:rsidR="00464EFB" w:rsidRDefault="00464EFB" w:rsidP="00464EFB">
      <w:pPr>
        <w:jc w:val="both"/>
        <w:rPr>
          <w:sz w:val="28"/>
          <w:lang w:val="it-IT"/>
        </w:rPr>
      </w:pPr>
    </w:p>
    <w:p w:rsidR="00464EFB" w:rsidRDefault="00464EFB" w:rsidP="00464EFB">
      <w:pPr>
        <w:rPr>
          <w:sz w:val="16"/>
        </w:rPr>
      </w:pPr>
      <w:r>
        <w:rPr>
          <w:sz w:val="16"/>
        </w:rPr>
        <w:t>Vrijeme izvođenja pojedinih nastavnih jedinica okvirno su naznačene, moguća su manja odstupanja ovisno o trenutnim okolnostima i uvjetima rada.</w:t>
      </w:r>
    </w:p>
    <w:p w:rsidR="00464EFB" w:rsidRDefault="00464EFB" w:rsidP="00464EFB">
      <w:pPr>
        <w:rPr>
          <w:sz w:val="16"/>
        </w:rPr>
      </w:pPr>
    </w:p>
    <w:p w:rsidR="00464EFB" w:rsidRDefault="00464EFB" w:rsidP="00464EFB"/>
    <w:p w:rsidR="00464EFB" w:rsidRPr="00070331" w:rsidRDefault="00464EFB" w:rsidP="00464EFB">
      <w:r w:rsidRPr="00070331">
        <w:rPr>
          <w:b/>
          <w:bCs/>
        </w:rPr>
        <w:lastRenderedPageBreak/>
        <w:tab/>
      </w:r>
      <w:r w:rsidRPr="00070331">
        <w:rPr>
          <w:b/>
          <w:bCs/>
        </w:rPr>
        <w:tab/>
      </w:r>
      <w:r w:rsidRPr="00070331">
        <w:t>Školska godina</w:t>
      </w:r>
      <w:r w:rsidRPr="00070331">
        <w:tab/>
        <w:t>2013./14.</w:t>
      </w:r>
    </w:p>
    <w:p w:rsidR="00464EFB" w:rsidRPr="00070331" w:rsidRDefault="00464EFB" w:rsidP="00464EFB"/>
    <w:p w:rsidR="00464EFB" w:rsidRPr="00070331" w:rsidRDefault="00464EFB" w:rsidP="00464EFB">
      <w:pPr>
        <w:rPr>
          <w:b/>
        </w:rPr>
      </w:pPr>
      <w:r w:rsidRPr="00070331">
        <w:tab/>
      </w:r>
      <w:r w:rsidRPr="00070331">
        <w:tab/>
        <w:t xml:space="preserve">NASTAVNI PREDMET : </w:t>
      </w:r>
      <w:r w:rsidRPr="00070331">
        <w:tab/>
      </w:r>
      <w:r w:rsidRPr="00070331">
        <w:rPr>
          <w:b/>
        </w:rPr>
        <w:t>PSIHOLOGIJA- izborna nastava</w:t>
      </w:r>
    </w:p>
    <w:p w:rsidR="00464EFB" w:rsidRPr="00070331" w:rsidRDefault="00464EFB" w:rsidP="00464EFB">
      <w:pPr>
        <w:rPr>
          <w:b/>
        </w:rPr>
      </w:pPr>
    </w:p>
    <w:p w:rsidR="00464EFB" w:rsidRPr="00070331" w:rsidRDefault="00464EFB" w:rsidP="00464EFB">
      <w:r w:rsidRPr="00070331">
        <w:tab/>
      </w:r>
      <w:r w:rsidRPr="00070331">
        <w:tab/>
        <w:t>Obrazovni program :</w:t>
      </w:r>
      <w:r w:rsidRPr="00070331">
        <w:tab/>
      </w:r>
      <w:r w:rsidRPr="00070331">
        <w:tab/>
        <w:t>Opća gimnazija</w:t>
      </w:r>
    </w:p>
    <w:p w:rsidR="00464EFB" w:rsidRPr="00070331" w:rsidRDefault="00464EFB" w:rsidP="00464EFB"/>
    <w:p w:rsidR="00464EFB" w:rsidRPr="00070331" w:rsidRDefault="00464EFB" w:rsidP="00464EFB">
      <w:r w:rsidRPr="00070331">
        <w:tab/>
      </w:r>
      <w:r w:rsidRPr="00070331">
        <w:tab/>
        <w:t>Broj sati tjedno:</w:t>
      </w:r>
      <w:r w:rsidRPr="00070331">
        <w:tab/>
        <w:t>2</w:t>
      </w:r>
    </w:p>
    <w:p w:rsidR="00464EFB" w:rsidRPr="00070331" w:rsidRDefault="00464EFB" w:rsidP="00464EFB"/>
    <w:p w:rsidR="00464EFB" w:rsidRPr="00070331" w:rsidRDefault="00464EFB" w:rsidP="00464EFB">
      <w:r w:rsidRPr="00070331">
        <w:tab/>
      </w:r>
      <w:r w:rsidRPr="00070331">
        <w:tab/>
        <w:t>Broj sati godišnje:</w:t>
      </w:r>
      <w:r w:rsidRPr="00070331">
        <w:tab/>
        <w:t>64</w:t>
      </w:r>
    </w:p>
    <w:p w:rsidR="00464EFB" w:rsidRPr="00070331" w:rsidRDefault="00464EFB" w:rsidP="00464EFB"/>
    <w:p w:rsidR="00464EFB" w:rsidRPr="00070331" w:rsidRDefault="00464EFB" w:rsidP="00464EFB">
      <w:r w:rsidRPr="00070331">
        <w:tab/>
      </w:r>
      <w:r w:rsidRPr="00070331">
        <w:tab/>
        <w:t>Razredni odjel:</w:t>
      </w:r>
      <w:r w:rsidRPr="00070331">
        <w:tab/>
        <w:t>IV 2</w:t>
      </w:r>
    </w:p>
    <w:p w:rsidR="00464EFB" w:rsidRPr="00070331" w:rsidRDefault="00464EFB" w:rsidP="00464EFB"/>
    <w:p w:rsidR="00464EFB" w:rsidRPr="00070331" w:rsidRDefault="00464EFB" w:rsidP="00464EFB">
      <w:r w:rsidRPr="00070331">
        <w:tab/>
      </w:r>
      <w:r w:rsidRPr="00070331">
        <w:tab/>
        <w:t>Nastavnica:</w:t>
      </w:r>
      <w:r w:rsidRPr="00070331">
        <w:tab/>
        <w:t>Vesna Stipčić-Sladović, prof.</w:t>
      </w:r>
    </w:p>
    <w:p w:rsidR="00464EFB" w:rsidRPr="00070331" w:rsidRDefault="00464EFB" w:rsidP="00464EFB">
      <w:r w:rsidRPr="00070331">
        <w:t xml:space="preserve"> </w:t>
      </w:r>
    </w:p>
    <w:p w:rsidR="00464EFB" w:rsidRPr="00070331" w:rsidRDefault="00464EFB" w:rsidP="00464EFB">
      <w:pPr>
        <w:jc w:val="both"/>
      </w:pPr>
      <w:r w:rsidRPr="00070331">
        <w:t xml:space="preserve">CILJ ( SVRHA ) UČENJA PREDMETA: </w:t>
      </w:r>
      <w:r w:rsidRPr="00070331">
        <w:rPr>
          <w:lang w:val="it-IT"/>
        </w:rPr>
        <w:t>osmisliti</w:t>
      </w:r>
      <w:r w:rsidRPr="00070331">
        <w:t xml:space="preserve"> </w:t>
      </w:r>
      <w:r w:rsidRPr="00070331">
        <w:rPr>
          <w:lang w:val="it-IT"/>
        </w:rPr>
        <w:t>i</w:t>
      </w:r>
      <w:r w:rsidRPr="00070331">
        <w:t xml:space="preserve"> </w:t>
      </w:r>
      <w:r w:rsidRPr="00070331">
        <w:rPr>
          <w:lang w:val="it-IT"/>
        </w:rPr>
        <w:t>organizirati</w:t>
      </w:r>
      <w:r w:rsidRPr="00070331">
        <w:t xml:space="preserve"> </w:t>
      </w:r>
      <w:r w:rsidRPr="00070331">
        <w:rPr>
          <w:lang w:val="it-IT"/>
        </w:rPr>
        <w:t>psiholo</w:t>
      </w:r>
      <w:r w:rsidRPr="00070331">
        <w:t>š</w:t>
      </w:r>
      <w:r w:rsidRPr="00070331">
        <w:rPr>
          <w:lang w:val="it-IT"/>
        </w:rPr>
        <w:t>ke</w:t>
      </w:r>
      <w:r w:rsidRPr="00070331">
        <w:t xml:space="preserve"> </w:t>
      </w:r>
      <w:r w:rsidRPr="00070331">
        <w:rPr>
          <w:lang w:val="it-IT"/>
        </w:rPr>
        <w:t>radionice</w:t>
      </w:r>
      <w:r w:rsidRPr="00070331">
        <w:t xml:space="preserve"> </w:t>
      </w:r>
      <w:r w:rsidRPr="00070331">
        <w:rPr>
          <w:lang w:val="it-IT"/>
        </w:rPr>
        <w:t>s</w:t>
      </w:r>
      <w:r w:rsidRPr="00070331">
        <w:t xml:space="preserve"> </w:t>
      </w:r>
      <w:r w:rsidRPr="00070331">
        <w:rPr>
          <w:lang w:val="it-IT"/>
        </w:rPr>
        <w:t>u</w:t>
      </w:r>
      <w:r w:rsidRPr="00070331">
        <w:t>č</w:t>
      </w:r>
      <w:r w:rsidRPr="00070331">
        <w:rPr>
          <w:lang w:val="it-IT"/>
        </w:rPr>
        <w:t>enicima</w:t>
      </w:r>
      <w:r w:rsidRPr="00070331">
        <w:t xml:space="preserve"> </w:t>
      </w:r>
      <w:r w:rsidRPr="00070331">
        <w:rPr>
          <w:lang w:val="it-IT"/>
        </w:rPr>
        <w:t>prvih</w:t>
      </w:r>
      <w:r w:rsidRPr="00070331">
        <w:t xml:space="preserve"> </w:t>
      </w:r>
      <w:r w:rsidRPr="00070331">
        <w:rPr>
          <w:lang w:val="it-IT"/>
        </w:rPr>
        <w:t>razreda</w:t>
      </w:r>
      <w:r w:rsidRPr="00070331">
        <w:t xml:space="preserve"> </w:t>
      </w:r>
      <w:r w:rsidRPr="00070331">
        <w:rPr>
          <w:lang w:val="it-IT"/>
        </w:rPr>
        <w:t>gimnazije</w:t>
      </w:r>
      <w:r w:rsidRPr="00070331">
        <w:t xml:space="preserve"> </w:t>
      </w:r>
      <w:r w:rsidRPr="00070331">
        <w:rPr>
          <w:lang w:val="it-IT"/>
        </w:rPr>
        <w:t>kroz</w:t>
      </w:r>
      <w:r w:rsidRPr="00070331">
        <w:t xml:space="preserve"> </w:t>
      </w:r>
      <w:r w:rsidRPr="00070331">
        <w:rPr>
          <w:lang w:val="it-IT"/>
        </w:rPr>
        <w:t>koje</w:t>
      </w:r>
      <w:r w:rsidRPr="00070331">
        <w:t xml:space="preserve"> ć</w:t>
      </w:r>
      <w:r w:rsidRPr="00070331">
        <w:rPr>
          <w:lang w:val="it-IT"/>
        </w:rPr>
        <w:t>e</w:t>
      </w:r>
      <w:r w:rsidRPr="00070331">
        <w:t xml:space="preserve"> </w:t>
      </w:r>
      <w:r w:rsidRPr="00070331">
        <w:rPr>
          <w:lang w:val="it-IT"/>
        </w:rPr>
        <w:t>se</w:t>
      </w:r>
      <w:r w:rsidRPr="00070331">
        <w:t xml:space="preserve"> </w:t>
      </w:r>
      <w:r w:rsidRPr="00070331">
        <w:rPr>
          <w:lang w:val="it-IT"/>
        </w:rPr>
        <w:t>u</w:t>
      </w:r>
      <w:r w:rsidRPr="00070331">
        <w:t>č</w:t>
      </w:r>
      <w:r w:rsidRPr="00070331">
        <w:rPr>
          <w:lang w:val="it-IT"/>
        </w:rPr>
        <w:t>enici</w:t>
      </w:r>
      <w:r w:rsidRPr="00070331">
        <w:t xml:space="preserve"> </w:t>
      </w:r>
      <w:r w:rsidRPr="00070331">
        <w:rPr>
          <w:lang w:val="it-IT"/>
        </w:rPr>
        <w:t>me</w:t>
      </w:r>
      <w:r w:rsidRPr="00070331">
        <w:t>đ</w:t>
      </w:r>
      <w:r w:rsidRPr="00070331">
        <w:rPr>
          <w:lang w:val="it-IT"/>
        </w:rPr>
        <w:t>usobno</w:t>
      </w:r>
      <w:r w:rsidRPr="00070331">
        <w:t xml:space="preserve"> </w:t>
      </w:r>
      <w:r w:rsidRPr="00070331">
        <w:rPr>
          <w:lang w:val="it-IT"/>
        </w:rPr>
        <w:t>upoznavati</w:t>
      </w:r>
      <w:r w:rsidRPr="00070331">
        <w:t>,</w:t>
      </w:r>
      <w:r w:rsidRPr="00070331">
        <w:rPr>
          <w:lang w:val="it-IT"/>
        </w:rPr>
        <w:t>razmjenjivati</w:t>
      </w:r>
      <w:r w:rsidRPr="00070331">
        <w:t xml:space="preserve"> </w:t>
      </w:r>
      <w:r w:rsidRPr="00070331">
        <w:rPr>
          <w:lang w:val="it-IT"/>
        </w:rPr>
        <w:t>o</w:t>
      </w:r>
      <w:r w:rsidRPr="00070331">
        <w:t>č</w:t>
      </w:r>
      <w:r w:rsidRPr="00070331">
        <w:rPr>
          <w:lang w:val="it-IT"/>
        </w:rPr>
        <w:t>ekivanja</w:t>
      </w:r>
      <w:r w:rsidRPr="00070331">
        <w:t xml:space="preserve">, </w:t>
      </w:r>
      <w:r w:rsidRPr="00070331">
        <w:rPr>
          <w:lang w:val="it-IT"/>
        </w:rPr>
        <w:t>emocije</w:t>
      </w:r>
      <w:r w:rsidRPr="00070331">
        <w:t xml:space="preserve">  </w:t>
      </w:r>
      <w:r w:rsidRPr="00070331">
        <w:rPr>
          <w:lang w:val="it-IT"/>
        </w:rPr>
        <w:t>i</w:t>
      </w:r>
      <w:r w:rsidRPr="00070331">
        <w:t xml:space="preserve"> </w:t>
      </w:r>
      <w:r w:rsidRPr="00070331">
        <w:rPr>
          <w:lang w:val="it-IT"/>
        </w:rPr>
        <w:t>dojmove</w:t>
      </w:r>
      <w:r w:rsidRPr="00070331">
        <w:t xml:space="preserve"> </w:t>
      </w:r>
      <w:r w:rsidRPr="00070331">
        <w:rPr>
          <w:lang w:val="it-IT"/>
        </w:rPr>
        <w:t>o</w:t>
      </w:r>
      <w:r w:rsidRPr="00070331">
        <w:t xml:space="preserve"> </w:t>
      </w:r>
      <w:r w:rsidRPr="00070331">
        <w:rPr>
          <w:lang w:val="it-IT"/>
        </w:rPr>
        <w:t>novoj</w:t>
      </w:r>
      <w:r w:rsidRPr="00070331">
        <w:t xml:space="preserve"> š</w:t>
      </w:r>
      <w:r w:rsidRPr="00070331">
        <w:rPr>
          <w:lang w:val="it-IT"/>
        </w:rPr>
        <w:t>koli</w:t>
      </w:r>
      <w:r w:rsidRPr="00070331">
        <w:t>,</w:t>
      </w:r>
    </w:p>
    <w:p w:rsidR="00464EFB" w:rsidRPr="00070331" w:rsidRDefault="00464EFB" w:rsidP="00464EFB">
      <w:pPr>
        <w:jc w:val="both"/>
      </w:pPr>
      <w:r w:rsidRPr="00070331">
        <w:t xml:space="preserve">   - </w:t>
      </w:r>
      <w:r w:rsidRPr="00070331">
        <w:rPr>
          <w:lang w:val="it-IT"/>
        </w:rPr>
        <w:t>stvarati</w:t>
      </w:r>
      <w:r w:rsidRPr="00070331">
        <w:t xml:space="preserve"> </w:t>
      </w:r>
      <w:r w:rsidRPr="00070331">
        <w:rPr>
          <w:lang w:val="it-IT"/>
        </w:rPr>
        <w:t>povoljne</w:t>
      </w:r>
      <w:r w:rsidRPr="00070331">
        <w:t xml:space="preserve"> </w:t>
      </w:r>
      <w:r w:rsidRPr="00070331">
        <w:rPr>
          <w:lang w:val="it-IT"/>
        </w:rPr>
        <w:t>uvjete</w:t>
      </w:r>
      <w:r w:rsidRPr="00070331">
        <w:t xml:space="preserve"> </w:t>
      </w:r>
      <w:r w:rsidRPr="00070331">
        <w:rPr>
          <w:lang w:val="it-IT"/>
        </w:rPr>
        <w:t>za</w:t>
      </w:r>
      <w:r w:rsidRPr="00070331">
        <w:t xml:space="preserve"> </w:t>
      </w:r>
      <w:r w:rsidRPr="00070331">
        <w:rPr>
          <w:lang w:val="it-IT"/>
        </w:rPr>
        <w:t>razvoj</w:t>
      </w:r>
      <w:r w:rsidRPr="00070331">
        <w:t xml:space="preserve"> </w:t>
      </w:r>
      <w:r w:rsidRPr="00070331">
        <w:rPr>
          <w:lang w:val="it-IT"/>
        </w:rPr>
        <w:t>pozitivne</w:t>
      </w:r>
      <w:r w:rsidRPr="00070331">
        <w:t xml:space="preserve"> </w:t>
      </w:r>
      <w:r w:rsidRPr="00070331">
        <w:rPr>
          <w:lang w:val="it-IT"/>
        </w:rPr>
        <w:t>socijalne</w:t>
      </w:r>
      <w:r w:rsidRPr="00070331">
        <w:t xml:space="preserve"> </w:t>
      </w:r>
      <w:r w:rsidRPr="00070331">
        <w:rPr>
          <w:lang w:val="it-IT"/>
        </w:rPr>
        <w:t>klime</w:t>
      </w:r>
      <w:r w:rsidRPr="00070331">
        <w:t xml:space="preserve"> </w:t>
      </w:r>
      <w:r w:rsidRPr="00070331">
        <w:rPr>
          <w:lang w:val="it-IT"/>
        </w:rPr>
        <w:t>u</w:t>
      </w:r>
      <w:r w:rsidRPr="00070331">
        <w:t xml:space="preserve"> </w:t>
      </w:r>
      <w:r w:rsidRPr="00070331">
        <w:rPr>
          <w:lang w:val="it-IT"/>
        </w:rPr>
        <w:t>razredu</w:t>
      </w:r>
    </w:p>
    <w:p w:rsidR="00464EFB" w:rsidRPr="00070331" w:rsidRDefault="00464EFB" w:rsidP="00464EFB">
      <w:pPr>
        <w:jc w:val="both"/>
      </w:pPr>
      <w:r w:rsidRPr="00070331">
        <w:t xml:space="preserve">   - </w:t>
      </w:r>
      <w:r w:rsidRPr="00070331">
        <w:rPr>
          <w:lang w:val="it-IT"/>
        </w:rPr>
        <w:t>zajedni</w:t>
      </w:r>
      <w:r w:rsidRPr="00070331">
        <w:t>č</w:t>
      </w:r>
      <w:r w:rsidRPr="00070331">
        <w:rPr>
          <w:lang w:val="it-IT"/>
        </w:rPr>
        <w:t>ki</w:t>
      </w:r>
      <w:r w:rsidRPr="00070331">
        <w:t xml:space="preserve"> </w:t>
      </w:r>
      <w:r w:rsidRPr="00070331">
        <w:rPr>
          <w:lang w:val="it-IT"/>
        </w:rPr>
        <w:t>dogovoriti</w:t>
      </w:r>
      <w:r w:rsidRPr="00070331">
        <w:t xml:space="preserve"> </w:t>
      </w:r>
      <w:r w:rsidRPr="00070331">
        <w:rPr>
          <w:lang w:val="it-IT"/>
        </w:rPr>
        <w:t>i</w:t>
      </w:r>
      <w:r w:rsidRPr="00070331">
        <w:t xml:space="preserve"> </w:t>
      </w:r>
      <w:r w:rsidRPr="00070331">
        <w:rPr>
          <w:lang w:val="it-IT"/>
        </w:rPr>
        <w:t>prihvatiti</w:t>
      </w:r>
      <w:r w:rsidRPr="00070331">
        <w:t xml:space="preserve"> </w:t>
      </w:r>
      <w:r w:rsidRPr="00070331">
        <w:rPr>
          <w:lang w:val="it-IT"/>
        </w:rPr>
        <w:t>pravila</w:t>
      </w:r>
      <w:r w:rsidRPr="00070331">
        <w:t xml:space="preserve"> </w:t>
      </w:r>
      <w:r w:rsidRPr="00070331">
        <w:rPr>
          <w:lang w:val="it-IT"/>
        </w:rPr>
        <w:t>pona</w:t>
      </w:r>
      <w:r w:rsidRPr="00070331">
        <w:t>š</w:t>
      </w:r>
      <w:r w:rsidRPr="00070331">
        <w:rPr>
          <w:lang w:val="it-IT"/>
        </w:rPr>
        <w:t>anja</w:t>
      </w:r>
      <w:r w:rsidRPr="00070331">
        <w:t xml:space="preserve"> </w:t>
      </w:r>
      <w:r w:rsidRPr="00070331">
        <w:rPr>
          <w:lang w:val="it-IT"/>
        </w:rPr>
        <w:t>u</w:t>
      </w:r>
      <w:r w:rsidRPr="00070331">
        <w:t xml:space="preserve"> </w:t>
      </w:r>
      <w:r w:rsidRPr="00070331">
        <w:rPr>
          <w:lang w:val="it-IT"/>
        </w:rPr>
        <w:t>na</w:t>
      </w:r>
      <w:r w:rsidRPr="00070331">
        <w:t>š</w:t>
      </w:r>
      <w:r w:rsidRPr="00070331">
        <w:rPr>
          <w:lang w:val="it-IT"/>
        </w:rPr>
        <w:t>em</w:t>
      </w:r>
      <w:r w:rsidRPr="00070331">
        <w:t xml:space="preserve"> </w:t>
      </w:r>
      <w:r w:rsidRPr="00070331">
        <w:rPr>
          <w:lang w:val="it-IT"/>
        </w:rPr>
        <w:t>razredu</w:t>
      </w:r>
      <w:r w:rsidRPr="00070331">
        <w:t xml:space="preserve"> ( </w:t>
      </w:r>
      <w:r w:rsidRPr="00070331">
        <w:rPr>
          <w:lang w:val="it-IT"/>
        </w:rPr>
        <w:t>sura</w:t>
      </w:r>
      <w:r w:rsidRPr="00070331">
        <w:t>đ</w:t>
      </w:r>
      <w:r w:rsidRPr="00070331">
        <w:rPr>
          <w:lang w:val="it-IT"/>
        </w:rPr>
        <w:t>ujmo</w:t>
      </w:r>
      <w:r w:rsidRPr="00070331">
        <w:t xml:space="preserve">, </w:t>
      </w:r>
      <w:r w:rsidRPr="00070331">
        <w:rPr>
          <w:lang w:val="it-IT"/>
        </w:rPr>
        <w:t>poma</w:t>
      </w:r>
      <w:r w:rsidRPr="00070331">
        <w:t>ž</w:t>
      </w:r>
      <w:r w:rsidRPr="00070331">
        <w:rPr>
          <w:lang w:val="it-IT"/>
        </w:rPr>
        <w:t>imo</w:t>
      </w:r>
      <w:r w:rsidRPr="00070331">
        <w:t xml:space="preserve"> </w:t>
      </w:r>
      <w:r w:rsidRPr="00070331">
        <w:rPr>
          <w:lang w:val="it-IT"/>
        </w:rPr>
        <w:t>jedni</w:t>
      </w:r>
      <w:r w:rsidRPr="00070331">
        <w:t xml:space="preserve"> </w:t>
      </w:r>
      <w:r w:rsidRPr="00070331">
        <w:rPr>
          <w:lang w:val="it-IT"/>
        </w:rPr>
        <w:t>drugima</w:t>
      </w:r>
      <w:r w:rsidRPr="00070331">
        <w:t xml:space="preserve">, </w:t>
      </w:r>
      <w:r w:rsidRPr="00070331">
        <w:rPr>
          <w:lang w:val="it-IT"/>
        </w:rPr>
        <w:t>po</w:t>
      </w:r>
      <w:r w:rsidRPr="00070331">
        <w:t>š</w:t>
      </w:r>
      <w:r w:rsidRPr="00070331">
        <w:rPr>
          <w:lang w:val="it-IT"/>
        </w:rPr>
        <w:t>tujmo</w:t>
      </w:r>
      <w:r w:rsidRPr="00070331">
        <w:t xml:space="preserve"> </w:t>
      </w:r>
      <w:r w:rsidRPr="00070331">
        <w:rPr>
          <w:lang w:val="it-IT"/>
        </w:rPr>
        <w:t>i</w:t>
      </w:r>
      <w:r w:rsidRPr="00070331">
        <w:t xml:space="preserve"> č</w:t>
      </w:r>
      <w:r w:rsidRPr="00070331">
        <w:rPr>
          <w:lang w:val="it-IT"/>
        </w:rPr>
        <w:t>uvajmo</w:t>
      </w:r>
      <w:r w:rsidRPr="00070331">
        <w:t xml:space="preserve"> </w:t>
      </w:r>
      <w:r w:rsidRPr="00070331">
        <w:rPr>
          <w:lang w:val="it-IT"/>
        </w:rPr>
        <w:t>jedni</w:t>
      </w:r>
      <w:r w:rsidRPr="00070331">
        <w:t xml:space="preserve"> </w:t>
      </w:r>
      <w:r w:rsidRPr="00070331">
        <w:rPr>
          <w:lang w:val="it-IT"/>
        </w:rPr>
        <w:t>druge</w:t>
      </w:r>
      <w:r w:rsidRPr="00070331">
        <w:t xml:space="preserve">, </w:t>
      </w:r>
      <w:r w:rsidRPr="00070331">
        <w:rPr>
          <w:lang w:val="it-IT"/>
        </w:rPr>
        <w:t>dopustimo</w:t>
      </w:r>
      <w:r w:rsidRPr="00070331">
        <w:t xml:space="preserve"> </w:t>
      </w:r>
      <w:r w:rsidRPr="00070331">
        <w:rPr>
          <w:lang w:val="it-IT"/>
        </w:rPr>
        <w:t>na</w:t>
      </w:r>
      <w:r w:rsidRPr="00070331">
        <w:t>š</w:t>
      </w:r>
      <w:r w:rsidRPr="00070331">
        <w:rPr>
          <w:lang w:val="it-IT"/>
        </w:rPr>
        <w:t>im</w:t>
      </w:r>
      <w:r w:rsidRPr="00070331">
        <w:t xml:space="preserve"> </w:t>
      </w:r>
      <w:r w:rsidRPr="00070331">
        <w:rPr>
          <w:lang w:val="it-IT"/>
        </w:rPr>
        <w:t>profesorima</w:t>
      </w:r>
      <w:r w:rsidRPr="00070331">
        <w:t xml:space="preserve"> </w:t>
      </w:r>
      <w:r w:rsidRPr="00070331">
        <w:rPr>
          <w:lang w:val="it-IT"/>
        </w:rPr>
        <w:t>da</w:t>
      </w:r>
      <w:r w:rsidRPr="00070331">
        <w:t xml:space="preserve"> </w:t>
      </w:r>
      <w:r w:rsidRPr="00070331">
        <w:rPr>
          <w:lang w:val="it-IT"/>
        </w:rPr>
        <w:t>nam</w:t>
      </w:r>
      <w:r w:rsidRPr="00070331">
        <w:t xml:space="preserve"> </w:t>
      </w:r>
      <w:r w:rsidRPr="00070331">
        <w:rPr>
          <w:lang w:val="it-IT"/>
        </w:rPr>
        <w:t>budu</w:t>
      </w:r>
      <w:r w:rsidRPr="00070331">
        <w:t xml:space="preserve"> </w:t>
      </w:r>
      <w:r w:rsidRPr="00070331">
        <w:rPr>
          <w:lang w:val="it-IT"/>
        </w:rPr>
        <w:t>prijatelji</w:t>
      </w:r>
      <w:r w:rsidRPr="00070331">
        <w:t>, č</w:t>
      </w:r>
      <w:r w:rsidRPr="00070331">
        <w:rPr>
          <w:lang w:val="it-IT"/>
        </w:rPr>
        <w:t>uvajmo</w:t>
      </w:r>
      <w:r w:rsidRPr="00070331">
        <w:t xml:space="preserve"> </w:t>
      </w:r>
      <w:r w:rsidRPr="00070331">
        <w:rPr>
          <w:lang w:val="it-IT"/>
        </w:rPr>
        <w:t>imovinu</w:t>
      </w:r>
      <w:r w:rsidRPr="00070331">
        <w:t xml:space="preserve"> š</w:t>
      </w:r>
      <w:r w:rsidRPr="00070331">
        <w:rPr>
          <w:lang w:val="it-IT"/>
        </w:rPr>
        <w:t>kole</w:t>
      </w:r>
      <w:r w:rsidRPr="00070331">
        <w:t xml:space="preserve"> </w:t>
      </w:r>
      <w:r w:rsidRPr="00070331">
        <w:rPr>
          <w:lang w:val="it-IT"/>
        </w:rPr>
        <w:t>i</w:t>
      </w:r>
      <w:r w:rsidRPr="00070331">
        <w:t xml:space="preserve"> </w:t>
      </w:r>
      <w:r w:rsidRPr="00070331">
        <w:rPr>
          <w:lang w:val="it-IT"/>
        </w:rPr>
        <w:t>sl</w:t>
      </w:r>
      <w:r w:rsidRPr="00070331">
        <w:t>.)</w:t>
      </w:r>
    </w:p>
    <w:p w:rsidR="00464EFB" w:rsidRPr="00070331" w:rsidRDefault="00464EFB" w:rsidP="00464EFB">
      <w:pPr>
        <w:jc w:val="both"/>
      </w:pPr>
      <w:r w:rsidRPr="00070331">
        <w:t xml:space="preserve">   - </w:t>
      </w:r>
      <w:r w:rsidRPr="00070331">
        <w:rPr>
          <w:lang w:val="it-IT"/>
        </w:rPr>
        <w:t>osna</w:t>
      </w:r>
      <w:r w:rsidRPr="00070331">
        <w:t>ž</w:t>
      </w:r>
      <w:r w:rsidRPr="00070331">
        <w:rPr>
          <w:lang w:val="it-IT"/>
        </w:rPr>
        <w:t>ivati</w:t>
      </w:r>
      <w:r w:rsidRPr="00070331">
        <w:t xml:space="preserve"> </w:t>
      </w:r>
      <w:r w:rsidRPr="00070331">
        <w:rPr>
          <w:lang w:val="it-IT"/>
        </w:rPr>
        <w:t>adolescente</w:t>
      </w:r>
      <w:r w:rsidRPr="00070331">
        <w:t xml:space="preserve"> </w:t>
      </w:r>
      <w:r w:rsidRPr="00070331">
        <w:rPr>
          <w:lang w:val="it-IT"/>
        </w:rPr>
        <w:t>za</w:t>
      </w:r>
      <w:r w:rsidRPr="00070331">
        <w:t xml:space="preserve"> </w:t>
      </w:r>
      <w:r w:rsidRPr="00070331">
        <w:rPr>
          <w:lang w:val="it-IT"/>
        </w:rPr>
        <w:t>prihva</w:t>
      </w:r>
      <w:r w:rsidRPr="00070331">
        <w:t>ć</w:t>
      </w:r>
      <w:r w:rsidRPr="00070331">
        <w:rPr>
          <w:lang w:val="it-IT"/>
        </w:rPr>
        <w:t>anje</w:t>
      </w:r>
      <w:r w:rsidRPr="00070331">
        <w:t xml:space="preserve"> </w:t>
      </w:r>
      <w:r w:rsidRPr="00070331">
        <w:rPr>
          <w:lang w:val="it-IT"/>
        </w:rPr>
        <w:t>i</w:t>
      </w:r>
      <w:r w:rsidRPr="00070331">
        <w:t xml:space="preserve"> </w:t>
      </w:r>
      <w:r w:rsidRPr="00070331">
        <w:rPr>
          <w:lang w:val="it-IT"/>
        </w:rPr>
        <w:t>uva</w:t>
      </w:r>
      <w:r w:rsidRPr="00070331">
        <w:t>ž</w:t>
      </w:r>
      <w:r w:rsidRPr="00070331">
        <w:rPr>
          <w:lang w:val="it-IT"/>
        </w:rPr>
        <w:t>avanje</w:t>
      </w:r>
      <w:r w:rsidRPr="00070331">
        <w:t xml:space="preserve"> </w:t>
      </w:r>
      <w:r w:rsidRPr="00070331">
        <w:rPr>
          <w:lang w:val="it-IT"/>
        </w:rPr>
        <w:t>me</w:t>
      </w:r>
      <w:r w:rsidRPr="00070331">
        <w:t>đ</w:t>
      </w:r>
      <w:r w:rsidRPr="00070331">
        <w:rPr>
          <w:lang w:val="it-IT"/>
        </w:rPr>
        <w:t>usobnih</w:t>
      </w:r>
      <w:r w:rsidRPr="00070331">
        <w:t xml:space="preserve"> </w:t>
      </w:r>
      <w:r w:rsidRPr="00070331">
        <w:rPr>
          <w:lang w:val="it-IT"/>
        </w:rPr>
        <w:t>razli</w:t>
      </w:r>
      <w:r w:rsidRPr="00070331">
        <w:t>č</w:t>
      </w:r>
      <w:r w:rsidRPr="00070331">
        <w:rPr>
          <w:lang w:val="it-IT"/>
        </w:rPr>
        <w:t>itosti</w:t>
      </w:r>
    </w:p>
    <w:p w:rsidR="00464EFB" w:rsidRPr="00070331" w:rsidRDefault="00464EFB" w:rsidP="00464EFB">
      <w:pPr>
        <w:jc w:val="both"/>
      </w:pPr>
      <w:r w:rsidRPr="00070331">
        <w:t xml:space="preserve">   - </w:t>
      </w:r>
      <w:r w:rsidRPr="00070331">
        <w:rPr>
          <w:lang w:val="it-IT"/>
        </w:rPr>
        <w:t>razvijati</w:t>
      </w:r>
      <w:r w:rsidRPr="00070331">
        <w:t xml:space="preserve"> </w:t>
      </w:r>
      <w:r w:rsidRPr="00070331">
        <w:rPr>
          <w:lang w:val="it-IT"/>
        </w:rPr>
        <w:t>vje</w:t>
      </w:r>
      <w:r w:rsidRPr="00070331">
        <w:t>š</w:t>
      </w:r>
      <w:r w:rsidRPr="00070331">
        <w:rPr>
          <w:lang w:val="it-IT"/>
        </w:rPr>
        <w:t>tine</w:t>
      </w:r>
      <w:r w:rsidRPr="00070331">
        <w:t xml:space="preserve"> </w:t>
      </w:r>
      <w:r w:rsidRPr="00070331">
        <w:rPr>
          <w:lang w:val="it-IT"/>
        </w:rPr>
        <w:t>uspje</w:t>
      </w:r>
      <w:r w:rsidRPr="00070331">
        <w:t>š</w:t>
      </w:r>
      <w:r w:rsidRPr="00070331">
        <w:rPr>
          <w:lang w:val="it-IT"/>
        </w:rPr>
        <w:t>nog</w:t>
      </w:r>
      <w:r w:rsidRPr="00070331">
        <w:t xml:space="preserve"> </w:t>
      </w:r>
      <w:r w:rsidRPr="00070331">
        <w:rPr>
          <w:lang w:val="it-IT"/>
        </w:rPr>
        <w:t>komuniciranja</w:t>
      </w:r>
      <w:r w:rsidRPr="00070331">
        <w:t xml:space="preserve"> (</w:t>
      </w:r>
      <w:r w:rsidRPr="00070331">
        <w:rPr>
          <w:lang w:val="it-IT"/>
        </w:rPr>
        <w:t>JA</w:t>
      </w:r>
      <w:r w:rsidRPr="00070331">
        <w:t>-</w:t>
      </w:r>
      <w:r w:rsidRPr="00070331">
        <w:rPr>
          <w:lang w:val="it-IT"/>
        </w:rPr>
        <w:t>poruke</w:t>
      </w:r>
      <w:r w:rsidRPr="00070331">
        <w:t xml:space="preserve">), </w:t>
      </w:r>
      <w:r w:rsidRPr="00070331">
        <w:rPr>
          <w:lang w:val="it-IT"/>
        </w:rPr>
        <w:t>aktivnog</w:t>
      </w:r>
      <w:r w:rsidRPr="00070331">
        <w:t xml:space="preserve"> </w:t>
      </w:r>
      <w:r w:rsidRPr="00070331">
        <w:rPr>
          <w:lang w:val="it-IT"/>
        </w:rPr>
        <w:t>slu</w:t>
      </w:r>
      <w:r w:rsidRPr="00070331">
        <w:t>š</w:t>
      </w:r>
      <w:r w:rsidRPr="00070331">
        <w:rPr>
          <w:lang w:val="it-IT"/>
        </w:rPr>
        <w:t>anja</w:t>
      </w:r>
      <w:r w:rsidRPr="00070331">
        <w:t xml:space="preserve">, </w:t>
      </w:r>
      <w:r w:rsidRPr="00070331">
        <w:rPr>
          <w:lang w:val="it-IT"/>
        </w:rPr>
        <w:t>suradnje</w:t>
      </w:r>
      <w:r w:rsidRPr="00070331">
        <w:t xml:space="preserve"> </w:t>
      </w:r>
      <w:r w:rsidRPr="00070331">
        <w:rPr>
          <w:lang w:val="it-IT"/>
        </w:rPr>
        <w:t>me</w:t>
      </w:r>
      <w:r w:rsidRPr="00070331">
        <w:t>đ</w:t>
      </w:r>
      <w:r w:rsidRPr="00070331">
        <w:rPr>
          <w:lang w:val="it-IT"/>
        </w:rPr>
        <w:t>u</w:t>
      </w:r>
      <w:r w:rsidRPr="00070331">
        <w:t xml:space="preserve"> </w:t>
      </w:r>
      <w:r w:rsidRPr="00070331">
        <w:rPr>
          <w:lang w:val="it-IT"/>
        </w:rPr>
        <w:t>u</w:t>
      </w:r>
      <w:r w:rsidRPr="00070331">
        <w:t>č</w:t>
      </w:r>
      <w:r w:rsidRPr="00070331">
        <w:rPr>
          <w:lang w:val="it-IT"/>
        </w:rPr>
        <w:t>enicima</w:t>
      </w:r>
    </w:p>
    <w:p w:rsidR="00464EFB" w:rsidRPr="00070331" w:rsidRDefault="00464EFB" w:rsidP="00464EFB">
      <w:pPr>
        <w:jc w:val="both"/>
      </w:pPr>
      <w:r w:rsidRPr="00070331">
        <w:t xml:space="preserve">   - </w:t>
      </w:r>
      <w:r w:rsidRPr="00070331">
        <w:rPr>
          <w:lang w:val="it-IT"/>
        </w:rPr>
        <w:t>osposobljavti</w:t>
      </w:r>
      <w:r w:rsidRPr="00070331">
        <w:t xml:space="preserve"> </w:t>
      </w:r>
      <w:r w:rsidRPr="00070331">
        <w:rPr>
          <w:lang w:val="it-IT"/>
        </w:rPr>
        <w:t>mlade</w:t>
      </w:r>
      <w:r w:rsidRPr="00070331">
        <w:t xml:space="preserve"> </w:t>
      </w:r>
      <w:r w:rsidRPr="00070331">
        <w:rPr>
          <w:lang w:val="it-IT"/>
        </w:rPr>
        <w:t>za</w:t>
      </w:r>
      <w:r w:rsidRPr="00070331">
        <w:t xml:space="preserve"> </w:t>
      </w:r>
      <w:r w:rsidRPr="00070331">
        <w:rPr>
          <w:lang w:val="it-IT"/>
        </w:rPr>
        <w:t>otkrivanje</w:t>
      </w:r>
      <w:r w:rsidRPr="00070331">
        <w:t xml:space="preserve"> </w:t>
      </w:r>
      <w:r w:rsidRPr="00070331">
        <w:rPr>
          <w:lang w:val="it-IT"/>
        </w:rPr>
        <w:t>kreativnog</w:t>
      </w:r>
      <w:r w:rsidRPr="00070331">
        <w:t xml:space="preserve"> </w:t>
      </w:r>
      <w:r w:rsidRPr="00070331">
        <w:rPr>
          <w:lang w:val="it-IT"/>
        </w:rPr>
        <w:t>potencijala</w:t>
      </w:r>
      <w:r w:rsidRPr="00070331">
        <w:t xml:space="preserve"> </w:t>
      </w:r>
      <w:r w:rsidRPr="00070331">
        <w:rPr>
          <w:lang w:val="it-IT"/>
        </w:rPr>
        <w:t>sukoba</w:t>
      </w:r>
      <w:r w:rsidRPr="00070331">
        <w:t xml:space="preserve"> </w:t>
      </w:r>
      <w:r w:rsidRPr="00070331">
        <w:rPr>
          <w:lang w:val="it-IT"/>
        </w:rPr>
        <w:t>i</w:t>
      </w:r>
      <w:r w:rsidRPr="00070331">
        <w:t xml:space="preserve"> </w:t>
      </w:r>
      <w:r w:rsidRPr="00070331">
        <w:rPr>
          <w:lang w:val="it-IT"/>
        </w:rPr>
        <w:t>nenasilnog</w:t>
      </w:r>
      <w:r w:rsidRPr="00070331">
        <w:t xml:space="preserve"> </w:t>
      </w:r>
      <w:r w:rsidRPr="00070331">
        <w:rPr>
          <w:lang w:val="it-IT"/>
        </w:rPr>
        <w:t>rje</w:t>
      </w:r>
      <w:r w:rsidRPr="00070331">
        <w:t>š</w:t>
      </w:r>
      <w:r w:rsidRPr="00070331">
        <w:rPr>
          <w:lang w:val="it-IT"/>
        </w:rPr>
        <w:t>avanje</w:t>
      </w:r>
      <w:r w:rsidRPr="00070331">
        <w:t xml:space="preserve"> </w:t>
      </w:r>
      <w:r w:rsidRPr="00070331">
        <w:rPr>
          <w:lang w:val="it-IT"/>
        </w:rPr>
        <w:t>istih</w:t>
      </w:r>
    </w:p>
    <w:p w:rsidR="00464EFB" w:rsidRPr="00070331" w:rsidRDefault="00464EFB" w:rsidP="00464EFB">
      <w:pPr>
        <w:jc w:val="both"/>
        <w:rPr>
          <w:lang w:val="it-IT"/>
        </w:rPr>
      </w:pPr>
      <w:r w:rsidRPr="00070331">
        <w:t xml:space="preserve">   </w:t>
      </w:r>
      <w:r w:rsidRPr="00070331">
        <w:rPr>
          <w:lang w:val="it-IT"/>
        </w:rPr>
        <w:t>- razvijati shvaćanje o pravu na vlastito mišljenje i stavove</w:t>
      </w:r>
    </w:p>
    <w:p w:rsidR="00464EFB" w:rsidRPr="00070331" w:rsidRDefault="00464EFB" w:rsidP="00464EFB">
      <w:pPr>
        <w:jc w:val="both"/>
        <w:rPr>
          <w:lang w:val="it-IT"/>
        </w:rPr>
      </w:pPr>
      <w:r w:rsidRPr="00070331">
        <w:rPr>
          <w:lang w:val="it-IT"/>
        </w:rPr>
        <w:t xml:space="preserve">   - poticati oblikovanje pozitivne slike o sebi, jačati samopoštovanje i samopouzdanje, pozitivno djelovati na oblikovanje vlastitog identiteta</w:t>
      </w:r>
    </w:p>
    <w:p w:rsidR="00464EFB" w:rsidRPr="00070331" w:rsidRDefault="00464EFB" w:rsidP="00464EFB">
      <w:pPr>
        <w:jc w:val="both"/>
        <w:rPr>
          <w:lang w:val="it-IT"/>
        </w:rPr>
      </w:pPr>
      <w:r w:rsidRPr="00070331">
        <w:rPr>
          <w:lang w:val="it-IT"/>
        </w:rPr>
        <w:t xml:space="preserve">   - osvijestiti osnovne psihološke potrebe učenika i osposobiti ih za prilagođene i konstruktivne načine njihova zadovoljavanja</w:t>
      </w:r>
    </w:p>
    <w:p w:rsidR="00464EFB" w:rsidRPr="00070331" w:rsidRDefault="00464EFB" w:rsidP="00464EFB">
      <w:pPr>
        <w:jc w:val="both"/>
        <w:rPr>
          <w:lang w:val="it-IT"/>
        </w:rPr>
      </w:pPr>
      <w:r w:rsidRPr="00070331">
        <w:rPr>
          <w:lang w:val="it-IT"/>
        </w:rPr>
        <w:t xml:space="preserve">     - osnažiti adolescente za odabir zdravog načina življenja bez sredstava ovisnosti</w:t>
      </w:r>
    </w:p>
    <w:p w:rsidR="00464EFB" w:rsidRPr="00070331" w:rsidRDefault="00464EFB" w:rsidP="00464EFB">
      <w:pPr>
        <w:pStyle w:val="Tijeloteksta"/>
        <w:rPr>
          <w:rFonts w:ascii="Times New Roman" w:hAnsi="Times New Roman"/>
          <w:sz w:val="24"/>
          <w:szCs w:val="24"/>
          <w:lang w:val="it-IT"/>
        </w:rPr>
      </w:pPr>
      <w:r w:rsidRPr="00070331">
        <w:rPr>
          <w:rFonts w:ascii="Times New Roman" w:hAnsi="Times New Roman"/>
          <w:sz w:val="24"/>
          <w:szCs w:val="24"/>
          <w:lang w:val="it-IT"/>
        </w:rPr>
        <w:t xml:space="preserve">     - educirati volontere za grupni i individualni rad sa mladima aktiviranjem maturanata -pomagača - učenici se mogu obratiti maturantima za pomoć, savjet i podršku u svakom trenutku, pod odmorom na školskom hodniku, lakše i jednostavnije nego li razredniku koji možda nije dostupan</w:t>
      </w:r>
    </w:p>
    <w:p w:rsidR="00C521ED" w:rsidRPr="00F15204" w:rsidRDefault="00C521ED" w:rsidP="002059E6">
      <w:pPr>
        <w:jc w:val="center"/>
        <w:rPr>
          <w:b/>
          <w:u w:val="single"/>
        </w:rPr>
      </w:pPr>
    </w:p>
    <w:p w:rsidR="00C521ED" w:rsidRPr="00F15204" w:rsidRDefault="00C521ED" w:rsidP="002059E6">
      <w:pPr>
        <w:jc w:val="center"/>
        <w:rPr>
          <w:b/>
          <w:u w:val="single"/>
        </w:rPr>
        <w:sectPr w:rsidR="00C521ED" w:rsidRPr="00F15204" w:rsidSect="00070331">
          <w:pgSz w:w="16838" w:h="11906" w:orient="landscape"/>
          <w:pgMar w:top="1418" w:right="1418" w:bottom="924" w:left="1418" w:header="709" w:footer="709" w:gutter="0"/>
          <w:cols w:space="708"/>
          <w:titlePg/>
          <w:docGrid w:linePitch="360"/>
        </w:sectPr>
      </w:pPr>
    </w:p>
    <w:p w:rsidR="001D501E" w:rsidRPr="00F15204" w:rsidRDefault="001D501E" w:rsidP="00D31134">
      <w:pPr>
        <w:jc w:val="center"/>
        <w:rPr>
          <w:b/>
        </w:rPr>
      </w:pPr>
      <w:r w:rsidRPr="00F15204">
        <w:rPr>
          <w:b/>
          <w:u w:val="single"/>
        </w:rPr>
        <w:lastRenderedPageBreak/>
        <w:t>IZBORNA NASTAVA IZ FRANCUSKOG JEZIKA</w:t>
      </w:r>
    </w:p>
    <w:p w:rsidR="00D31134" w:rsidRDefault="00D31134" w:rsidP="00D31134">
      <w:r>
        <w:t xml:space="preserve">                                               </w:t>
      </w:r>
    </w:p>
    <w:p w:rsidR="00D31134" w:rsidRDefault="00D31134" w:rsidP="00D31134">
      <w:r>
        <w:t xml:space="preserve">                           Francuski za početnike, 2. god. učenja - 4. razredi opće gimnazije  </w:t>
      </w:r>
    </w:p>
    <w:p w:rsidR="00D31134" w:rsidRDefault="00D31134" w:rsidP="00D31134">
      <w:pPr>
        <w:ind w:left="720" w:hanging="540"/>
      </w:pPr>
      <w:r>
        <w:t xml:space="preserve">                                         </w:t>
      </w:r>
    </w:p>
    <w:p w:rsidR="00D31134" w:rsidRDefault="00D31134" w:rsidP="00D31134">
      <w:pPr>
        <w:ind w:left="720" w:hanging="540"/>
      </w:pPr>
      <w:r>
        <w:t xml:space="preserve">                                                   Školska godina: 2013. / 2014.  </w:t>
      </w:r>
    </w:p>
    <w:p w:rsidR="00D31134" w:rsidRDefault="00D31134" w:rsidP="00D31134"/>
    <w:p w:rsidR="00D31134" w:rsidRDefault="00D31134" w:rsidP="00D31134"/>
    <w:p w:rsidR="00D31134" w:rsidRDefault="00D31134" w:rsidP="00D31134">
      <w:r>
        <w:t xml:space="preserve">VODITELJ PROGRAMA:  Olga Ivančić, prof.                           </w:t>
      </w:r>
    </w:p>
    <w:p w:rsidR="00D31134" w:rsidRDefault="00D31134" w:rsidP="00D31134"/>
    <w:p w:rsidR="00D31134" w:rsidRDefault="00D31134" w:rsidP="00D31134"/>
    <w:p w:rsidR="00D31134" w:rsidRDefault="00D31134" w:rsidP="00D31134">
      <w:r>
        <w:t>CILJEVI:     - proširiti i produbiti stečeno znanje jezika te dalje razvijati četiri jezične</w:t>
      </w:r>
    </w:p>
    <w:p w:rsidR="00D31134" w:rsidRDefault="00D31134" w:rsidP="00D31134">
      <w:r>
        <w:t xml:space="preserve">                       vještine radi što uspješnijeg ostvarivanja govorne i pisane komunikacije </w:t>
      </w:r>
    </w:p>
    <w:p w:rsidR="00D31134" w:rsidRDefault="00D31134" w:rsidP="00D31134">
      <w:pPr>
        <w:ind w:left="720" w:hanging="540"/>
      </w:pPr>
      <w:r>
        <w:t xml:space="preserve">                    u različitim situacijama svakodnevnog života;</w:t>
      </w:r>
    </w:p>
    <w:p w:rsidR="00D31134" w:rsidRDefault="00D31134" w:rsidP="00D31134">
      <w:r>
        <w:t xml:space="preserve">                     - razvijati sposobnost učenika za dodatno  samostalno učenje jezika;                                       </w:t>
      </w:r>
    </w:p>
    <w:p w:rsidR="00D31134" w:rsidRDefault="00D31134" w:rsidP="00D31134">
      <w:r>
        <w:t xml:space="preserve">                     - jačati zanimanje za francusku kulturu i običaje (povijest, umjetnost,                 </w:t>
      </w:r>
    </w:p>
    <w:p w:rsidR="00D31134" w:rsidRDefault="00D31134" w:rsidP="00D31134">
      <w:pPr>
        <w:ind w:left="720" w:hanging="540"/>
      </w:pPr>
      <w:r>
        <w:t xml:space="preserve">                    modu, gastronomiju, sport i dr.) te proširiti znanje zanimljivostima </w:t>
      </w:r>
    </w:p>
    <w:p w:rsidR="00D31134" w:rsidRDefault="00D31134" w:rsidP="00D31134">
      <w:pPr>
        <w:ind w:left="720" w:hanging="540"/>
      </w:pPr>
      <w:r>
        <w:t xml:space="preserve">                    iz kulture i civilizacije drugih frankofonih zemalja.</w:t>
      </w:r>
    </w:p>
    <w:p w:rsidR="00D31134" w:rsidRDefault="00D31134" w:rsidP="00D31134">
      <w:pPr>
        <w:ind w:left="720" w:hanging="540"/>
      </w:pPr>
      <w:r>
        <w:t xml:space="preserve">             </w:t>
      </w:r>
    </w:p>
    <w:p w:rsidR="00D31134" w:rsidRDefault="00D31134" w:rsidP="00D31134"/>
    <w:p w:rsidR="00D31134" w:rsidRDefault="00D31134" w:rsidP="00D31134">
      <w:r>
        <w:t>N</w:t>
      </w:r>
      <w:r w:rsidRPr="00B13966">
        <w:t>AMJENA</w:t>
      </w:r>
      <w:r>
        <w:t xml:space="preserve">: - učenicima koji su prethodne školske godine počeli učiti francuski jezik   </w:t>
      </w:r>
    </w:p>
    <w:p w:rsidR="00D31134" w:rsidRDefault="00D31134" w:rsidP="00D31134">
      <w:r>
        <w:t xml:space="preserve">                       kao novi strani jezik omogućiti kontinuitet učenja francuskog jezika i </w:t>
      </w:r>
    </w:p>
    <w:p w:rsidR="00D31134" w:rsidRDefault="00D31134" w:rsidP="00D31134">
      <w:r>
        <w:t xml:space="preserve">                       proširivanje znanja o kulturi i civilizaciji frankofonih zemalja  </w:t>
      </w:r>
    </w:p>
    <w:p w:rsidR="00D31134" w:rsidRDefault="00D31134" w:rsidP="00D31134">
      <w:r>
        <w:t xml:space="preserve">                       </w:t>
      </w:r>
    </w:p>
    <w:p w:rsidR="00D31134" w:rsidRDefault="00D31134" w:rsidP="00D31134"/>
    <w:p w:rsidR="00D31134" w:rsidRDefault="00D31134" w:rsidP="00D31134">
      <w:r>
        <w:t>NOSITELJI PROGRAMA:  nastavnik francuskog jezika i učenici 4.2  i  4.3 razreda</w:t>
      </w:r>
    </w:p>
    <w:p w:rsidR="00D31134" w:rsidRDefault="00D31134" w:rsidP="00D31134"/>
    <w:p w:rsidR="00D31134" w:rsidRDefault="00D31134" w:rsidP="00D31134"/>
    <w:p w:rsidR="00D31134" w:rsidRDefault="00D31134" w:rsidP="00D31134">
      <w:r>
        <w:t xml:space="preserve">NAČIN REALIZACIJE: </w:t>
      </w:r>
    </w:p>
    <w:p w:rsidR="00D31134" w:rsidRDefault="00D31134" w:rsidP="00D31134">
      <w:r>
        <w:t xml:space="preserve">                       Nastava se provodi uz uporabu udžbenika (</w:t>
      </w:r>
      <w:r w:rsidRPr="00B80DC9">
        <w:rPr>
          <w:i/>
        </w:rPr>
        <w:t xml:space="preserve">Le </w:t>
      </w:r>
      <w:r>
        <w:rPr>
          <w:i/>
        </w:rPr>
        <w:t>N</w:t>
      </w:r>
      <w:r w:rsidRPr="00B80DC9">
        <w:rPr>
          <w:i/>
        </w:rPr>
        <w:t xml:space="preserve">ouveau </w:t>
      </w:r>
      <w:r>
        <w:rPr>
          <w:i/>
        </w:rPr>
        <w:t>T</w:t>
      </w:r>
      <w:r w:rsidRPr="00B80DC9">
        <w:rPr>
          <w:i/>
        </w:rPr>
        <w:t>axi 1</w:t>
      </w:r>
      <w:r>
        <w:t xml:space="preserve">) što   </w:t>
      </w:r>
    </w:p>
    <w:p w:rsidR="00D31134" w:rsidRDefault="00D31134" w:rsidP="00D31134">
      <w:r>
        <w:t xml:space="preserve">                       podrazumijeva čitanje i slušanje izvornih tekstova, rješavanje zadataka               </w:t>
      </w:r>
    </w:p>
    <w:p w:rsidR="00D31134" w:rsidRDefault="00D31134" w:rsidP="00D31134">
      <w:r>
        <w:t xml:space="preserve">                       iz gramatike i leksičke vježbe. Povremeno slušanje glazbe i /ili poezije      </w:t>
      </w:r>
    </w:p>
    <w:p w:rsidR="00D31134" w:rsidRDefault="00D31134" w:rsidP="00D31134">
      <w:r>
        <w:t xml:space="preserve">                       na franc. jeziku provodi se prigodno, ovisno o raspoloživom vremenu.   </w:t>
      </w:r>
    </w:p>
    <w:p w:rsidR="00D31134" w:rsidRDefault="00D31134" w:rsidP="00D31134">
      <w:r>
        <w:t xml:space="preserve">                       Također se predviđa gledanje filmova na franc. jez. s hrv. prijevodom</w:t>
      </w:r>
    </w:p>
    <w:p w:rsidR="00D31134" w:rsidRDefault="00D31134" w:rsidP="00D31134">
      <w:r>
        <w:t xml:space="preserve">                       ili bez prijevoda (Dani frankofonije u Rijeci).  </w:t>
      </w:r>
    </w:p>
    <w:p w:rsidR="00D31134" w:rsidRDefault="00D31134" w:rsidP="00D31134"/>
    <w:p w:rsidR="00D31134" w:rsidRDefault="00D31134" w:rsidP="00D31134"/>
    <w:p w:rsidR="00D31134" w:rsidRDefault="00D31134" w:rsidP="00D31134">
      <w:r>
        <w:t>VREMENIK: Nastava se realizira kroz redovnu tjednu satnicu: 2 nastavna sata tjedno,</w:t>
      </w:r>
    </w:p>
    <w:p w:rsidR="00D31134" w:rsidRDefault="00D31134" w:rsidP="00D31134">
      <w:r>
        <w:t xml:space="preserve">                       godišnje ukupno 70 nastavnih sati, uglavnom u učionici, a povremeno, </w:t>
      </w:r>
    </w:p>
    <w:p w:rsidR="00D31134" w:rsidRDefault="00D31134" w:rsidP="00D31134">
      <w:r>
        <w:t xml:space="preserve">                       ovisno o prilici, i izvan škole (Dani frankofonije: kino, izložba, …).</w:t>
      </w:r>
    </w:p>
    <w:p w:rsidR="00D31134" w:rsidRDefault="00D31134" w:rsidP="00D31134">
      <w:r>
        <w:t xml:space="preserve">            </w:t>
      </w:r>
    </w:p>
    <w:p w:rsidR="00D31134" w:rsidRDefault="00D31134" w:rsidP="00D31134"/>
    <w:p w:rsidR="00D31134" w:rsidRDefault="00D31134" w:rsidP="00D31134"/>
    <w:p w:rsidR="00D31134" w:rsidRDefault="00D31134" w:rsidP="00D31134">
      <w:r>
        <w:t>NAČIN VREDNOVANJA           Kao</w:t>
      </w:r>
      <w:r w:rsidRPr="001753B4">
        <w:t xml:space="preserve"> u nastavi</w:t>
      </w:r>
      <w:r>
        <w:t xml:space="preserve"> 1. i 2. str. jez.</w:t>
      </w:r>
      <w:r w:rsidRPr="001753B4">
        <w:t>,</w:t>
      </w:r>
      <w:r>
        <w:t xml:space="preserve"> </w:t>
      </w:r>
      <w:r w:rsidRPr="001753B4">
        <w:t>ali</w:t>
      </w:r>
      <w:r>
        <w:t xml:space="preserve"> manje zahtjevno i u I NAČIN KORIŠTENJA               opuštenijem ozračju. Povremeno samovrednovanje REZULTATA VREDNOVANJA: pruža učeniku bolji uvid u vlastita postignuća.</w:t>
      </w:r>
    </w:p>
    <w:p w:rsidR="001D501E" w:rsidRPr="00F15204" w:rsidRDefault="001D501E" w:rsidP="00C521ED">
      <w:pPr>
        <w:rPr>
          <w:b/>
        </w:rPr>
      </w:pPr>
    </w:p>
    <w:p w:rsidR="001D501E" w:rsidRPr="00F15204" w:rsidRDefault="001D501E" w:rsidP="00C521ED">
      <w:pPr>
        <w:rPr>
          <w:b/>
        </w:rPr>
      </w:pPr>
    </w:p>
    <w:p w:rsidR="001D501E" w:rsidRPr="00F15204" w:rsidRDefault="001D501E" w:rsidP="00C521ED">
      <w:pPr>
        <w:rPr>
          <w:b/>
        </w:rPr>
      </w:pPr>
    </w:p>
    <w:p w:rsidR="00120D28" w:rsidRPr="00F15204" w:rsidRDefault="00120D28">
      <w:pPr>
        <w:rPr>
          <w:b/>
        </w:rPr>
      </w:pPr>
      <w:r w:rsidRPr="00F15204">
        <w:rPr>
          <w:b/>
        </w:rPr>
        <w:br w:type="page"/>
      </w:r>
    </w:p>
    <w:p w:rsidR="00120D28" w:rsidRPr="00F15204" w:rsidRDefault="00120D28" w:rsidP="00120D28">
      <w:pPr>
        <w:jc w:val="center"/>
        <w:rPr>
          <w:b/>
          <w:u w:val="single"/>
        </w:rPr>
      </w:pPr>
      <w:r w:rsidRPr="00F15204">
        <w:rPr>
          <w:b/>
          <w:u w:val="single"/>
        </w:rPr>
        <w:lastRenderedPageBreak/>
        <w:t>IZBORNA NASTAVA IZ TALIJANSKOG JEZIKA</w:t>
      </w:r>
    </w:p>
    <w:p w:rsidR="00120D28" w:rsidRPr="00F15204" w:rsidRDefault="00120D28" w:rsidP="00120D28">
      <w:pPr>
        <w:rPr>
          <w:b/>
        </w:rPr>
      </w:pPr>
    </w:p>
    <w:p w:rsidR="00F422AA" w:rsidRPr="004B4E3C" w:rsidRDefault="00F422AA" w:rsidP="00F422AA">
      <w:pPr>
        <w:rPr>
          <w:b/>
        </w:rPr>
      </w:pPr>
      <w:r w:rsidRPr="004B4E3C">
        <w:rPr>
          <w:b/>
        </w:rPr>
        <w:t xml:space="preserve">PLAN I PROGRAM RADA – IZBORNA NASTAVA- </w:t>
      </w:r>
      <w:r>
        <w:rPr>
          <w:b/>
        </w:rPr>
        <w:t>3.3</w:t>
      </w:r>
    </w:p>
    <w:p w:rsidR="00F422AA" w:rsidRPr="004B4E3C" w:rsidRDefault="00F422AA" w:rsidP="00F422AA"/>
    <w:p w:rsidR="00F422AA" w:rsidRPr="004B4E3C" w:rsidRDefault="00F422AA" w:rsidP="00F422AA">
      <w:r w:rsidRPr="004B4E3C">
        <w:t xml:space="preserve">Razred </w:t>
      </w:r>
      <w:r>
        <w:t>3.3</w:t>
      </w:r>
      <w:r w:rsidRPr="004B4E3C">
        <w:t xml:space="preserve"> uči talijanski jezik u redovnoj nastavi. Izborna nastava temelji se na upoznavanju Italije, njenih običaja i kulture. Dio nastave izvesti će se i izvan učionice u vidu posjeta znamenitostima, </w:t>
      </w:r>
      <w:r>
        <w:t>kinu i prikupljanju materijala uz snimanje filma.</w:t>
      </w:r>
    </w:p>
    <w:p w:rsidR="00F422AA" w:rsidRPr="004B4E3C" w:rsidRDefault="00F422AA" w:rsidP="00F422AA"/>
    <w:p w:rsidR="00F422AA" w:rsidRPr="004B4E3C" w:rsidRDefault="00F422AA" w:rsidP="00F422AA">
      <w:pPr>
        <w:rPr>
          <w:b/>
        </w:rPr>
      </w:pPr>
      <w:r w:rsidRPr="004B4E3C">
        <w:rPr>
          <w:b/>
        </w:rPr>
        <w:t>TEORETSKI DIO:</w:t>
      </w:r>
    </w:p>
    <w:p w:rsidR="00F422AA" w:rsidRPr="004B4E3C" w:rsidRDefault="00F422AA" w:rsidP="00F422AA">
      <w:r w:rsidRPr="004B4E3C">
        <w:t>1. Uvod u nastavni plan i program</w:t>
      </w:r>
    </w:p>
    <w:p w:rsidR="00F422AA" w:rsidRDefault="00F422AA" w:rsidP="00F422AA">
      <w:r w:rsidRPr="004B4E3C">
        <w:t xml:space="preserve">2-5 </w:t>
      </w:r>
      <w:r w:rsidRPr="00937301">
        <w:t xml:space="preserve"> </w:t>
      </w:r>
      <w:r>
        <w:t>Talijanski dizajn – prepoznatljivost talijanskih proizvoda u svijetu – namještaj, prehrambeni proizvodi, automobili, odjeća i obuća</w:t>
      </w:r>
    </w:p>
    <w:p w:rsidR="00F422AA" w:rsidRPr="004B4E3C" w:rsidRDefault="00F422AA" w:rsidP="00F422AA">
      <w:pPr>
        <w:rPr>
          <w:lang w:val="en-US"/>
        </w:rPr>
      </w:pPr>
      <w:r w:rsidRPr="004B4E3C">
        <w:rPr>
          <w:lang w:val="en-US"/>
        </w:rPr>
        <w:t>6-9 power point prezentacije</w:t>
      </w:r>
      <w:r>
        <w:rPr>
          <w:lang w:val="en-US"/>
        </w:rPr>
        <w:t xml:space="preserve"> na temu “Il made in Italy”</w:t>
      </w:r>
    </w:p>
    <w:p w:rsidR="00F422AA" w:rsidRPr="00937301" w:rsidRDefault="00F422AA" w:rsidP="00F422AA">
      <w:pPr>
        <w:rPr>
          <w:lang w:val="it-IT"/>
        </w:rPr>
      </w:pPr>
      <w:r w:rsidRPr="00937301">
        <w:rPr>
          <w:lang w:val="it-IT"/>
        </w:rPr>
        <w:t xml:space="preserve">10-14  Slobodno vrijeme  i zdravlje – sport, bavimo li se sportom, talijani </w:t>
      </w:r>
      <w:r>
        <w:rPr>
          <w:lang w:val="it-IT"/>
        </w:rPr>
        <w:t>i</w:t>
      </w:r>
      <w:r w:rsidRPr="00937301">
        <w:rPr>
          <w:lang w:val="it-IT"/>
        </w:rPr>
        <w:t xml:space="preserve"> sport</w:t>
      </w:r>
      <w:r>
        <w:rPr>
          <w:lang w:val="it-IT"/>
        </w:rPr>
        <w:t xml:space="preserve"> (antagonizam između Intera i Milana/ Rome i Lazia); spa centri, njega tijela.</w:t>
      </w:r>
      <w:r w:rsidRPr="00937301">
        <w:rPr>
          <w:color w:val="231F20"/>
          <w:lang w:val="it-IT"/>
        </w:rPr>
        <w:t xml:space="preserve"> </w:t>
      </w:r>
    </w:p>
    <w:p w:rsidR="00F422AA" w:rsidRPr="00937301" w:rsidRDefault="00F422AA" w:rsidP="00F422AA">
      <w:r w:rsidRPr="004B4E3C">
        <w:t xml:space="preserve">15-17. </w:t>
      </w:r>
      <w:r>
        <w:t>Š</w:t>
      </w:r>
      <w:r w:rsidRPr="004B4E3C">
        <w:t>kolski sustav u italiji (</w:t>
      </w:r>
      <w:r w:rsidRPr="00937301">
        <w:rPr>
          <w:lang w:val="it-IT"/>
        </w:rPr>
        <w:t>opisivanje</w:t>
      </w:r>
      <w:r w:rsidRPr="00937301">
        <w:t xml:space="preserve"> š</w:t>
      </w:r>
      <w:r w:rsidRPr="00937301">
        <w:rPr>
          <w:lang w:val="it-IT"/>
        </w:rPr>
        <w:t>kolskoga</w:t>
      </w:r>
      <w:r w:rsidRPr="00937301">
        <w:t xml:space="preserve"> </w:t>
      </w:r>
      <w:r w:rsidRPr="00937301">
        <w:rPr>
          <w:lang w:val="it-IT"/>
        </w:rPr>
        <w:t>sustava</w:t>
      </w:r>
      <w:r w:rsidRPr="00937301">
        <w:t xml:space="preserve"> </w:t>
      </w:r>
      <w:r w:rsidRPr="00937301">
        <w:rPr>
          <w:lang w:val="it-IT"/>
        </w:rPr>
        <w:t>u</w:t>
      </w:r>
      <w:r w:rsidRPr="00937301">
        <w:t xml:space="preserve"> </w:t>
      </w:r>
      <w:r w:rsidRPr="00937301">
        <w:rPr>
          <w:lang w:val="it-IT"/>
        </w:rPr>
        <w:t>Italiji</w:t>
      </w:r>
      <w:r w:rsidRPr="00937301">
        <w:t xml:space="preserve"> </w:t>
      </w:r>
      <w:r w:rsidRPr="00937301">
        <w:rPr>
          <w:lang w:val="it-IT"/>
        </w:rPr>
        <w:t>te</w:t>
      </w:r>
      <w:r w:rsidRPr="00937301">
        <w:t xml:space="preserve"> </w:t>
      </w:r>
      <w:r w:rsidRPr="00937301">
        <w:rPr>
          <w:lang w:val="it-IT"/>
        </w:rPr>
        <w:t>usporedba</w:t>
      </w:r>
      <w:r w:rsidRPr="00937301">
        <w:t xml:space="preserve"> </w:t>
      </w:r>
      <w:r w:rsidRPr="00937301">
        <w:rPr>
          <w:lang w:val="it-IT"/>
        </w:rPr>
        <w:t>sa</w:t>
      </w:r>
      <w:r w:rsidRPr="00937301">
        <w:t xml:space="preserve"> š</w:t>
      </w:r>
      <w:r w:rsidRPr="00937301">
        <w:rPr>
          <w:lang w:val="it-IT"/>
        </w:rPr>
        <w:t>kolskim</w:t>
      </w:r>
      <w:r w:rsidRPr="00937301">
        <w:t xml:space="preserve"> </w:t>
      </w:r>
      <w:r w:rsidRPr="00937301">
        <w:rPr>
          <w:lang w:val="it-IT"/>
        </w:rPr>
        <w:t>sustavom</w:t>
      </w:r>
      <w:r w:rsidRPr="00937301">
        <w:t xml:space="preserve"> </w:t>
      </w:r>
      <w:r w:rsidRPr="00937301">
        <w:rPr>
          <w:lang w:val="it-IT"/>
        </w:rPr>
        <w:t>u</w:t>
      </w:r>
      <w:r w:rsidRPr="00937301">
        <w:t xml:space="preserve"> </w:t>
      </w:r>
      <w:r w:rsidRPr="00937301">
        <w:rPr>
          <w:lang w:val="it-IT"/>
        </w:rPr>
        <w:t>Hrvatskoj</w:t>
      </w:r>
      <w:r w:rsidRPr="00937301">
        <w:t xml:space="preserve">, </w:t>
      </w:r>
      <w:r>
        <w:rPr>
          <w:lang w:val="it-IT"/>
        </w:rPr>
        <w:t>prednosti</w:t>
      </w:r>
      <w:r w:rsidRPr="00937301">
        <w:t xml:space="preserve"> </w:t>
      </w:r>
      <w:r>
        <w:rPr>
          <w:lang w:val="it-IT"/>
        </w:rPr>
        <w:t>i</w:t>
      </w:r>
      <w:r w:rsidRPr="00937301">
        <w:t xml:space="preserve"> </w:t>
      </w:r>
      <w:r>
        <w:rPr>
          <w:lang w:val="it-IT"/>
        </w:rPr>
        <w:t>mane</w:t>
      </w:r>
      <w:r w:rsidRPr="00937301">
        <w:t xml:space="preserve"> </w:t>
      </w:r>
      <w:r>
        <w:rPr>
          <w:lang w:val="it-IT"/>
        </w:rPr>
        <w:t>jednoga</w:t>
      </w:r>
      <w:r w:rsidRPr="00937301">
        <w:t xml:space="preserve"> </w:t>
      </w:r>
      <w:r>
        <w:rPr>
          <w:lang w:val="it-IT"/>
        </w:rPr>
        <w:t>i</w:t>
      </w:r>
      <w:r w:rsidRPr="00937301">
        <w:t xml:space="preserve"> </w:t>
      </w:r>
      <w:r>
        <w:rPr>
          <w:lang w:val="it-IT"/>
        </w:rPr>
        <w:t>drugoga</w:t>
      </w:r>
      <w:r w:rsidRPr="00937301">
        <w:t>).</w:t>
      </w:r>
    </w:p>
    <w:p w:rsidR="00F422AA" w:rsidRPr="00937301" w:rsidRDefault="00F422AA" w:rsidP="00F422AA">
      <w:pPr>
        <w:autoSpaceDE w:val="0"/>
        <w:autoSpaceDN w:val="0"/>
        <w:adjustRightInd w:val="0"/>
        <w:rPr>
          <w:lang w:val="it-IT"/>
        </w:rPr>
      </w:pPr>
      <w:r w:rsidRPr="00937301">
        <w:rPr>
          <w:lang w:val="it-IT"/>
        </w:rPr>
        <w:t xml:space="preserve">18- 20  </w:t>
      </w:r>
      <w:r w:rsidRPr="00937301">
        <w:rPr>
          <w:bCs/>
          <w:iCs/>
          <w:lang w:val="it-IT"/>
        </w:rPr>
        <w:t>Talijanski suvremeni film (</w:t>
      </w:r>
      <w:r w:rsidRPr="00937301">
        <w:rPr>
          <w:lang w:val="it-IT"/>
        </w:rPr>
        <w:t>glumci, režiseri suvremene talijanske kinematografije)</w:t>
      </w:r>
    </w:p>
    <w:p w:rsidR="00F422AA" w:rsidRDefault="00F422AA" w:rsidP="00F422AA">
      <w:pPr>
        <w:autoSpaceDE w:val="0"/>
        <w:autoSpaceDN w:val="0"/>
        <w:adjustRightInd w:val="0"/>
        <w:rPr>
          <w:lang w:val="en-US"/>
        </w:rPr>
      </w:pPr>
      <w:r w:rsidRPr="006F53DF">
        <w:rPr>
          <w:bCs/>
          <w:iCs/>
          <w:lang w:val="en-US"/>
        </w:rPr>
        <w:t>21- 23 Povijest talijanskog filma</w:t>
      </w:r>
    </w:p>
    <w:p w:rsidR="00F422AA" w:rsidRDefault="00F422AA" w:rsidP="00F422AA">
      <w:pPr>
        <w:autoSpaceDE w:val="0"/>
        <w:autoSpaceDN w:val="0"/>
        <w:adjustRightInd w:val="0"/>
        <w:rPr>
          <w:lang w:val="en-US"/>
        </w:rPr>
      </w:pPr>
      <w:r w:rsidRPr="006F53DF">
        <w:rPr>
          <w:bCs/>
          <w:iCs/>
          <w:lang w:val="en-US"/>
        </w:rPr>
        <w:t>24- 26  projekcija talijanskog filma</w:t>
      </w:r>
    </w:p>
    <w:p w:rsidR="00F422AA" w:rsidRPr="004B4E3C" w:rsidRDefault="00F422AA" w:rsidP="00F422AA">
      <w:pPr>
        <w:autoSpaceDE w:val="0"/>
        <w:autoSpaceDN w:val="0"/>
        <w:adjustRightInd w:val="0"/>
        <w:rPr>
          <w:lang w:val="en-US"/>
        </w:rPr>
      </w:pPr>
      <w:r w:rsidRPr="006F53DF">
        <w:rPr>
          <w:bCs/>
          <w:iCs/>
          <w:lang w:val="en-US"/>
        </w:rPr>
        <w:t xml:space="preserve">27- </w:t>
      </w:r>
      <w:r w:rsidRPr="006F53DF">
        <w:rPr>
          <w:bCs/>
          <w:lang w:val="en-US"/>
        </w:rPr>
        <w:t xml:space="preserve"> </w:t>
      </w:r>
      <w:r w:rsidRPr="006F53DF">
        <w:t>29</w:t>
      </w:r>
      <w:r w:rsidRPr="004B4E3C">
        <w:t xml:space="preserve"> </w:t>
      </w:r>
      <w:r>
        <w:t>R</w:t>
      </w:r>
      <w:r w:rsidRPr="004B4E3C">
        <w:t>ačunalo i internet: prednosti i nedostaci (</w:t>
      </w:r>
      <w:r>
        <w:rPr>
          <w:lang w:val="en-US"/>
        </w:rPr>
        <w:t>uporaba informatičkoga nazi</w:t>
      </w:r>
      <w:r w:rsidRPr="004B4E3C">
        <w:rPr>
          <w:lang w:val="en-US"/>
        </w:rPr>
        <w:t>vlja na talijanskom, izražavanje stava prema uporab</w:t>
      </w:r>
      <w:r>
        <w:rPr>
          <w:lang w:val="en-US"/>
        </w:rPr>
        <w:t xml:space="preserve">i </w:t>
      </w:r>
      <w:r w:rsidRPr="004B4E3C">
        <w:rPr>
          <w:lang w:val="en-US"/>
        </w:rPr>
        <w:t>računala te pozitivni i negativni utjecaj moderne tehnologije na mlade)</w:t>
      </w:r>
    </w:p>
    <w:p w:rsidR="00F422AA" w:rsidRPr="004B4E3C" w:rsidRDefault="00F422AA" w:rsidP="00F422AA">
      <w:r w:rsidRPr="00937301">
        <w:rPr>
          <w:lang w:val="it-IT"/>
        </w:rPr>
        <w:t xml:space="preserve">30-31 </w:t>
      </w:r>
      <w:r w:rsidRPr="004B4E3C">
        <w:t>Svetkovine i blagdani u Italiji- religiozni i državni blagdani</w:t>
      </w:r>
    </w:p>
    <w:p w:rsidR="00F422AA" w:rsidRPr="004B4E3C" w:rsidRDefault="00F422AA" w:rsidP="00F422AA">
      <w:r w:rsidRPr="004B4E3C">
        <w:t>32-33 Božić u italiji</w:t>
      </w:r>
    </w:p>
    <w:p w:rsidR="00F422AA" w:rsidRPr="004B4E3C" w:rsidRDefault="00F422AA" w:rsidP="00F422AA">
      <w:r w:rsidRPr="00937301">
        <w:rPr>
          <w:lang w:val="it-IT"/>
        </w:rPr>
        <w:t xml:space="preserve">34-35 </w:t>
      </w:r>
      <w:r w:rsidRPr="004B4E3C">
        <w:t>Karneval u Italiji</w:t>
      </w:r>
    </w:p>
    <w:p w:rsidR="00F422AA" w:rsidRPr="004B4E3C" w:rsidRDefault="00F422AA" w:rsidP="00F422AA">
      <w:r w:rsidRPr="00937301">
        <w:rPr>
          <w:lang w:val="it-IT"/>
        </w:rPr>
        <w:t xml:space="preserve">36-38 </w:t>
      </w:r>
      <w:r>
        <w:t>S</w:t>
      </w:r>
      <w:r w:rsidRPr="004B4E3C">
        <w:t>akupljanje materijala i izrada panoa na temu- Karnev</w:t>
      </w:r>
      <w:r>
        <w:t xml:space="preserve">al u Italiji </w:t>
      </w:r>
    </w:p>
    <w:p w:rsidR="00F422AA" w:rsidRPr="00937301" w:rsidRDefault="00F422AA" w:rsidP="00F422AA">
      <w:r w:rsidRPr="004B4E3C">
        <w:t xml:space="preserve">39- 42  </w:t>
      </w:r>
      <w:r>
        <w:t>P</w:t>
      </w:r>
      <w:r w:rsidRPr="004B4E3C">
        <w:t>oznate</w:t>
      </w:r>
      <w:r>
        <w:t xml:space="preserve"> talijanske</w:t>
      </w:r>
      <w:r w:rsidRPr="004B4E3C">
        <w:t xml:space="preserve"> povijesne ličnosti: istraživači, znanstvenici, književnici i umjetnici; zanimanja( </w:t>
      </w:r>
      <w:r w:rsidRPr="004B4E3C">
        <w:rPr>
          <w:lang w:val="en-US"/>
        </w:rPr>
        <w:t>izno</w:t>
      </w:r>
      <w:r w:rsidRPr="00937301">
        <w:t>š</w:t>
      </w:r>
      <w:r w:rsidRPr="004B4E3C">
        <w:rPr>
          <w:lang w:val="en-US"/>
        </w:rPr>
        <w:t>enje</w:t>
      </w:r>
      <w:r w:rsidRPr="00937301">
        <w:t xml:space="preserve"> </w:t>
      </w:r>
      <w:r w:rsidRPr="004B4E3C">
        <w:rPr>
          <w:lang w:val="en-US"/>
        </w:rPr>
        <w:t>podataka</w:t>
      </w:r>
      <w:r w:rsidRPr="00937301">
        <w:t xml:space="preserve"> </w:t>
      </w:r>
      <w:r w:rsidRPr="004B4E3C">
        <w:rPr>
          <w:lang w:val="en-US"/>
        </w:rPr>
        <w:t>o</w:t>
      </w:r>
      <w:r w:rsidRPr="00937301">
        <w:t xml:space="preserve"> </w:t>
      </w:r>
      <w:r w:rsidRPr="004B4E3C">
        <w:rPr>
          <w:lang w:val="en-US"/>
        </w:rPr>
        <w:t>poznatim</w:t>
      </w:r>
      <w:r w:rsidRPr="00937301">
        <w:t xml:space="preserve"> </w:t>
      </w:r>
      <w:r w:rsidRPr="004B4E3C">
        <w:rPr>
          <w:lang w:val="en-US"/>
        </w:rPr>
        <w:t>li</w:t>
      </w:r>
      <w:r w:rsidRPr="00937301">
        <w:t>č</w:t>
      </w:r>
      <w:r w:rsidRPr="004B4E3C">
        <w:rPr>
          <w:lang w:val="en-US"/>
        </w:rPr>
        <w:t>nostima</w:t>
      </w:r>
      <w:r w:rsidRPr="00937301">
        <w:t xml:space="preserve">, </w:t>
      </w:r>
      <w:r w:rsidRPr="004B4E3C">
        <w:rPr>
          <w:lang w:val="en-US"/>
        </w:rPr>
        <w:t>zna</w:t>
      </w:r>
      <w:r w:rsidRPr="00937301">
        <w:t>č</w:t>
      </w:r>
      <w:r w:rsidRPr="004B4E3C">
        <w:rPr>
          <w:lang w:val="en-US"/>
        </w:rPr>
        <w:t>aj</w:t>
      </w:r>
      <w:r w:rsidRPr="00937301">
        <w:t xml:space="preserve"> </w:t>
      </w:r>
      <w:r w:rsidRPr="004B4E3C">
        <w:rPr>
          <w:lang w:val="en-US"/>
        </w:rPr>
        <w:t>njihovih</w:t>
      </w:r>
      <w:r w:rsidRPr="00937301">
        <w:t xml:space="preserve"> </w:t>
      </w:r>
      <w:r w:rsidRPr="004B4E3C">
        <w:rPr>
          <w:lang w:val="en-US"/>
        </w:rPr>
        <w:t>djela</w:t>
      </w:r>
      <w:r w:rsidRPr="00937301">
        <w:t xml:space="preserve"> </w:t>
      </w:r>
      <w:r w:rsidRPr="004B4E3C">
        <w:rPr>
          <w:lang w:val="en-US"/>
        </w:rPr>
        <w:t>i</w:t>
      </w:r>
      <w:r w:rsidRPr="00937301">
        <w:t xml:space="preserve"> </w:t>
      </w:r>
      <w:r w:rsidRPr="004B4E3C">
        <w:rPr>
          <w:lang w:val="en-US"/>
        </w:rPr>
        <w:t>utjecaj</w:t>
      </w:r>
      <w:r w:rsidRPr="00937301">
        <w:t xml:space="preserve"> </w:t>
      </w:r>
      <w:r w:rsidRPr="004B4E3C">
        <w:rPr>
          <w:lang w:val="en-US"/>
        </w:rPr>
        <w:t>na</w:t>
      </w:r>
      <w:r w:rsidRPr="00937301">
        <w:t xml:space="preserve"> </w:t>
      </w:r>
      <w:r w:rsidRPr="004B4E3C">
        <w:rPr>
          <w:lang w:val="en-US"/>
        </w:rPr>
        <w:t>talijansku</w:t>
      </w:r>
      <w:r w:rsidRPr="00937301">
        <w:t xml:space="preserve"> </w:t>
      </w:r>
      <w:r w:rsidRPr="004B4E3C">
        <w:rPr>
          <w:lang w:val="en-US"/>
        </w:rPr>
        <w:t>dru</w:t>
      </w:r>
      <w:r w:rsidRPr="00937301">
        <w:t>š</w:t>
      </w:r>
      <w:r w:rsidRPr="004B4E3C">
        <w:rPr>
          <w:lang w:val="en-US"/>
        </w:rPr>
        <w:t>tvenu</w:t>
      </w:r>
      <w:r w:rsidRPr="00937301">
        <w:t xml:space="preserve"> </w:t>
      </w:r>
      <w:r w:rsidRPr="004B4E3C">
        <w:rPr>
          <w:lang w:val="en-US"/>
        </w:rPr>
        <w:t>stvarnost</w:t>
      </w:r>
      <w:r w:rsidRPr="00937301">
        <w:t xml:space="preserve"> </w:t>
      </w:r>
      <w:r w:rsidRPr="004B4E3C">
        <w:rPr>
          <w:lang w:val="en-US"/>
        </w:rPr>
        <w:t>te</w:t>
      </w:r>
      <w:r w:rsidRPr="00937301">
        <w:t xml:space="preserve"> </w:t>
      </w:r>
      <w:r w:rsidRPr="004B4E3C">
        <w:rPr>
          <w:lang w:val="en-US"/>
        </w:rPr>
        <w:t>na</w:t>
      </w:r>
      <w:r w:rsidRPr="00937301">
        <w:t xml:space="preserve"> </w:t>
      </w:r>
      <w:r w:rsidRPr="004B4E3C">
        <w:rPr>
          <w:lang w:val="en-US"/>
        </w:rPr>
        <w:t>dana</w:t>
      </w:r>
      <w:r w:rsidRPr="00937301">
        <w:t>š</w:t>
      </w:r>
      <w:r w:rsidRPr="004B4E3C">
        <w:rPr>
          <w:lang w:val="en-US"/>
        </w:rPr>
        <w:t>nju</w:t>
      </w:r>
      <w:r w:rsidRPr="00937301">
        <w:t xml:space="preserve"> </w:t>
      </w:r>
      <w:r w:rsidRPr="004B4E3C">
        <w:rPr>
          <w:lang w:val="en-US"/>
        </w:rPr>
        <w:t>civilizaciju</w:t>
      </w:r>
      <w:r w:rsidRPr="00937301">
        <w:t>)</w:t>
      </w:r>
    </w:p>
    <w:p w:rsidR="00F422AA" w:rsidRPr="00937301" w:rsidRDefault="00F422AA" w:rsidP="00F422AA">
      <w:r w:rsidRPr="00937301">
        <w:t xml:space="preserve">43-45 </w:t>
      </w:r>
      <w:r w:rsidRPr="006F53DF">
        <w:rPr>
          <w:lang w:val="en-US"/>
        </w:rPr>
        <w:t>Izrada</w:t>
      </w:r>
      <w:r w:rsidRPr="00937301">
        <w:t xml:space="preserve"> </w:t>
      </w:r>
      <w:r w:rsidRPr="006F53DF">
        <w:rPr>
          <w:lang w:val="en-US"/>
        </w:rPr>
        <w:t>panoa</w:t>
      </w:r>
    </w:p>
    <w:p w:rsidR="00F422AA" w:rsidRPr="00937301" w:rsidRDefault="00F422AA" w:rsidP="00F422AA">
      <w:pPr>
        <w:rPr>
          <w:rFonts w:ascii="Times" w:hAnsi="Times"/>
        </w:rPr>
      </w:pPr>
      <w:r w:rsidRPr="00937301">
        <w:t>46-</w:t>
      </w:r>
      <w:r>
        <w:t>50</w:t>
      </w:r>
      <w:r w:rsidRPr="00937301">
        <w:t xml:space="preserve"> </w:t>
      </w:r>
      <w:r>
        <w:t>Povijest Italije -  upoznati učenike s osnovnim crticama iz povijesti Italije (korelacija s povijesti)</w:t>
      </w:r>
    </w:p>
    <w:p w:rsidR="00F422AA" w:rsidRPr="00937301" w:rsidRDefault="00F422AA" w:rsidP="00F422AA">
      <w:pPr>
        <w:rPr>
          <w:rFonts w:ascii="Times" w:hAnsi="Times"/>
          <w:lang w:val="it-IT"/>
        </w:rPr>
      </w:pPr>
      <w:r w:rsidRPr="00937301">
        <w:rPr>
          <w:lang w:val="it-IT"/>
        </w:rPr>
        <w:t xml:space="preserve">51- 52  dodatna tema po izboru učenika </w:t>
      </w:r>
    </w:p>
    <w:p w:rsidR="00F422AA" w:rsidRPr="00937301" w:rsidRDefault="00F422AA" w:rsidP="00F422AA">
      <w:pPr>
        <w:rPr>
          <w:lang w:val="it-IT"/>
        </w:rPr>
      </w:pPr>
    </w:p>
    <w:p w:rsidR="00F422AA" w:rsidRPr="006F53DF" w:rsidRDefault="00F422AA" w:rsidP="00F422AA">
      <w:pPr>
        <w:rPr>
          <w:b/>
        </w:rPr>
      </w:pPr>
      <w:r w:rsidRPr="006F53DF">
        <w:rPr>
          <w:b/>
        </w:rPr>
        <w:t>PRAKTIČNI (TERENSKA NASTAVA) DIO:</w:t>
      </w:r>
    </w:p>
    <w:p w:rsidR="00F422AA" w:rsidRPr="004B4E3C" w:rsidRDefault="00F422AA" w:rsidP="00F422AA">
      <w:r w:rsidRPr="004B4E3C">
        <w:t xml:space="preserve">53-58- Šetnja Rijekom (2-3 puta)- što su nam ostavili Talijani?- </w:t>
      </w:r>
    </w:p>
    <w:p w:rsidR="00F422AA" w:rsidRPr="004B4E3C" w:rsidRDefault="00F422AA" w:rsidP="00F422AA">
      <w:r w:rsidRPr="004B4E3C">
        <w:t xml:space="preserve">            Zgrada riječkog filharmonijskog društva (arh. Giacomo Zammatti)</w:t>
      </w:r>
    </w:p>
    <w:p w:rsidR="00F422AA" w:rsidRPr="004B4E3C" w:rsidRDefault="00F422AA" w:rsidP="00F422AA">
      <w:r w:rsidRPr="004B4E3C">
        <w:t xml:space="preserve">            Naučna biblioteka (arh. Giacomo Zammatti)</w:t>
      </w:r>
    </w:p>
    <w:p w:rsidR="00F422AA" w:rsidRPr="004B4E3C" w:rsidRDefault="00F422AA" w:rsidP="00F422AA">
      <w:r w:rsidRPr="004B4E3C">
        <w:t xml:space="preserve">            Liceo (nekad Osnovna škola za dječake) (arh. Giacomo Zammatti)</w:t>
      </w:r>
    </w:p>
    <w:p w:rsidR="00F422AA" w:rsidRPr="004B4E3C" w:rsidRDefault="00F422AA" w:rsidP="00F422AA">
      <w:r w:rsidRPr="004B4E3C">
        <w:t xml:space="preserve">            Zgrada Municipija (arh.Giovanni de Ciotta)</w:t>
      </w:r>
    </w:p>
    <w:p w:rsidR="00F422AA" w:rsidRPr="004B4E3C" w:rsidRDefault="00F422AA" w:rsidP="00F422AA">
      <w:r w:rsidRPr="004B4E3C">
        <w:t xml:space="preserve">            Zgrada administracije Županije i Grada (arh.Giuseppe Bruni)</w:t>
      </w:r>
    </w:p>
    <w:p w:rsidR="00F422AA" w:rsidRPr="004B4E3C" w:rsidRDefault="00F422AA" w:rsidP="00F422AA"/>
    <w:p w:rsidR="00F422AA" w:rsidRPr="004B4E3C" w:rsidRDefault="00F422AA" w:rsidP="00F422AA">
      <w:r w:rsidRPr="004B4E3C">
        <w:t>59-62-Posjet kinu "Art kino" u vrijeme prikazivanja talijanskog filma ( 2 filma)</w:t>
      </w:r>
    </w:p>
    <w:p w:rsidR="00F422AA" w:rsidRDefault="00F422AA" w:rsidP="00F422AA">
      <w:r>
        <w:t>63-70 Prikupljanje materijala za snimanje kratkog filma na temu :La vita dei giovani (Život mladih)</w:t>
      </w:r>
    </w:p>
    <w:p w:rsidR="004C3705" w:rsidRDefault="0016136E" w:rsidP="004C3705">
      <w:pPr>
        <w:rPr>
          <w:bCs/>
          <w:sz w:val="22"/>
          <w:szCs w:val="22"/>
        </w:rPr>
      </w:pPr>
      <w:r>
        <w:br w:type="page"/>
      </w:r>
    </w:p>
    <w:p w:rsidR="004C3705" w:rsidRPr="004C3705" w:rsidRDefault="004C3705" w:rsidP="004C3705">
      <w:pPr>
        <w:rPr>
          <w:b/>
          <w:u w:val="single"/>
        </w:rPr>
      </w:pPr>
    </w:p>
    <w:p w:rsidR="004C3705" w:rsidRPr="004C3705" w:rsidRDefault="004C3705" w:rsidP="004C3705">
      <w:pPr>
        <w:jc w:val="center"/>
        <w:rPr>
          <w:b/>
          <w:u w:val="single"/>
        </w:rPr>
      </w:pPr>
      <w:r w:rsidRPr="004C3705">
        <w:rPr>
          <w:b/>
          <w:u w:val="single"/>
        </w:rPr>
        <w:t>IZBORNA NASTAVA ENGLESKOGA JEZIKA</w:t>
      </w:r>
    </w:p>
    <w:p w:rsidR="004C3705" w:rsidRPr="00B74C22" w:rsidRDefault="004C3705" w:rsidP="004C3705">
      <w:pPr>
        <w:rPr>
          <w:bCs/>
          <w:sz w:val="22"/>
          <w:szCs w:val="22"/>
        </w:rPr>
      </w:pPr>
      <w:r>
        <w:rPr>
          <w:bCs/>
          <w:sz w:val="22"/>
          <w:szCs w:val="22"/>
        </w:rPr>
        <w:t xml:space="preserve">                                                                    za 3. razred opće  gimnazije</w:t>
      </w:r>
    </w:p>
    <w:p w:rsidR="004C3705" w:rsidRDefault="004C3705" w:rsidP="004C3705">
      <w:pPr>
        <w:rPr>
          <w:bCs/>
          <w:sz w:val="22"/>
          <w:szCs w:val="22"/>
        </w:rPr>
      </w:pPr>
      <w:r>
        <w:rPr>
          <w:bCs/>
          <w:sz w:val="22"/>
          <w:szCs w:val="22"/>
        </w:rPr>
        <w:t xml:space="preserve">                                                                   </w:t>
      </w:r>
    </w:p>
    <w:p w:rsidR="004C3705" w:rsidRPr="00B74C22" w:rsidRDefault="004C3705" w:rsidP="004C3705">
      <w:pPr>
        <w:rPr>
          <w:bCs/>
          <w:sz w:val="22"/>
          <w:szCs w:val="22"/>
        </w:rPr>
      </w:pPr>
      <w:r>
        <w:rPr>
          <w:bCs/>
          <w:sz w:val="22"/>
          <w:szCs w:val="22"/>
        </w:rPr>
        <w:t xml:space="preserve">                                                                   školska godina  2013. / 2014.</w:t>
      </w:r>
    </w:p>
    <w:p w:rsidR="004C3705" w:rsidRPr="00B74C22" w:rsidRDefault="004C3705" w:rsidP="004C3705">
      <w:pPr>
        <w:rPr>
          <w:bCs/>
          <w:sz w:val="22"/>
          <w:szCs w:val="22"/>
        </w:rPr>
      </w:pPr>
    </w:p>
    <w:p w:rsidR="004C3705" w:rsidRDefault="004C3705" w:rsidP="004C3705">
      <w:pPr>
        <w:rPr>
          <w:bCs/>
          <w:sz w:val="22"/>
          <w:szCs w:val="22"/>
        </w:rPr>
      </w:pPr>
    </w:p>
    <w:p w:rsidR="004C3705" w:rsidRPr="00B74C22" w:rsidRDefault="004C3705" w:rsidP="004C3705">
      <w:pPr>
        <w:rPr>
          <w:sz w:val="22"/>
          <w:szCs w:val="22"/>
        </w:rPr>
      </w:pPr>
      <w:r w:rsidRPr="00B74C22">
        <w:rPr>
          <w:bCs/>
          <w:sz w:val="22"/>
          <w:szCs w:val="22"/>
        </w:rPr>
        <w:t xml:space="preserve">VODITELJ PROGRAMA:          </w:t>
      </w:r>
      <w:r>
        <w:rPr>
          <w:bCs/>
          <w:sz w:val="22"/>
          <w:szCs w:val="22"/>
        </w:rPr>
        <w:t>Olga Ivančić</w:t>
      </w:r>
      <w:r w:rsidRPr="00B74C22">
        <w:rPr>
          <w:bCs/>
          <w:sz w:val="22"/>
          <w:szCs w:val="22"/>
        </w:rPr>
        <w:t>,</w:t>
      </w:r>
      <w:r w:rsidRPr="00B74C22">
        <w:rPr>
          <w:sz w:val="22"/>
          <w:szCs w:val="22"/>
        </w:rPr>
        <w:t xml:space="preserve"> prof.</w:t>
      </w:r>
    </w:p>
    <w:p w:rsidR="004C3705" w:rsidRPr="00B74C22" w:rsidRDefault="004C3705" w:rsidP="004C3705">
      <w:pPr>
        <w:rPr>
          <w:sz w:val="22"/>
          <w:szCs w:val="22"/>
        </w:rPr>
      </w:pPr>
    </w:p>
    <w:p w:rsidR="004C3705" w:rsidRPr="00B74C22" w:rsidRDefault="004C3705" w:rsidP="004C3705">
      <w:pPr>
        <w:rPr>
          <w:bCs/>
          <w:sz w:val="22"/>
          <w:szCs w:val="22"/>
        </w:rPr>
      </w:pPr>
    </w:p>
    <w:p w:rsidR="004C3705" w:rsidRDefault="004C3705" w:rsidP="004C3705">
      <w:pPr>
        <w:rPr>
          <w:bCs/>
          <w:sz w:val="22"/>
          <w:szCs w:val="22"/>
        </w:rPr>
      </w:pPr>
    </w:p>
    <w:p w:rsidR="004C3705" w:rsidRDefault="004C3705" w:rsidP="004C3705">
      <w:pPr>
        <w:rPr>
          <w:sz w:val="22"/>
          <w:szCs w:val="22"/>
        </w:rPr>
      </w:pPr>
      <w:r>
        <w:rPr>
          <w:bCs/>
          <w:sz w:val="22"/>
          <w:szCs w:val="22"/>
        </w:rPr>
        <w:t>CILJEVI PROGRAMA:</w:t>
      </w:r>
      <w:r>
        <w:rPr>
          <w:b/>
          <w:bCs/>
          <w:sz w:val="22"/>
          <w:szCs w:val="22"/>
        </w:rPr>
        <w:t>-</w:t>
      </w:r>
      <w:r w:rsidRPr="00B74C22">
        <w:rPr>
          <w:b/>
          <w:bCs/>
          <w:sz w:val="22"/>
          <w:szCs w:val="22"/>
        </w:rPr>
        <w:t xml:space="preserve"> </w:t>
      </w:r>
      <w:r w:rsidRPr="00DE3B82">
        <w:rPr>
          <w:bCs/>
          <w:sz w:val="22"/>
          <w:szCs w:val="22"/>
        </w:rPr>
        <w:t>pro</w:t>
      </w:r>
      <w:r>
        <w:rPr>
          <w:bCs/>
          <w:sz w:val="22"/>
          <w:szCs w:val="22"/>
        </w:rPr>
        <w:t>dubiti i</w:t>
      </w:r>
      <w:r w:rsidRPr="00B74C22">
        <w:rPr>
          <w:b/>
          <w:bCs/>
          <w:sz w:val="22"/>
          <w:szCs w:val="22"/>
        </w:rPr>
        <w:t xml:space="preserve"> </w:t>
      </w:r>
      <w:r w:rsidRPr="00B74C22">
        <w:rPr>
          <w:sz w:val="22"/>
          <w:szCs w:val="22"/>
        </w:rPr>
        <w:t>usavrš</w:t>
      </w:r>
      <w:r>
        <w:rPr>
          <w:sz w:val="22"/>
          <w:szCs w:val="22"/>
        </w:rPr>
        <w:t>i</w:t>
      </w:r>
      <w:r w:rsidRPr="00B74C22">
        <w:rPr>
          <w:sz w:val="22"/>
          <w:szCs w:val="22"/>
        </w:rPr>
        <w:t>ti jezične kompetencije učenika</w:t>
      </w:r>
      <w:r>
        <w:rPr>
          <w:sz w:val="22"/>
          <w:szCs w:val="22"/>
        </w:rPr>
        <w:t xml:space="preserve"> u govornoj i</w:t>
      </w:r>
    </w:p>
    <w:p w:rsidR="004C3705" w:rsidRDefault="004C3705" w:rsidP="004C3705">
      <w:pPr>
        <w:rPr>
          <w:sz w:val="22"/>
          <w:szCs w:val="22"/>
        </w:rPr>
      </w:pPr>
      <w:r>
        <w:rPr>
          <w:sz w:val="22"/>
          <w:szCs w:val="22"/>
        </w:rPr>
        <w:t xml:space="preserve">                                          pisanoj komunikaciji na engleskom jeziku tj. dodatno razvijati sve  </w:t>
      </w:r>
    </w:p>
    <w:p w:rsidR="004C3705" w:rsidRDefault="004C3705" w:rsidP="004C3705">
      <w:pPr>
        <w:rPr>
          <w:sz w:val="22"/>
          <w:szCs w:val="22"/>
        </w:rPr>
      </w:pPr>
      <w:r>
        <w:rPr>
          <w:sz w:val="22"/>
          <w:szCs w:val="22"/>
        </w:rPr>
        <w:t xml:space="preserve">                                          četiri jezične vještine: čitanje, pisanje, slušanje i govorenje; </w:t>
      </w:r>
    </w:p>
    <w:p w:rsidR="004C3705" w:rsidRDefault="004C3705" w:rsidP="004C3705">
      <w:pPr>
        <w:rPr>
          <w:sz w:val="22"/>
          <w:szCs w:val="22"/>
        </w:rPr>
      </w:pPr>
      <w:r>
        <w:rPr>
          <w:sz w:val="22"/>
          <w:szCs w:val="22"/>
        </w:rPr>
        <w:t xml:space="preserve">                                        </w:t>
      </w:r>
    </w:p>
    <w:p w:rsidR="004C3705" w:rsidRDefault="004C3705" w:rsidP="004C3705">
      <w:pPr>
        <w:rPr>
          <w:sz w:val="22"/>
          <w:szCs w:val="22"/>
        </w:rPr>
      </w:pPr>
      <w:r>
        <w:rPr>
          <w:sz w:val="22"/>
          <w:szCs w:val="22"/>
        </w:rPr>
        <w:t xml:space="preserve">                                        - proširiti vokabular temeljitijom obradom komunikacijskih situacija </w:t>
      </w:r>
    </w:p>
    <w:p w:rsidR="004C3705" w:rsidRDefault="004C3705" w:rsidP="004C3705">
      <w:pPr>
        <w:rPr>
          <w:i/>
          <w:sz w:val="22"/>
          <w:szCs w:val="22"/>
        </w:rPr>
      </w:pPr>
      <w:r>
        <w:rPr>
          <w:sz w:val="22"/>
          <w:szCs w:val="22"/>
        </w:rPr>
        <w:t xml:space="preserve">                                          u sklopu pojedinih tematskih cjelina (</w:t>
      </w:r>
      <w:r w:rsidRPr="00D6371D">
        <w:rPr>
          <w:i/>
          <w:sz w:val="22"/>
          <w:szCs w:val="22"/>
        </w:rPr>
        <w:t>Kultura i civilizac</w:t>
      </w:r>
      <w:r>
        <w:rPr>
          <w:i/>
          <w:sz w:val="22"/>
          <w:szCs w:val="22"/>
        </w:rPr>
        <w:t xml:space="preserve">. anglofonih       </w:t>
      </w:r>
    </w:p>
    <w:p w:rsidR="004C3705" w:rsidRDefault="004C3705" w:rsidP="004C3705">
      <w:pPr>
        <w:rPr>
          <w:i/>
          <w:sz w:val="22"/>
          <w:szCs w:val="22"/>
        </w:rPr>
      </w:pPr>
      <w:r>
        <w:rPr>
          <w:i/>
          <w:sz w:val="22"/>
          <w:szCs w:val="22"/>
        </w:rPr>
        <w:t xml:space="preserve">                                          zemalja; </w:t>
      </w:r>
      <w:r w:rsidRPr="00D6371D">
        <w:rPr>
          <w:i/>
          <w:sz w:val="22"/>
          <w:szCs w:val="22"/>
        </w:rPr>
        <w:t>Život pojedinca u društvu</w:t>
      </w:r>
      <w:r>
        <w:rPr>
          <w:i/>
          <w:sz w:val="22"/>
          <w:szCs w:val="22"/>
        </w:rPr>
        <w:t>;</w:t>
      </w:r>
      <w:r w:rsidRPr="00D6371D">
        <w:rPr>
          <w:i/>
          <w:sz w:val="22"/>
          <w:szCs w:val="22"/>
        </w:rPr>
        <w:t xml:space="preserve"> Književnost, scenska </w:t>
      </w:r>
      <w:r>
        <w:rPr>
          <w:i/>
          <w:sz w:val="22"/>
          <w:szCs w:val="22"/>
        </w:rPr>
        <w:t>i filmska</w:t>
      </w:r>
    </w:p>
    <w:p w:rsidR="004C3705" w:rsidRDefault="004C3705" w:rsidP="004C3705">
      <w:pPr>
        <w:rPr>
          <w:sz w:val="22"/>
          <w:szCs w:val="22"/>
        </w:rPr>
      </w:pPr>
      <w:r>
        <w:rPr>
          <w:i/>
          <w:sz w:val="22"/>
          <w:szCs w:val="22"/>
        </w:rPr>
        <w:t xml:space="preserve">                                          </w:t>
      </w:r>
      <w:r w:rsidRPr="00D6371D">
        <w:rPr>
          <w:i/>
          <w:sz w:val="22"/>
          <w:szCs w:val="22"/>
        </w:rPr>
        <w:t>umjetnost</w:t>
      </w:r>
      <w:r>
        <w:rPr>
          <w:i/>
          <w:sz w:val="22"/>
          <w:szCs w:val="22"/>
        </w:rPr>
        <w:t xml:space="preserve">; </w:t>
      </w:r>
      <w:r w:rsidRPr="00D6371D">
        <w:rPr>
          <w:i/>
          <w:sz w:val="22"/>
          <w:szCs w:val="22"/>
        </w:rPr>
        <w:t>Znanost i tehnologija</w:t>
      </w:r>
      <w:r>
        <w:rPr>
          <w:i/>
          <w:sz w:val="22"/>
          <w:szCs w:val="22"/>
        </w:rPr>
        <w:t>;</w:t>
      </w:r>
      <w:r w:rsidRPr="00D6371D">
        <w:rPr>
          <w:i/>
          <w:sz w:val="22"/>
          <w:szCs w:val="22"/>
        </w:rPr>
        <w:t xml:space="preserve"> Zdravlje i ekologija</w:t>
      </w:r>
      <w:r>
        <w:rPr>
          <w:i/>
          <w:sz w:val="22"/>
          <w:szCs w:val="22"/>
        </w:rPr>
        <w:t>.)</w:t>
      </w:r>
      <w:r w:rsidRPr="0062613E">
        <w:rPr>
          <w:sz w:val="22"/>
          <w:szCs w:val="22"/>
        </w:rPr>
        <w:t xml:space="preserve">; </w:t>
      </w:r>
      <w:r>
        <w:rPr>
          <w:sz w:val="22"/>
          <w:szCs w:val="22"/>
        </w:rPr>
        <w:t xml:space="preserve">     </w:t>
      </w:r>
      <w:r w:rsidRPr="00B74C22">
        <w:rPr>
          <w:sz w:val="22"/>
          <w:szCs w:val="22"/>
        </w:rPr>
        <w:t xml:space="preserve">                                                                </w:t>
      </w:r>
      <w:r>
        <w:rPr>
          <w:sz w:val="22"/>
          <w:szCs w:val="22"/>
        </w:rPr>
        <w:t xml:space="preserve">                                         </w:t>
      </w:r>
    </w:p>
    <w:p w:rsidR="004C3705" w:rsidRDefault="004C3705" w:rsidP="004C3705">
      <w:pPr>
        <w:rPr>
          <w:sz w:val="22"/>
          <w:szCs w:val="22"/>
        </w:rPr>
      </w:pPr>
      <w:r>
        <w:rPr>
          <w:sz w:val="22"/>
          <w:szCs w:val="22"/>
        </w:rPr>
        <w:t xml:space="preserve">                                       </w:t>
      </w:r>
    </w:p>
    <w:p w:rsidR="004C3705" w:rsidRDefault="004C3705" w:rsidP="004C3705">
      <w:pPr>
        <w:rPr>
          <w:sz w:val="22"/>
          <w:szCs w:val="22"/>
        </w:rPr>
      </w:pPr>
      <w:r>
        <w:rPr>
          <w:sz w:val="22"/>
          <w:szCs w:val="22"/>
        </w:rPr>
        <w:t xml:space="preserve">                                        </w:t>
      </w:r>
      <w:r w:rsidRPr="00B74C22">
        <w:rPr>
          <w:sz w:val="22"/>
          <w:szCs w:val="22"/>
        </w:rPr>
        <w:t xml:space="preserve">- usavršiti strategije </w:t>
      </w:r>
      <w:r>
        <w:rPr>
          <w:sz w:val="22"/>
          <w:szCs w:val="22"/>
        </w:rPr>
        <w:t xml:space="preserve">čitanja i slušanja različitih tekstova, pisanja razl.  </w:t>
      </w:r>
    </w:p>
    <w:p w:rsidR="004C3705" w:rsidRDefault="004C3705" w:rsidP="004C3705">
      <w:pPr>
        <w:rPr>
          <w:sz w:val="22"/>
          <w:szCs w:val="22"/>
        </w:rPr>
      </w:pPr>
      <w:r>
        <w:rPr>
          <w:sz w:val="22"/>
          <w:szCs w:val="22"/>
        </w:rPr>
        <w:t xml:space="preserve">                                          tipova eseja te  </w:t>
      </w:r>
      <w:r w:rsidRPr="00B74C22">
        <w:rPr>
          <w:sz w:val="22"/>
          <w:szCs w:val="22"/>
        </w:rPr>
        <w:t>rješavanja</w:t>
      </w:r>
      <w:r>
        <w:rPr>
          <w:sz w:val="22"/>
          <w:szCs w:val="22"/>
        </w:rPr>
        <w:t xml:space="preserve"> raznih</w:t>
      </w:r>
      <w:r w:rsidRPr="00B74C22">
        <w:rPr>
          <w:sz w:val="22"/>
          <w:szCs w:val="22"/>
        </w:rPr>
        <w:t xml:space="preserve"> </w:t>
      </w:r>
      <w:r>
        <w:rPr>
          <w:sz w:val="22"/>
          <w:szCs w:val="22"/>
        </w:rPr>
        <w:t xml:space="preserve">gramatičkih i leksičkih </w:t>
      </w:r>
      <w:r w:rsidRPr="00B74C22">
        <w:rPr>
          <w:sz w:val="22"/>
          <w:szCs w:val="22"/>
        </w:rPr>
        <w:t>zadataka</w:t>
      </w:r>
      <w:r>
        <w:rPr>
          <w:sz w:val="22"/>
          <w:szCs w:val="22"/>
        </w:rPr>
        <w:t xml:space="preserve">     </w:t>
      </w:r>
    </w:p>
    <w:p w:rsidR="004C3705" w:rsidRDefault="004C3705" w:rsidP="004C3705">
      <w:pPr>
        <w:rPr>
          <w:sz w:val="22"/>
          <w:szCs w:val="22"/>
        </w:rPr>
      </w:pPr>
      <w:r>
        <w:rPr>
          <w:sz w:val="22"/>
          <w:szCs w:val="22"/>
        </w:rPr>
        <w:t xml:space="preserve">                                          radi postizanja veće samostalnosti i samopouzdanja u radu;</w:t>
      </w:r>
    </w:p>
    <w:p w:rsidR="004C3705" w:rsidRDefault="004C3705" w:rsidP="004C3705">
      <w:pPr>
        <w:ind w:left="2085"/>
        <w:rPr>
          <w:sz w:val="22"/>
          <w:szCs w:val="22"/>
        </w:rPr>
      </w:pPr>
      <w:r>
        <w:rPr>
          <w:sz w:val="22"/>
          <w:szCs w:val="22"/>
        </w:rPr>
        <w:t xml:space="preserve"> </w:t>
      </w:r>
    </w:p>
    <w:p w:rsidR="004C3705" w:rsidRDefault="004C3705" w:rsidP="004C3705">
      <w:pPr>
        <w:ind w:left="2085"/>
        <w:rPr>
          <w:sz w:val="22"/>
          <w:szCs w:val="22"/>
        </w:rPr>
      </w:pPr>
      <w:r>
        <w:rPr>
          <w:sz w:val="22"/>
          <w:szCs w:val="22"/>
        </w:rPr>
        <w:t xml:space="preserve">  - poticati kritičnost, samokritičnost i kreativnost učenika </w:t>
      </w:r>
    </w:p>
    <w:p w:rsidR="004C3705" w:rsidRDefault="004C3705" w:rsidP="004C3705">
      <w:pPr>
        <w:rPr>
          <w:sz w:val="22"/>
          <w:szCs w:val="22"/>
        </w:rPr>
      </w:pPr>
    </w:p>
    <w:p w:rsidR="004C3705" w:rsidRDefault="004C3705" w:rsidP="004C3705">
      <w:pPr>
        <w:rPr>
          <w:sz w:val="22"/>
          <w:szCs w:val="22"/>
        </w:rPr>
      </w:pPr>
    </w:p>
    <w:p w:rsidR="004C3705" w:rsidRDefault="004C3705" w:rsidP="004C3705">
      <w:pPr>
        <w:rPr>
          <w:sz w:val="22"/>
          <w:szCs w:val="22"/>
        </w:rPr>
      </w:pPr>
      <w:r>
        <w:rPr>
          <w:sz w:val="22"/>
          <w:szCs w:val="22"/>
        </w:rPr>
        <w:t xml:space="preserve">NAMJENA PROGRAMA: Program je namijenjen učenicima 3. razreda opće gimnazije koji  </w:t>
      </w:r>
    </w:p>
    <w:p w:rsidR="004C3705" w:rsidRDefault="004C3705" w:rsidP="004C3705">
      <w:pPr>
        <w:rPr>
          <w:sz w:val="22"/>
          <w:szCs w:val="22"/>
        </w:rPr>
      </w:pPr>
      <w:r>
        <w:rPr>
          <w:sz w:val="22"/>
          <w:szCs w:val="22"/>
        </w:rPr>
        <w:t xml:space="preserve">                                              žele produbiti i proširiti znanje engleskoga jezika i bolje ovladati</w:t>
      </w:r>
    </w:p>
    <w:p w:rsidR="004C3705" w:rsidRDefault="004C3705" w:rsidP="004C3705">
      <w:pPr>
        <w:rPr>
          <w:sz w:val="22"/>
          <w:szCs w:val="22"/>
        </w:rPr>
      </w:pPr>
      <w:r>
        <w:rPr>
          <w:sz w:val="22"/>
          <w:szCs w:val="22"/>
        </w:rPr>
        <w:t xml:space="preserve">                                              jezičnim vještinama u komunikaciji na engleskom jeziku. </w:t>
      </w:r>
    </w:p>
    <w:p w:rsidR="004C3705" w:rsidRDefault="004C3705" w:rsidP="004C3705">
      <w:pPr>
        <w:rPr>
          <w:sz w:val="22"/>
          <w:szCs w:val="22"/>
        </w:rPr>
      </w:pPr>
    </w:p>
    <w:p w:rsidR="004C3705" w:rsidRPr="00172F3C" w:rsidRDefault="004C3705" w:rsidP="004C3705">
      <w:pPr>
        <w:rPr>
          <w:sz w:val="22"/>
          <w:szCs w:val="22"/>
        </w:rPr>
      </w:pPr>
      <w:r>
        <w:rPr>
          <w:sz w:val="22"/>
          <w:szCs w:val="22"/>
        </w:rPr>
        <w:t xml:space="preserve"> </w:t>
      </w:r>
    </w:p>
    <w:p w:rsidR="004C3705" w:rsidRPr="00172F3C" w:rsidRDefault="004C3705" w:rsidP="004C3705">
      <w:pPr>
        <w:ind w:right="-154"/>
        <w:rPr>
          <w:sz w:val="22"/>
          <w:szCs w:val="22"/>
        </w:rPr>
      </w:pPr>
      <w:r w:rsidRPr="00172F3C">
        <w:rPr>
          <w:bCs/>
          <w:sz w:val="22"/>
          <w:szCs w:val="22"/>
        </w:rPr>
        <w:t>NOSITELJI PROGRAMA:</w:t>
      </w:r>
      <w:r w:rsidRPr="00172F3C">
        <w:rPr>
          <w:sz w:val="22"/>
          <w:szCs w:val="22"/>
        </w:rPr>
        <w:t xml:space="preserve"> nastavnik i zainteresirani učenici </w:t>
      </w:r>
      <w:r>
        <w:rPr>
          <w:sz w:val="22"/>
          <w:szCs w:val="22"/>
        </w:rPr>
        <w:t xml:space="preserve">3. </w:t>
      </w:r>
      <w:r w:rsidRPr="00172F3C">
        <w:rPr>
          <w:sz w:val="22"/>
          <w:szCs w:val="22"/>
        </w:rPr>
        <w:t>raz</w:t>
      </w:r>
      <w:r>
        <w:rPr>
          <w:sz w:val="22"/>
          <w:szCs w:val="22"/>
        </w:rPr>
        <w:t>reda</w:t>
      </w:r>
      <w:r w:rsidRPr="00172F3C">
        <w:rPr>
          <w:sz w:val="22"/>
          <w:szCs w:val="22"/>
        </w:rPr>
        <w:t xml:space="preserve"> </w:t>
      </w:r>
      <w:r>
        <w:rPr>
          <w:sz w:val="22"/>
          <w:szCs w:val="22"/>
        </w:rPr>
        <w:t>opće gimnazije  (3</w:t>
      </w:r>
      <w:r w:rsidRPr="00172F3C">
        <w:rPr>
          <w:sz w:val="22"/>
          <w:szCs w:val="22"/>
        </w:rPr>
        <w:t>.2)</w:t>
      </w:r>
    </w:p>
    <w:p w:rsidR="004C3705" w:rsidRPr="00172F3C" w:rsidRDefault="004C3705" w:rsidP="004C3705">
      <w:pPr>
        <w:ind w:right="-154"/>
        <w:rPr>
          <w:sz w:val="22"/>
          <w:szCs w:val="22"/>
        </w:rPr>
      </w:pPr>
    </w:p>
    <w:p w:rsidR="004C3705" w:rsidRDefault="004C3705" w:rsidP="004C3705">
      <w:pPr>
        <w:ind w:right="-154"/>
        <w:rPr>
          <w:bCs/>
          <w:sz w:val="22"/>
          <w:szCs w:val="22"/>
        </w:rPr>
      </w:pPr>
    </w:p>
    <w:p w:rsidR="004C3705" w:rsidRDefault="004C3705" w:rsidP="004C3705">
      <w:pPr>
        <w:ind w:right="-154"/>
        <w:rPr>
          <w:bCs/>
          <w:sz w:val="22"/>
          <w:szCs w:val="22"/>
        </w:rPr>
      </w:pPr>
      <w:r w:rsidRPr="00172F3C">
        <w:rPr>
          <w:bCs/>
          <w:sz w:val="22"/>
          <w:szCs w:val="22"/>
        </w:rPr>
        <w:t>NA</w:t>
      </w:r>
      <w:r>
        <w:rPr>
          <w:bCs/>
          <w:sz w:val="22"/>
          <w:szCs w:val="22"/>
        </w:rPr>
        <w:t>Č</w:t>
      </w:r>
      <w:r w:rsidRPr="00172F3C">
        <w:rPr>
          <w:bCs/>
          <w:sz w:val="22"/>
          <w:szCs w:val="22"/>
        </w:rPr>
        <w:t xml:space="preserve">IN </w:t>
      </w:r>
      <w:r>
        <w:rPr>
          <w:bCs/>
          <w:sz w:val="22"/>
          <w:szCs w:val="22"/>
        </w:rPr>
        <w:t xml:space="preserve">REALIZACIJE:     Nastava se provodi u okviru  redovne satnice metodama i oblicima   </w:t>
      </w:r>
    </w:p>
    <w:p w:rsidR="004C3705" w:rsidRDefault="004C3705" w:rsidP="004C3705">
      <w:pPr>
        <w:ind w:right="-154"/>
        <w:rPr>
          <w:bCs/>
          <w:sz w:val="22"/>
          <w:szCs w:val="22"/>
        </w:rPr>
      </w:pPr>
      <w:r>
        <w:rPr>
          <w:bCs/>
          <w:sz w:val="22"/>
          <w:szCs w:val="22"/>
        </w:rPr>
        <w:t xml:space="preserve">                                             rada uobičajenim u nastavi 1. stranog  jezika: izlaganje, razgovor,                                                                </w:t>
      </w:r>
    </w:p>
    <w:p w:rsidR="004C3705" w:rsidRDefault="004C3705" w:rsidP="004C3705">
      <w:pPr>
        <w:ind w:right="-154"/>
        <w:rPr>
          <w:bCs/>
          <w:sz w:val="22"/>
          <w:szCs w:val="22"/>
        </w:rPr>
      </w:pPr>
      <w:r>
        <w:rPr>
          <w:bCs/>
          <w:sz w:val="22"/>
          <w:szCs w:val="22"/>
        </w:rPr>
        <w:t xml:space="preserve">                                             dramatizacija; čitanje, analiza i dopuna različitih tekstova; slušanje    </w:t>
      </w:r>
    </w:p>
    <w:p w:rsidR="004C3705" w:rsidRDefault="004C3705" w:rsidP="004C3705">
      <w:pPr>
        <w:ind w:right="-154"/>
        <w:rPr>
          <w:bCs/>
          <w:sz w:val="22"/>
          <w:szCs w:val="22"/>
        </w:rPr>
      </w:pPr>
      <w:r>
        <w:rPr>
          <w:bCs/>
          <w:sz w:val="22"/>
          <w:szCs w:val="22"/>
        </w:rPr>
        <w:t xml:space="preserve">                                             izvornih govornika u raznim intervjuima, predavanjima, debatama,  </w:t>
      </w:r>
    </w:p>
    <w:p w:rsidR="004C3705" w:rsidRDefault="004C3705" w:rsidP="004C3705">
      <w:pPr>
        <w:ind w:right="-154"/>
        <w:rPr>
          <w:bCs/>
          <w:sz w:val="22"/>
          <w:szCs w:val="22"/>
        </w:rPr>
      </w:pPr>
      <w:r>
        <w:rPr>
          <w:bCs/>
          <w:sz w:val="22"/>
          <w:szCs w:val="22"/>
        </w:rPr>
        <w:t xml:space="preserve">                                             radio-emisijama; gledanje filma /videa; govorne i pisane vježbe itd.    </w:t>
      </w:r>
    </w:p>
    <w:p w:rsidR="004C3705" w:rsidRDefault="004C3705" w:rsidP="004C3705">
      <w:pPr>
        <w:pStyle w:val="Tijeloteksta"/>
        <w:rPr>
          <w:sz w:val="22"/>
          <w:szCs w:val="22"/>
        </w:rPr>
      </w:pPr>
    </w:p>
    <w:p w:rsidR="004C3705" w:rsidRDefault="004C3705" w:rsidP="004C3705">
      <w:pPr>
        <w:ind w:right="-154"/>
        <w:rPr>
          <w:sz w:val="22"/>
          <w:szCs w:val="22"/>
        </w:rPr>
      </w:pPr>
    </w:p>
    <w:p w:rsidR="004C3705" w:rsidRPr="00B74C22" w:rsidRDefault="004C3705" w:rsidP="004C3705">
      <w:pPr>
        <w:ind w:right="-154"/>
        <w:rPr>
          <w:sz w:val="22"/>
          <w:szCs w:val="22"/>
        </w:rPr>
      </w:pPr>
      <w:r>
        <w:rPr>
          <w:sz w:val="22"/>
          <w:szCs w:val="22"/>
        </w:rPr>
        <w:t>VREMENIK PROGRAMA: 2 sata tjedno tijekom cijele nastavne godine</w:t>
      </w:r>
    </w:p>
    <w:p w:rsidR="004C3705" w:rsidRPr="00B74C22" w:rsidRDefault="004C3705" w:rsidP="004C3705">
      <w:pPr>
        <w:ind w:right="-154"/>
        <w:rPr>
          <w:sz w:val="22"/>
          <w:szCs w:val="22"/>
        </w:rPr>
      </w:pPr>
    </w:p>
    <w:p w:rsidR="004C3705" w:rsidRDefault="004C3705" w:rsidP="004C3705">
      <w:pPr>
        <w:ind w:right="-154"/>
        <w:rPr>
          <w:bCs/>
          <w:sz w:val="22"/>
          <w:szCs w:val="22"/>
        </w:rPr>
      </w:pPr>
    </w:p>
    <w:p w:rsidR="004C3705" w:rsidRPr="00B74C22" w:rsidRDefault="004C3705" w:rsidP="004C3705">
      <w:pPr>
        <w:ind w:right="-154"/>
        <w:rPr>
          <w:sz w:val="22"/>
          <w:szCs w:val="22"/>
        </w:rPr>
      </w:pPr>
      <w:r w:rsidRPr="00DE3B82">
        <w:rPr>
          <w:bCs/>
          <w:sz w:val="22"/>
          <w:szCs w:val="22"/>
        </w:rPr>
        <w:t>TROŠKOVNIK PROGRAMA:</w:t>
      </w:r>
      <w:r w:rsidRPr="00B74C22">
        <w:rPr>
          <w:b/>
          <w:bCs/>
          <w:sz w:val="22"/>
          <w:szCs w:val="22"/>
        </w:rPr>
        <w:t xml:space="preserve">  </w:t>
      </w:r>
      <w:r w:rsidRPr="006C7C1F">
        <w:rPr>
          <w:bCs/>
          <w:sz w:val="22"/>
          <w:szCs w:val="22"/>
        </w:rPr>
        <w:t>S</w:t>
      </w:r>
      <w:r w:rsidRPr="00B74C22">
        <w:rPr>
          <w:sz w:val="22"/>
          <w:szCs w:val="22"/>
        </w:rPr>
        <w:t xml:space="preserve">atovi </w:t>
      </w:r>
      <w:r>
        <w:rPr>
          <w:sz w:val="22"/>
          <w:szCs w:val="22"/>
        </w:rPr>
        <w:t xml:space="preserve"> ulaze u normu</w:t>
      </w:r>
      <w:r w:rsidRPr="00B74C22">
        <w:rPr>
          <w:sz w:val="22"/>
          <w:szCs w:val="22"/>
        </w:rPr>
        <w:t xml:space="preserve"> nastavnika</w:t>
      </w:r>
      <w:r>
        <w:rPr>
          <w:sz w:val="22"/>
          <w:szCs w:val="22"/>
        </w:rPr>
        <w:t>.</w:t>
      </w:r>
      <w:r w:rsidRPr="00B74C22">
        <w:rPr>
          <w:sz w:val="22"/>
          <w:szCs w:val="22"/>
        </w:rPr>
        <w:t xml:space="preserve"> </w:t>
      </w:r>
    </w:p>
    <w:p w:rsidR="004C3705" w:rsidRPr="00B74C22" w:rsidRDefault="004C3705" w:rsidP="004C3705">
      <w:pPr>
        <w:ind w:right="-154"/>
        <w:rPr>
          <w:sz w:val="22"/>
          <w:szCs w:val="22"/>
        </w:rPr>
      </w:pPr>
      <w:r w:rsidRPr="00B74C22">
        <w:rPr>
          <w:sz w:val="22"/>
          <w:szCs w:val="22"/>
        </w:rPr>
        <w:t xml:space="preserve">                                 </w:t>
      </w:r>
      <w:r>
        <w:rPr>
          <w:sz w:val="22"/>
          <w:szCs w:val="22"/>
        </w:rPr>
        <w:t xml:space="preserve">                               </w:t>
      </w:r>
    </w:p>
    <w:p w:rsidR="004C3705" w:rsidRDefault="004C3705" w:rsidP="004C3705">
      <w:pPr>
        <w:ind w:right="-154"/>
        <w:rPr>
          <w:bCs/>
          <w:sz w:val="22"/>
          <w:szCs w:val="22"/>
        </w:rPr>
      </w:pPr>
    </w:p>
    <w:p w:rsidR="004C3705" w:rsidRPr="00B74C22" w:rsidRDefault="004C3705" w:rsidP="004C3705">
      <w:pPr>
        <w:ind w:right="-154"/>
        <w:rPr>
          <w:b/>
          <w:bCs/>
          <w:sz w:val="22"/>
          <w:szCs w:val="22"/>
        </w:rPr>
      </w:pPr>
      <w:r w:rsidRPr="00DE3B82">
        <w:rPr>
          <w:bCs/>
          <w:sz w:val="22"/>
          <w:szCs w:val="22"/>
        </w:rPr>
        <w:t>NAČIN VRJEDNOVANJA</w:t>
      </w:r>
      <w:r>
        <w:rPr>
          <w:bCs/>
          <w:sz w:val="22"/>
          <w:szCs w:val="22"/>
        </w:rPr>
        <w:t xml:space="preserve">                 Rezultati rada vrjednuju se kao u nastavi 1. str. jezika, a </w:t>
      </w:r>
      <w:r w:rsidRPr="00B74C22">
        <w:rPr>
          <w:sz w:val="22"/>
          <w:szCs w:val="22"/>
        </w:rPr>
        <w:t xml:space="preserve">               </w:t>
      </w:r>
    </w:p>
    <w:p w:rsidR="004C3705" w:rsidRDefault="004C3705" w:rsidP="004C3705">
      <w:pPr>
        <w:ind w:right="-154"/>
        <w:rPr>
          <w:bCs/>
          <w:sz w:val="22"/>
          <w:szCs w:val="22"/>
        </w:rPr>
      </w:pPr>
      <w:r w:rsidRPr="00DE3B82">
        <w:rPr>
          <w:bCs/>
          <w:sz w:val="22"/>
          <w:szCs w:val="22"/>
        </w:rPr>
        <w:t>I NAČIN KORIŠTENJA</w:t>
      </w:r>
      <w:r>
        <w:rPr>
          <w:bCs/>
          <w:sz w:val="22"/>
          <w:szCs w:val="22"/>
        </w:rPr>
        <w:t xml:space="preserve">                      povremeno samovrjednovanje pruža učeniku bolji uvid u</w:t>
      </w:r>
    </w:p>
    <w:p w:rsidR="004C3705" w:rsidRPr="00B74C22" w:rsidRDefault="004C3705" w:rsidP="004C3705">
      <w:pPr>
        <w:ind w:right="-154"/>
        <w:rPr>
          <w:sz w:val="22"/>
          <w:szCs w:val="22"/>
        </w:rPr>
      </w:pPr>
      <w:r>
        <w:rPr>
          <w:bCs/>
          <w:sz w:val="22"/>
          <w:szCs w:val="22"/>
        </w:rPr>
        <w:t>REZULTATA VRJEDNOVANJA:    vlastita postignuća te ga potiče ga na dodatni rad i učenje.</w:t>
      </w:r>
    </w:p>
    <w:p w:rsidR="0016136E" w:rsidRDefault="0016136E">
      <w:r>
        <w:br w:type="page"/>
      </w:r>
    </w:p>
    <w:tbl>
      <w:tblPr>
        <w:tblpPr w:leftFromText="180" w:rightFromText="180" w:bottomFromText="200" w:vertAnchor="page" w:horzAnchor="margin" w:tblpY="1996"/>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5956"/>
      </w:tblGrid>
      <w:tr w:rsidR="0016136E" w:rsidRPr="009202DF" w:rsidTr="005A728C">
        <w:trPr>
          <w:trHeight w:val="681"/>
        </w:trPr>
        <w:tc>
          <w:tcPr>
            <w:tcW w:w="3359"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lastRenderedPageBreak/>
              <w:t>Aktivnosti / program / projekt</w:t>
            </w:r>
          </w:p>
        </w:tc>
        <w:tc>
          <w:tcPr>
            <w:tcW w:w="5956"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jc w:val="center"/>
              <w:rPr>
                <w:rFonts w:ascii="Palatino Linotype" w:hAnsi="Palatino Linotype"/>
                <w:b/>
                <w:lang w:eastAsia="en-US"/>
              </w:rPr>
            </w:pPr>
            <w:r w:rsidRPr="009202DF">
              <w:rPr>
                <w:rFonts w:ascii="Palatino Linotype" w:hAnsi="Palatino Linotype"/>
                <w:b/>
                <w:lang w:eastAsia="en-US"/>
              </w:rPr>
              <w:t>IZBORNA NASTAVA IZ MATEMATIKE U IV.1</w:t>
            </w:r>
            <w:r w:rsidR="00C1798A">
              <w:rPr>
                <w:rFonts w:ascii="Palatino Linotype" w:hAnsi="Palatino Linotype"/>
                <w:b/>
                <w:lang w:eastAsia="en-US"/>
              </w:rPr>
              <w:t xml:space="preserve"> i IV.3</w:t>
            </w:r>
            <w:r w:rsidRPr="009202DF">
              <w:rPr>
                <w:rFonts w:ascii="Palatino Linotype" w:hAnsi="Palatino Linotype"/>
                <w:b/>
                <w:lang w:eastAsia="en-US"/>
              </w:rPr>
              <w:t xml:space="preserve">  ŠKOLSKE GODINE 2013./2014.</w:t>
            </w:r>
          </w:p>
        </w:tc>
      </w:tr>
      <w:tr w:rsidR="0016136E" w:rsidRPr="009202DF" w:rsidTr="005A728C">
        <w:trPr>
          <w:trHeight w:val="747"/>
        </w:trPr>
        <w:tc>
          <w:tcPr>
            <w:tcW w:w="3359"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Voditelj aktivnosti / programa / projekta</w:t>
            </w:r>
          </w:p>
        </w:tc>
        <w:tc>
          <w:tcPr>
            <w:tcW w:w="5956" w:type="dxa"/>
            <w:tcBorders>
              <w:top w:val="single" w:sz="4" w:space="0" w:color="auto"/>
              <w:left w:val="single" w:sz="4" w:space="0" w:color="auto"/>
              <w:bottom w:val="single" w:sz="4" w:space="0" w:color="auto"/>
              <w:right w:val="single" w:sz="4" w:space="0" w:color="auto"/>
            </w:tcBorders>
            <w:hideMark/>
          </w:tcPr>
          <w:p w:rsidR="0016136E" w:rsidRDefault="0016136E" w:rsidP="005A728C">
            <w:pPr>
              <w:spacing w:line="276" w:lineRule="auto"/>
              <w:rPr>
                <w:rFonts w:ascii="Palatino Linotype" w:hAnsi="Palatino Linotype"/>
                <w:lang w:eastAsia="en-US"/>
              </w:rPr>
            </w:pPr>
            <w:r>
              <w:rPr>
                <w:rFonts w:ascii="Palatino Linotype" w:hAnsi="Palatino Linotype"/>
                <w:lang w:eastAsia="en-US"/>
              </w:rPr>
              <w:t>Danijel Hribar</w:t>
            </w:r>
            <w:r w:rsidRPr="009202DF">
              <w:rPr>
                <w:rFonts w:ascii="Palatino Linotype" w:hAnsi="Palatino Linotype"/>
                <w:lang w:eastAsia="en-US"/>
              </w:rPr>
              <w:t xml:space="preserve">, prof. </w:t>
            </w:r>
          </w:p>
          <w:p w:rsidR="00C1798A" w:rsidRDefault="00C1798A" w:rsidP="005A728C">
            <w:pPr>
              <w:spacing w:line="276" w:lineRule="auto"/>
              <w:rPr>
                <w:rFonts w:ascii="Palatino Linotype" w:hAnsi="Palatino Linotype"/>
                <w:lang w:eastAsia="en-US"/>
              </w:rPr>
            </w:pPr>
            <w:r>
              <w:rPr>
                <w:rFonts w:ascii="Palatino Linotype" w:hAnsi="Palatino Linotype"/>
                <w:lang w:eastAsia="en-US"/>
              </w:rPr>
              <w:t>Fedora Vidas Dejhalla, prof. savjetnik</w:t>
            </w:r>
          </w:p>
          <w:p w:rsidR="0016136E" w:rsidRPr="009202DF" w:rsidRDefault="0016136E" w:rsidP="005A728C">
            <w:pPr>
              <w:spacing w:line="276" w:lineRule="auto"/>
              <w:rPr>
                <w:rFonts w:ascii="Palatino Linotype" w:hAnsi="Palatino Linotype"/>
                <w:lang w:eastAsia="en-US"/>
              </w:rPr>
            </w:pPr>
          </w:p>
        </w:tc>
      </w:tr>
      <w:tr w:rsidR="0016136E" w:rsidRPr="009202DF" w:rsidTr="005A728C">
        <w:trPr>
          <w:trHeight w:val="1293"/>
        </w:trPr>
        <w:tc>
          <w:tcPr>
            <w:tcW w:w="3359"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Ciljevi aktivnosti / programa / projekta</w:t>
            </w:r>
          </w:p>
        </w:tc>
        <w:tc>
          <w:tcPr>
            <w:tcW w:w="5956" w:type="dxa"/>
            <w:tcBorders>
              <w:top w:val="single" w:sz="4" w:space="0" w:color="auto"/>
              <w:left w:val="single" w:sz="4" w:space="0" w:color="auto"/>
              <w:bottom w:val="single" w:sz="4" w:space="0" w:color="auto"/>
              <w:right w:val="single" w:sz="4" w:space="0" w:color="auto"/>
            </w:tcBorders>
          </w:tcPr>
          <w:p w:rsidR="0016136E" w:rsidRPr="009202DF" w:rsidRDefault="0016136E" w:rsidP="005A728C">
            <w:pPr>
              <w:numPr>
                <w:ilvl w:val="0"/>
                <w:numId w:val="27"/>
              </w:numPr>
              <w:spacing w:line="276" w:lineRule="auto"/>
              <w:rPr>
                <w:rFonts w:ascii="Palatino Linotype" w:hAnsi="Palatino Linotype"/>
              </w:rPr>
            </w:pPr>
            <w:r w:rsidRPr="009202DF">
              <w:rPr>
                <w:rFonts w:ascii="Palatino Linotype" w:hAnsi="Palatino Linotype"/>
              </w:rPr>
              <w:t>Usvojiti temeljna matematička znanja potrebna za bolje razumijevanje osnovnih pojava i zakonitosti u prirodi i društvu</w:t>
            </w:r>
          </w:p>
          <w:p w:rsidR="0016136E" w:rsidRPr="009202DF" w:rsidRDefault="0016136E" w:rsidP="005A728C">
            <w:pPr>
              <w:numPr>
                <w:ilvl w:val="0"/>
                <w:numId w:val="27"/>
              </w:numPr>
              <w:spacing w:line="276" w:lineRule="auto"/>
              <w:rPr>
                <w:rFonts w:ascii="Palatino Linotype" w:hAnsi="Palatino Linotype"/>
              </w:rPr>
            </w:pPr>
            <w:r w:rsidRPr="009202DF">
              <w:rPr>
                <w:rFonts w:ascii="Palatino Linotype" w:hAnsi="Palatino Linotype"/>
              </w:rPr>
              <w:t>Primjenjivati usvojeno znanje u praktičnom životu i uspješno nastaviti školovanje</w:t>
            </w:r>
          </w:p>
          <w:p w:rsidR="0016136E" w:rsidRPr="009202DF" w:rsidRDefault="0016136E" w:rsidP="005A728C">
            <w:pPr>
              <w:numPr>
                <w:ilvl w:val="0"/>
                <w:numId w:val="27"/>
              </w:numPr>
              <w:spacing w:line="276" w:lineRule="auto"/>
              <w:rPr>
                <w:rFonts w:ascii="Palatino Linotype" w:hAnsi="Palatino Linotype"/>
              </w:rPr>
            </w:pPr>
            <w:r w:rsidRPr="009202DF">
              <w:rPr>
                <w:rFonts w:ascii="Palatino Linotype" w:hAnsi="Palatino Linotype"/>
              </w:rPr>
              <w:t>Steći umijeća rješavanja geometrijskih problema algebarski koristeći se koordinatnim sustavom.</w:t>
            </w:r>
          </w:p>
          <w:p w:rsidR="0016136E" w:rsidRPr="009202DF" w:rsidRDefault="0016136E" w:rsidP="005A728C">
            <w:pPr>
              <w:numPr>
                <w:ilvl w:val="0"/>
                <w:numId w:val="27"/>
              </w:numPr>
              <w:spacing w:line="276" w:lineRule="auto"/>
              <w:rPr>
                <w:rFonts w:ascii="Palatino Linotype" w:hAnsi="Palatino Linotype"/>
              </w:rPr>
            </w:pPr>
            <w:r w:rsidRPr="009202DF">
              <w:rPr>
                <w:rFonts w:ascii="Palatino Linotype" w:hAnsi="Palatino Linotype"/>
              </w:rPr>
              <w:t>Razvijanje logičkog mišljenja i zaključivanja , matematičke intuicije, mašte i kreativnosti</w:t>
            </w:r>
          </w:p>
          <w:p w:rsidR="0016136E" w:rsidRPr="009202DF" w:rsidRDefault="0016136E" w:rsidP="005A728C">
            <w:pPr>
              <w:numPr>
                <w:ilvl w:val="0"/>
                <w:numId w:val="27"/>
              </w:numPr>
              <w:rPr>
                <w:rFonts w:ascii="Palatino Linotype" w:hAnsi="Palatino Linotype"/>
              </w:rPr>
            </w:pPr>
            <w:r w:rsidRPr="009202DF">
              <w:rPr>
                <w:rFonts w:ascii="Palatino Linotype" w:hAnsi="Palatino Linotype"/>
              </w:rPr>
              <w:t>Utvrditi temeljna matematička znanja o funkcijama kako bi znali opisati tijek i nacrtati grafove elementarnih funkcija</w:t>
            </w:r>
          </w:p>
          <w:p w:rsidR="0016136E" w:rsidRPr="009202DF" w:rsidRDefault="0016136E" w:rsidP="005A728C">
            <w:pPr>
              <w:rPr>
                <w:rFonts w:ascii="Palatino Linotype" w:hAnsi="Palatino Linotype"/>
                <w:sz w:val="16"/>
                <w:szCs w:val="16"/>
              </w:rPr>
            </w:pPr>
          </w:p>
        </w:tc>
      </w:tr>
      <w:tr w:rsidR="0016136E" w:rsidRPr="009202DF" w:rsidTr="005A728C">
        <w:trPr>
          <w:trHeight w:val="697"/>
        </w:trPr>
        <w:tc>
          <w:tcPr>
            <w:tcW w:w="3359"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Namjena aktivnosti / programa / projekta</w:t>
            </w:r>
          </w:p>
          <w:p w:rsidR="0016136E" w:rsidRPr="009202DF" w:rsidRDefault="0016136E" w:rsidP="005A728C">
            <w:pPr>
              <w:spacing w:line="276" w:lineRule="auto"/>
              <w:rPr>
                <w:rFonts w:ascii="Palatino Linotype" w:hAnsi="Palatino Linotype"/>
                <w:sz w:val="16"/>
                <w:szCs w:val="16"/>
                <w:lang w:eastAsia="en-US"/>
              </w:rPr>
            </w:pPr>
          </w:p>
        </w:tc>
        <w:tc>
          <w:tcPr>
            <w:tcW w:w="5956"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Učenici IV</w:t>
            </w:r>
            <w:r>
              <w:rPr>
                <w:rFonts w:ascii="Palatino Linotype" w:hAnsi="Palatino Linotype"/>
                <w:lang w:eastAsia="en-US"/>
              </w:rPr>
              <w:t>.1</w:t>
            </w:r>
            <w:r w:rsidRPr="009202DF">
              <w:rPr>
                <w:rFonts w:ascii="Palatino Linotype" w:hAnsi="Palatino Linotype"/>
                <w:lang w:eastAsia="en-US"/>
              </w:rPr>
              <w:t xml:space="preserve"> razreda</w:t>
            </w:r>
          </w:p>
        </w:tc>
      </w:tr>
      <w:tr w:rsidR="0016136E" w:rsidRPr="009202DF" w:rsidTr="005A728C">
        <w:trPr>
          <w:trHeight w:val="952"/>
        </w:trPr>
        <w:tc>
          <w:tcPr>
            <w:tcW w:w="3359"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Nositelji aktivnosti / programa / projekta i njihova odgovornost</w:t>
            </w:r>
          </w:p>
        </w:tc>
        <w:tc>
          <w:tcPr>
            <w:tcW w:w="5956"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Nastavni</w:t>
            </w:r>
            <w:r>
              <w:rPr>
                <w:rFonts w:ascii="Palatino Linotype" w:hAnsi="Palatino Linotype"/>
                <w:lang w:eastAsia="en-US"/>
              </w:rPr>
              <w:t>k</w:t>
            </w:r>
            <w:r w:rsidRPr="009202DF">
              <w:rPr>
                <w:rFonts w:ascii="Palatino Linotype" w:hAnsi="Palatino Linotype"/>
                <w:lang w:eastAsia="en-US"/>
              </w:rPr>
              <w:t xml:space="preserve"> matematike uz povremenu  pomoć samih učenika</w:t>
            </w:r>
          </w:p>
        </w:tc>
      </w:tr>
      <w:tr w:rsidR="0016136E" w:rsidRPr="009202DF" w:rsidTr="005A728C">
        <w:trPr>
          <w:trHeight w:val="834"/>
        </w:trPr>
        <w:tc>
          <w:tcPr>
            <w:tcW w:w="3359"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Način realizacije aktivnosti / programa / projekta</w:t>
            </w:r>
          </w:p>
          <w:p w:rsidR="0016136E" w:rsidRPr="009202DF" w:rsidRDefault="0016136E" w:rsidP="005A728C">
            <w:pPr>
              <w:spacing w:line="276" w:lineRule="auto"/>
              <w:rPr>
                <w:rFonts w:ascii="Palatino Linotype" w:hAnsi="Palatino Linotype"/>
                <w:sz w:val="16"/>
                <w:szCs w:val="16"/>
                <w:lang w:eastAsia="en-US"/>
              </w:rPr>
            </w:pPr>
          </w:p>
        </w:tc>
        <w:tc>
          <w:tcPr>
            <w:tcW w:w="5956"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 xml:space="preserve">Nastavom po dva sata tjedno prema rasporedu sati </w:t>
            </w:r>
          </w:p>
        </w:tc>
      </w:tr>
      <w:tr w:rsidR="0016136E" w:rsidRPr="009202DF" w:rsidTr="005A728C">
        <w:trPr>
          <w:trHeight w:val="952"/>
        </w:trPr>
        <w:tc>
          <w:tcPr>
            <w:tcW w:w="3359"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Vremenik aktivnosti / programa / projekta</w:t>
            </w:r>
          </w:p>
          <w:p w:rsidR="0016136E" w:rsidRPr="009202DF" w:rsidRDefault="0016136E" w:rsidP="005A728C">
            <w:pPr>
              <w:spacing w:line="276" w:lineRule="auto"/>
              <w:rPr>
                <w:rFonts w:ascii="Palatino Linotype" w:hAnsi="Palatino Linotype"/>
                <w:sz w:val="16"/>
                <w:szCs w:val="16"/>
                <w:lang w:eastAsia="en-US"/>
              </w:rPr>
            </w:pPr>
          </w:p>
        </w:tc>
        <w:tc>
          <w:tcPr>
            <w:tcW w:w="5956"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 xml:space="preserve">Tijekom nastavne godine dva školska sata, tj. 64 sata godišnje </w:t>
            </w:r>
          </w:p>
        </w:tc>
      </w:tr>
      <w:tr w:rsidR="0016136E" w:rsidRPr="009202DF" w:rsidTr="005A728C">
        <w:trPr>
          <w:trHeight w:val="952"/>
        </w:trPr>
        <w:tc>
          <w:tcPr>
            <w:tcW w:w="3359"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Troškovnik aktivnosti / programa / projekta</w:t>
            </w:r>
          </w:p>
          <w:p w:rsidR="0016136E" w:rsidRPr="009202DF" w:rsidRDefault="0016136E" w:rsidP="005A728C">
            <w:pPr>
              <w:spacing w:line="276" w:lineRule="auto"/>
              <w:rPr>
                <w:rFonts w:ascii="Palatino Linotype" w:hAnsi="Palatino Linotype"/>
                <w:sz w:val="16"/>
                <w:szCs w:val="16"/>
                <w:lang w:eastAsia="en-US"/>
              </w:rPr>
            </w:pPr>
          </w:p>
        </w:tc>
        <w:tc>
          <w:tcPr>
            <w:tcW w:w="5956"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Satovi su dio norme nastavni</w:t>
            </w:r>
            <w:r w:rsidR="007B662C">
              <w:rPr>
                <w:rFonts w:ascii="Palatino Linotype" w:hAnsi="Palatino Linotype"/>
                <w:lang w:eastAsia="en-US"/>
              </w:rPr>
              <w:t>ka</w:t>
            </w:r>
          </w:p>
        </w:tc>
      </w:tr>
      <w:tr w:rsidR="0016136E" w:rsidRPr="009202DF" w:rsidTr="005A728C">
        <w:trPr>
          <w:trHeight w:val="1328"/>
        </w:trPr>
        <w:tc>
          <w:tcPr>
            <w:tcW w:w="3359"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Način vrednovanja i način korištenja rezultata vrednovanja</w:t>
            </w:r>
          </w:p>
        </w:tc>
        <w:tc>
          <w:tcPr>
            <w:tcW w:w="5956" w:type="dxa"/>
            <w:tcBorders>
              <w:top w:val="single" w:sz="4" w:space="0" w:color="auto"/>
              <w:left w:val="single" w:sz="4" w:space="0" w:color="auto"/>
              <w:bottom w:val="single" w:sz="4" w:space="0" w:color="auto"/>
              <w:right w:val="single" w:sz="4" w:space="0" w:color="auto"/>
            </w:tcBorders>
            <w:hideMark/>
          </w:tcPr>
          <w:p w:rsidR="0016136E" w:rsidRPr="009202DF" w:rsidRDefault="0016136E" w:rsidP="005A728C">
            <w:pPr>
              <w:spacing w:line="276" w:lineRule="auto"/>
              <w:rPr>
                <w:rFonts w:ascii="Palatino Linotype" w:hAnsi="Palatino Linotype"/>
                <w:lang w:eastAsia="en-US"/>
              </w:rPr>
            </w:pPr>
            <w:r w:rsidRPr="009202DF">
              <w:rPr>
                <w:rFonts w:ascii="Palatino Linotype" w:hAnsi="Palatino Linotype"/>
                <w:lang w:eastAsia="en-US"/>
              </w:rPr>
              <w:t>Učenici se upućuju na polaganje mature , a time im se pruža prilika za iskazivanje sposobnosti i talenata te njihovo vrjednovanje i samovrednovanje.</w:t>
            </w:r>
          </w:p>
        </w:tc>
      </w:tr>
    </w:tbl>
    <w:p w:rsidR="0016136E" w:rsidRDefault="0016136E" w:rsidP="0016136E">
      <w:pPr>
        <w:jc w:val="center"/>
        <w:rPr>
          <w:b/>
        </w:rPr>
      </w:pPr>
      <w:r w:rsidRPr="0016136E">
        <w:rPr>
          <w:b/>
        </w:rPr>
        <w:t>IZBORNA NASTAVA IZ MATEMATIKE</w:t>
      </w:r>
    </w:p>
    <w:p w:rsidR="0016136E" w:rsidRPr="0016136E" w:rsidRDefault="0016136E" w:rsidP="0016136E">
      <w:pPr>
        <w:jc w:val="center"/>
        <w:rPr>
          <w:b/>
        </w:rPr>
      </w:pPr>
    </w:p>
    <w:p w:rsidR="00614218" w:rsidRPr="00F15204" w:rsidRDefault="00614218" w:rsidP="00967D90">
      <w:pPr>
        <w:jc w:val="center"/>
        <w:rPr>
          <w:b/>
          <w:u w:val="single"/>
        </w:rPr>
        <w:sectPr w:rsidR="00614218" w:rsidRPr="00F15204" w:rsidSect="00614218">
          <w:footerReference w:type="even" r:id="rId13"/>
          <w:footerReference w:type="default" r:id="rId14"/>
          <w:pgSz w:w="11906" w:h="16838" w:code="9"/>
          <w:pgMar w:top="1418" w:right="1418" w:bottom="1418" w:left="1418" w:header="709" w:footer="709" w:gutter="0"/>
          <w:cols w:space="708"/>
          <w:titlePg/>
          <w:docGrid w:linePitch="360"/>
        </w:sectPr>
      </w:pPr>
    </w:p>
    <w:p w:rsidR="00C1798A" w:rsidRPr="00C1798A" w:rsidRDefault="00C1798A" w:rsidP="00C1798A">
      <w:pPr>
        <w:jc w:val="center"/>
        <w:rPr>
          <w:b/>
          <w:bCs/>
          <w:u w:val="single"/>
        </w:rPr>
      </w:pPr>
      <w:r w:rsidRPr="00C1798A">
        <w:rPr>
          <w:b/>
          <w:bCs/>
          <w:u w:val="single"/>
        </w:rPr>
        <w:lastRenderedPageBreak/>
        <w:t>IZBORNA NASTAVA IZ GEOGRAFIJE</w:t>
      </w:r>
    </w:p>
    <w:p w:rsidR="00C1798A" w:rsidRDefault="00C1798A" w:rsidP="00C1798A">
      <w:pPr>
        <w:rPr>
          <w:b/>
          <w:bCs/>
          <w:sz w:val="40"/>
        </w:rPr>
      </w:pPr>
    </w:p>
    <w:p w:rsidR="00C1798A" w:rsidRPr="00C1798A" w:rsidRDefault="00C1798A" w:rsidP="00C1798A">
      <w:pPr>
        <w:rPr>
          <w:b/>
          <w:bCs/>
        </w:rPr>
      </w:pPr>
    </w:p>
    <w:p w:rsidR="00C1798A" w:rsidRPr="00C1798A" w:rsidRDefault="00C1798A" w:rsidP="00C1798A">
      <w:pPr>
        <w:pStyle w:val="Naslov7"/>
        <w:rPr>
          <w:b/>
          <w:bCs/>
        </w:rPr>
      </w:pPr>
      <w:r w:rsidRPr="00C1798A">
        <w:rPr>
          <w:b/>
          <w:bCs/>
        </w:rPr>
        <w:t>Obrazovni program: opća gimnazija</w:t>
      </w:r>
    </w:p>
    <w:p w:rsidR="00C1798A" w:rsidRPr="00C1798A" w:rsidRDefault="00C1798A" w:rsidP="00C1798A">
      <w:pPr>
        <w:pStyle w:val="Naslov7"/>
        <w:rPr>
          <w:b/>
          <w:bCs/>
        </w:rPr>
      </w:pPr>
      <w:r w:rsidRPr="00C1798A">
        <w:rPr>
          <w:b/>
          <w:bCs/>
        </w:rPr>
        <w:t>Nastavni predmet: izborna nastava iz geografije</w:t>
      </w:r>
    </w:p>
    <w:p w:rsidR="00C1798A" w:rsidRPr="00C1798A" w:rsidRDefault="00C1798A" w:rsidP="00C1798A">
      <w:pPr>
        <w:rPr>
          <w:b/>
          <w:bCs/>
        </w:rPr>
      </w:pPr>
      <w:r w:rsidRPr="00C1798A">
        <w:rPr>
          <w:b/>
          <w:bCs/>
        </w:rPr>
        <w:t>Godina obrazovanja: treća, (razred: 3.</w:t>
      </w:r>
      <w:r w:rsidRPr="00C1798A">
        <w:rPr>
          <w:b/>
          <w:bCs/>
          <w:vertAlign w:val="subscript"/>
        </w:rPr>
        <w:t>3</w:t>
      </w:r>
      <w:r w:rsidRPr="00C1798A">
        <w:rPr>
          <w:b/>
          <w:bCs/>
        </w:rPr>
        <w:t>)</w:t>
      </w:r>
    </w:p>
    <w:p w:rsidR="00C1798A" w:rsidRPr="00C1798A" w:rsidRDefault="00C1798A" w:rsidP="00C1798A">
      <w:pPr>
        <w:pStyle w:val="Naslov7"/>
        <w:rPr>
          <w:b/>
          <w:bCs/>
        </w:rPr>
      </w:pPr>
      <w:r w:rsidRPr="00C1798A">
        <w:rPr>
          <w:b/>
          <w:bCs/>
        </w:rPr>
        <w:t>Godišnji fond sati: 70</w:t>
      </w:r>
    </w:p>
    <w:p w:rsidR="00C1798A" w:rsidRPr="00C1798A" w:rsidRDefault="00C1798A" w:rsidP="00C1798A"/>
    <w:p w:rsidR="00C1798A" w:rsidRPr="00C1798A" w:rsidRDefault="00C1798A" w:rsidP="00C1798A">
      <w:r w:rsidRPr="00C1798A">
        <w:t>Odnos pojedinih oblika nastave:</w:t>
      </w:r>
    </w:p>
    <w:tbl>
      <w:tblPr>
        <w:tblW w:w="13851" w:type="dxa"/>
        <w:tblInd w:w="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431"/>
        <w:gridCol w:w="735"/>
        <w:gridCol w:w="1329"/>
        <w:gridCol w:w="894"/>
        <w:gridCol w:w="1824"/>
        <w:gridCol w:w="873"/>
        <w:gridCol w:w="2064"/>
        <w:gridCol w:w="939"/>
        <w:gridCol w:w="2426"/>
        <w:gridCol w:w="1336"/>
      </w:tblGrid>
      <w:tr w:rsidR="00C1798A" w:rsidRPr="00C1798A" w:rsidTr="00B85805">
        <w:trPr>
          <w:gridAfter w:val="1"/>
          <w:wAfter w:w="1336" w:type="dxa"/>
          <w:cantSplit/>
          <w:trHeight w:val="887"/>
        </w:trPr>
        <w:tc>
          <w:tcPr>
            <w:tcW w:w="1431" w:type="dxa"/>
            <w:vMerge w:val="restart"/>
            <w:tcBorders>
              <w:right w:val="single" w:sz="18" w:space="0" w:color="auto"/>
            </w:tcBorders>
          </w:tcPr>
          <w:p w:rsidR="00C1798A" w:rsidRPr="00C1798A" w:rsidRDefault="00C1798A" w:rsidP="00B85805">
            <w:pPr>
              <w:jc w:val="center"/>
              <w:rPr>
                <w:b/>
                <w:bCs/>
              </w:rPr>
            </w:pPr>
            <w:r w:rsidRPr="00C1798A">
              <w:rPr>
                <w:b/>
                <w:bCs/>
              </w:rPr>
              <w:t>UKUPNO SATI</w:t>
            </w:r>
          </w:p>
        </w:tc>
        <w:tc>
          <w:tcPr>
            <w:tcW w:w="2064" w:type="dxa"/>
            <w:gridSpan w:val="2"/>
            <w:tcBorders>
              <w:top w:val="single" w:sz="18" w:space="0" w:color="auto"/>
              <w:left w:val="single" w:sz="18" w:space="0" w:color="auto"/>
              <w:bottom w:val="single" w:sz="6" w:space="0" w:color="auto"/>
            </w:tcBorders>
          </w:tcPr>
          <w:p w:rsidR="00C1798A" w:rsidRPr="00C1798A" w:rsidRDefault="00C1798A" w:rsidP="00B85805">
            <w:pPr>
              <w:pStyle w:val="Naslov8"/>
              <w:rPr>
                <w:b/>
                <w:bCs/>
              </w:rPr>
            </w:pPr>
            <w:r w:rsidRPr="00C1798A">
              <w:rPr>
                <w:b/>
                <w:bCs/>
              </w:rPr>
              <w:t>UVODNI SATOVI</w:t>
            </w:r>
          </w:p>
        </w:tc>
        <w:tc>
          <w:tcPr>
            <w:tcW w:w="2718" w:type="dxa"/>
            <w:gridSpan w:val="2"/>
            <w:tcBorders>
              <w:top w:val="single" w:sz="18" w:space="0" w:color="auto"/>
              <w:bottom w:val="single" w:sz="6" w:space="0" w:color="auto"/>
            </w:tcBorders>
          </w:tcPr>
          <w:p w:rsidR="00C1798A" w:rsidRPr="00C1798A" w:rsidRDefault="00C1798A" w:rsidP="00B85805">
            <w:pPr>
              <w:pStyle w:val="Naslov8"/>
              <w:rPr>
                <w:b/>
                <w:bCs/>
              </w:rPr>
            </w:pPr>
            <w:r w:rsidRPr="00C1798A">
              <w:rPr>
                <w:b/>
                <w:bCs/>
              </w:rPr>
              <w:t>VJEŽBE i PRIPREMA ZA TERENSKI IZLAZAK</w:t>
            </w:r>
          </w:p>
        </w:tc>
        <w:tc>
          <w:tcPr>
            <w:tcW w:w="2937" w:type="dxa"/>
            <w:gridSpan w:val="2"/>
            <w:tcBorders>
              <w:top w:val="single" w:sz="18" w:space="0" w:color="auto"/>
              <w:bottom w:val="single" w:sz="6" w:space="0" w:color="auto"/>
            </w:tcBorders>
          </w:tcPr>
          <w:p w:rsidR="00C1798A" w:rsidRPr="00C1798A" w:rsidRDefault="00C1798A" w:rsidP="00B85805">
            <w:pPr>
              <w:jc w:val="center"/>
              <w:rPr>
                <w:b/>
                <w:bCs/>
              </w:rPr>
            </w:pPr>
            <w:r w:rsidRPr="00C1798A">
              <w:rPr>
                <w:b/>
                <w:bCs/>
              </w:rPr>
              <w:t>TERENSKA NASATAVA</w:t>
            </w:r>
          </w:p>
        </w:tc>
        <w:tc>
          <w:tcPr>
            <w:tcW w:w="3365" w:type="dxa"/>
            <w:gridSpan w:val="2"/>
            <w:tcBorders>
              <w:top w:val="single" w:sz="18" w:space="0" w:color="auto"/>
              <w:bottom w:val="single" w:sz="6" w:space="0" w:color="auto"/>
              <w:right w:val="single" w:sz="18" w:space="0" w:color="auto"/>
            </w:tcBorders>
          </w:tcPr>
          <w:p w:rsidR="00C1798A" w:rsidRPr="00C1798A" w:rsidRDefault="00C1798A" w:rsidP="00B85805">
            <w:pPr>
              <w:jc w:val="center"/>
              <w:rPr>
                <w:b/>
                <w:bCs/>
              </w:rPr>
            </w:pPr>
            <w:r w:rsidRPr="00C1798A">
              <w:rPr>
                <w:b/>
                <w:bCs/>
              </w:rPr>
              <w:t>ZAKLJUČIVANJE OCJENA</w:t>
            </w:r>
          </w:p>
        </w:tc>
      </w:tr>
      <w:tr w:rsidR="00C1798A" w:rsidRPr="00C1798A" w:rsidTr="00B85805">
        <w:trPr>
          <w:cantSplit/>
          <w:trHeight w:val="90"/>
        </w:trPr>
        <w:tc>
          <w:tcPr>
            <w:tcW w:w="1431" w:type="dxa"/>
            <w:vMerge/>
            <w:tcBorders>
              <w:bottom w:val="single" w:sz="18" w:space="0" w:color="auto"/>
              <w:right w:val="single" w:sz="18" w:space="0" w:color="auto"/>
            </w:tcBorders>
          </w:tcPr>
          <w:p w:rsidR="00C1798A" w:rsidRPr="00C1798A" w:rsidRDefault="00C1798A" w:rsidP="00B85805">
            <w:pPr>
              <w:rPr>
                <w:b/>
                <w:bCs/>
              </w:rPr>
            </w:pPr>
          </w:p>
        </w:tc>
        <w:tc>
          <w:tcPr>
            <w:tcW w:w="735" w:type="dxa"/>
            <w:tcBorders>
              <w:top w:val="single" w:sz="6" w:space="0" w:color="auto"/>
              <w:left w:val="single" w:sz="18" w:space="0" w:color="auto"/>
              <w:bottom w:val="single" w:sz="18" w:space="0" w:color="auto"/>
            </w:tcBorders>
          </w:tcPr>
          <w:p w:rsidR="00C1798A" w:rsidRPr="00C1798A" w:rsidRDefault="00C1798A" w:rsidP="00B85805">
            <w:r w:rsidRPr="00C1798A">
              <w:t>sati</w:t>
            </w:r>
          </w:p>
        </w:tc>
        <w:tc>
          <w:tcPr>
            <w:tcW w:w="1329" w:type="dxa"/>
            <w:tcBorders>
              <w:top w:val="single" w:sz="6" w:space="0" w:color="auto"/>
              <w:bottom w:val="single" w:sz="18" w:space="0" w:color="auto"/>
            </w:tcBorders>
          </w:tcPr>
          <w:p w:rsidR="00C1798A" w:rsidRPr="00C1798A" w:rsidRDefault="00C1798A" w:rsidP="00B85805">
            <w:r w:rsidRPr="00C1798A">
              <w:t>udio</w:t>
            </w:r>
          </w:p>
        </w:tc>
        <w:tc>
          <w:tcPr>
            <w:tcW w:w="894" w:type="dxa"/>
            <w:tcBorders>
              <w:top w:val="single" w:sz="6" w:space="0" w:color="auto"/>
              <w:bottom w:val="single" w:sz="18" w:space="0" w:color="auto"/>
            </w:tcBorders>
          </w:tcPr>
          <w:p w:rsidR="00C1798A" w:rsidRPr="00C1798A" w:rsidRDefault="00C1798A" w:rsidP="00B85805">
            <w:r w:rsidRPr="00C1798A">
              <w:t>sati</w:t>
            </w:r>
          </w:p>
        </w:tc>
        <w:tc>
          <w:tcPr>
            <w:tcW w:w="1824" w:type="dxa"/>
            <w:tcBorders>
              <w:top w:val="single" w:sz="6" w:space="0" w:color="auto"/>
              <w:bottom w:val="single" w:sz="18" w:space="0" w:color="auto"/>
            </w:tcBorders>
          </w:tcPr>
          <w:p w:rsidR="00C1798A" w:rsidRPr="00C1798A" w:rsidRDefault="00C1798A" w:rsidP="00B85805">
            <w:r w:rsidRPr="00C1798A">
              <w:t>udio</w:t>
            </w:r>
          </w:p>
        </w:tc>
        <w:tc>
          <w:tcPr>
            <w:tcW w:w="873" w:type="dxa"/>
            <w:tcBorders>
              <w:top w:val="single" w:sz="6" w:space="0" w:color="auto"/>
              <w:bottom w:val="single" w:sz="18" w:space="0" w:color="auto"/>
            </w:tcBorders>
          </w:tcPr>
          <w:p w:rsidR="00C1798A" w:rsidRPr="00C1798A" w:rsidRDefault="00C1798A" w:rsidP="00B85805">
            <w:r w:rsidRPr="00C1798A">
              <w:t>sati</w:t>
            </w:r>
          </w:p>
        </w:tc>
        <w:tc>
          <w:tcPr>
            <w:tcW w:w="2064" w:type="dxa"/>
            <w:tcBorders>
              <w:top w:val="single" w:sz="6" w:space="0" w:color="auto"/>
              <w:bottom w:val="single" w:sz="18" w:space="0" w:color="auto"/>
            </w:tcBorders>
          </w:tcPr>
          <w:p w:rsidR="00C1798A" w:rsidRPr="00C1798A" w:rsidRDefault="00C1798A" w:rsidP="00B85805">
            <w:r w:rsidRPr="00C1798A">
              <w:t>udio</w:t>
            </w:r>
          </w:p>
        </w:tc>
        <w:tc>
          <w:tcPr>
            <w:tcW w:w="939" w:type="dxa"/>
            <w:tcBorders>
              <w:top w:val="single" w:sz="6" w:space="0" w:color="auto"/>
              <w:bottom w:val="single" w:sz="18" w:space="0" w:color="auto"/>
            </w:tcBorders>
          </w:tcPr>
          <w:p w:rsidR="00C1798A" w:rsidRPr="00C1798A" w:rsidRDefault="00C1798A" w:rsidP="00B85805">
            <w:r w:rsidRPr="00C1798A">
              <w:t>sati</w:t>
            </w:r>
          </w:p>
        </w:tc>
        <w:tc>
          <w:tcPr>
            <w:tcW w:w="2426" w:type="dxa"/>
            <w:tcBorders>
              <w:top w:val="single" w:sz="6" w:space="0" w:color="auto"/>
              <w:bottom w:val="single" w:sz="18" w:space="0" w:color="auto"/>
              <w:right w:val="single" w:sz="18" w:space="0" w:color="auto"/>
            </w:tcBorders>
          </w:tcPr>
          <w:p w:rsidR="00C1798A" w:rsidRPr="00C1798A" w:rsidRDefault="00C1798A" w:rsidP="00B85805">
            <w:r w:rsidRPr="00C1798A">
              <w:t>udio</w:t>
            </w:r>
          </w:p>
        </w:tc>
        <w:tc>
          <w:tcPr>
            <w:tcW w:w="1336" w:type="dxa"/>
            <w:vMerge w:val="restart"/>
            <w:tcBorders>
              <w:top w:val="nil"/>
              <w:left w:val="single" w:sz="18" w:space="0" w:color="auto"/>
              <w:right w:val="nil"/>
            </w:tcBorders>
          </w:tcPr>
          <w:p w:rsidR="00C1798A" w:rsidRPr="00C1798A" w:rsidRDefault="00C1798A" w:rsidP="00B85805">
            <w:pPr>
              <w:jc w:val="center"/>
            </w:pPr>
          </w:p>
        </w:tc>
      </w:tr>
      <w:tr w:rsidR="00C1798A" w:rsidRPr="00C1798A" w:rsidTr="00B85805">
        <w:trPr>
          <w:cantSplit/>
        </w:trPr>
        <w:tc>
          <w:tcPr>
            <w:tcW w:w="1431" w:type="dxa"/>
            <w:tcBorders>
              <w:top w:val="single" w:sz="18" w:space="0" w:color="auto"/>
              <w:bottom w:val="single" w:sz="18" w:space="0" w:color="auto"/>
              <w:right w:val="single" w:sz="18" w:space="0" w:color="auto"/>
            </w:tcBorders>
          </w:tcPr>
          <w:p w:rsidR="00C1798A" w:rsidRPr="00C1798A" w:rsidRDefault="00C1798A" w:rsidP="00B85805">
            <w:pPr>
              <w:jc w:val="center"/>
              <w:rPr>
                <w:b/>
                <w:bCs/>
              </w:rPr>
            </w:pPr>
            <w:r w:rsidRPr="00C1798A">
              <w:rPr>
                <w:b/>
                <w:bCs/>
              </w:rPr>
              <w:t>70</w:t>
            </w:r>
          </w:p>
        </w:tc>
        <w:tc>
          <w:tcPr>
            <w:tcW w:w="735" w:type="dxa"/>
            <w:tcBorders>
              <w:top w:val="single" w:sz="18" w:space="0" w:color="auto"/>
              <w:left w:val="single" w:sz="18" w:space="0" w:color="auto"/>
              <w:bottom w:val="single" w:sz="18" w:space="0" w:color="auto"/>
              <w:right w:val="single" w:sz="18" w:space="0" w:color="auto"/>
            </w:tcBorders>
          </w:tcPr>
          <w:p w:rsidR="00C1798A" w:rsidRPr="00C1798A" w:rsidRDefault="00C1798A" w:rsidP="00B85805">
            <w:pPr>
              <w:jc w:val="center"/>
            </w:pPr>
            <w:r w:rsidRPr="00C1798A">
              <w:t>2</w:t>
            </w:r>
          </w:p>
        </w:tc>
        <w:tc>
          <w:tcPr>
            <w:tcW w:w="1329" w:type="dxa"/>
            <w:tcBorders>
              <w:top w:val="single" w:sz="18" w:space="0" w:color="auto"/>
              <w:left w:val="single" w:sz="18" w:space="0" w:color="auto"/>
              <w:bottom w:val="single" w:sz="18" w:space="0" w:color="auto"/>
              <w:right w:val="single" w:sz="18" w:space="0" w:color="auto"/>
            </w:tcBorders>
          </w:tcPr>
          <w:p w:rsidR="00C1798A" w:rsidRPr="00C1798A" w:rsidRDefault="00C1798A" w:rsidP="00B85805">
            <w:pPr>
              <w:jc w:val="center"/>
            </w:pPr>
            <w:r w:rsidRPr="00C1798A">
              <w:t>3 %</w:t>
            </w:r>
          </w:p>
        </w:tc>
        <w:tc>
          <w:tcPr>
            <w:tcW w:w="894" w:type="dxa"/>
            <w:tcBorders>
              <w:top w:val="single" w:sz="18" w:space="0" w:color="auto"/>
              <w:left w:val="single" w:sz="18" w:space="0" w:color="auto"/>
              <w:bottom w:val="single" w:sz="18" w:space="0" w:color="auto"/>
              <w:right w:val="single" w:sz="18" w:space="0" w:color="auto"/>
            </w:tcBorders>
          </w:tcPr>
          <w:p w:rsidR="00C1798A" w:rsidRPr="00C1798A" w:rsidRDefault="00C1798A" w:rsidP="00B85805">
            <w:pPr>
              <w:jc w:val="center"/>
            </w:pPr>
            <w:r w:rsidRPr="00C1798A">
              <w:t>17</w:t>
            </w:r>
          </w:p>
        </w:tc>
        <w:tc>
          <w:tcPr>
            <w:tcW w:w="1824" w:type="dxa"/>
            <w:tcBorders>
              <w:top w:val="single" w:sz="18" w:space="0" w:color="auto"/>
              <w:left w:val="single" w:sz="18" w:space="0" w:color="auto"/>
              <w:bottom w:val="single" w:sz="18" w:space="0" w:color="auto"/>
              <w:right w:val="single" w:sz="18" w:space="0" w:color="auto"/>
            </w:tcBorders>
          </w:tcPr>
          <w:p w:rsidR="00C1798A" w:rsidRPr="00C1798A" w:rsidRDefault="00C1798A" w:rsidP="00B85805">
            <w:pPr>
              <w:jc w:val="center"/>
            </w:pPr>
            <w:r w:rsidRPr="00C1798A">
              <w:t>24 %</w:t>
            </w:r>
          </w:p>
        </w:tc>
        <w:tc>
          <w:tcPr>
            <w:tcW w:w="873" w:type="dxa"/>
            <w:tcBorders>
              <w:top w:val="single" w:sz="18" w:space="0" w:color="auto"/>
              <w:left w:val="single" w:sz="18" w:space="0" w:color="auto"/>
              <w:bottom w:val="single" w:sz="18" w:space="0" w:color="auto"/>
              <w:right w:val="single" w:sz="18" w:space="0" w:color="auto"/>
            </w:tcBorders>
          </w:tcPr>
          <w:p w:rsidR="00C1798A" w:rsidRPr="00C1798A" w:rsidRDefault="00C1798A" w:rsidP="00B85805">
            <w:pPr>
              <w:jc w:val="center"/>
            </w:pPr>
            <w:r w:rsidRPr="00C1798A">
              <w:t>50</w:t>
            </w:r>
          </w:p>
        </w:tc>
        <w:tc>
          <w:tcPr>
            <w:tcW w:w="2064" w:type="dxa"/>
            <w:tcBorders>
              <w:top w:val="single" w:sz="18" w:space="0" w:color="auto"/>
              <w:left w:val="single" w:sz="18" w:space="0" w:color="auto"/>
              <w:bottom w:val="single" w:sz="18" w:space="0" w:color="auto"/>
              <w:right w:val="single" w:sz="18" w:space="0" w:color="auto"/>
            </w:tcBorders>
          </w:tcPr>
          <w:p w:rsidR="00C1798A" w:rsidRPr="00C1798A" w:rsidRDefault="00C1798A" w:rsidP="00B85805">
            <w:pPr>
              <w:jc w:val="center"/>
            </w:pPr>
            <w:r w:rsidRPr="00C1798A">
              <w:t>71 %</w:t>
            </w:r>
          </w:p>
        </w:tc>
        <w:tc>
          <w:tcPr>
            <w:tcW w:w="939" w:type="dxa"/>
            <w:tcBorders>
              <w:top w:val="single" w:sz="18" w:space="0" w:color="auto"/>
              <w:left w:val="single" w:sz="18" w:space="0" w:color="auto"/>
              <w:bottom w:val="single" w:sz="18" w:space="0" w:color="auto"/>
              <w:right w:val="single" w:sz="18" w:space="0" w:color="auto"/>
            </w:tcBorders>
          </w:tcPr>
          <w:p w:rsidR="00C1798A" w:rsidRPr="00C1798A" w:rsidRDefault="00C1798A" w:rsidP="00B85805">
            <w:pPr>
              <w:jc w:val="center"/>
            </w:pPr>
            <w:r w:rsidRPr="00C1798A">
              <w:t>1</w:t>
            </w:r>
          </w:p>
        </w:tc>
        <w:tc>
          <w:tcPr>
            <w:tcW w:w="2426" w:type="dxa"/>
            <w:tcBorders>
              <w:top w:val="single" w:sz="18" w:space="0" w:color="auto"/>
              <w:left w:val="single" w:sz="18" w:space="0" w:color="auto"/>
              <w:bottom w:val="single" w:sz="18" w:space="0" w:color="auto"/>
              <w:right w:val="single" w:sz="18" w:space="0" w:color="auto"/>
            </w:tcBorders>
          </w:tcPr>
          <w:p w:rsidR="00C1798A" w:rsidRPr="00C1798A" w:rsidRDefault="00C1798A" w:rsidP="00B85805">
            <w:pPr>
              <w:jc w:val="center"/>
            </w:pPr>
            <w:r w:rsidRPr="00C1798A">
              <w:t>2 %</w:t>
            </w:r>
          </w:p>
        </w:tc>
        <w:tc>
          <w:tcPr>
            <w:tcW w:w="1336" w:type="dxa"/>
            <w:vMerge/>
            <w:tcBorders>
              <w:top w:val="nil"/>
              <w:left w:val="single" w:sz="18" w:space="0" w:color="auto"/>
              <w:bottom w:val="nil"/>
              <w:right w:val="nil"/>
            </w:tcBorders>
          </w:tcPr>
          <w:p w:rsidR="00C1798A" w:rsidRPr="00C1798A" w:rsidRDefault="00C1798A" w:rsidP="00B85805">
            <w:pPr>
              <w:jc w:val="center"/>
            </w:pPr>
          </w:p>
        </w:tc>
      </w:tr>
    </w:tbl>
    <w:p w:rsidR="00C1798A" w:rsidRPr="00C1798A" w:rsidRDefault="00C1798A" w:rsidP="00C1798A"/>
    <w:p w:rsidR="00C1798A" w:rsidRPr="00C1798A" w:rsidRDefault="00C1798A" w:rsidP="00C1798A"/>
    <w:p w:rsidR="00C1798A" w:rsidRPr="00C1798A" w:rsidRDefault="00C1798A" w:rsidP="00C1798A">
      <w:r w:rsidRPr="00C1798A">
        <w:rPr>
          <w:b/>
          <w:bCs/>
          <w:caps/>
          <w:u w:val="single"/>
        </w:rPr>
        <w:t>Cilj IZBORNE nastave IZ geografije</w:t>
      </w:r>
      <w:r w:rsidRPr="00C1798A">
        <w:rPr>
          <w:b/>
          <w:bCs/>
          <w:u w:val="single"/>
        </w:rPr>
        <w:t>:</w:t>
      </w:r>
      <w:r w:rsidRPr="00C1798A">
        <w:t xml:space="preserve"> upoznati učenike sa geografskim specifičnostima Riječke makroregije</w:t>
      </w:r>
    </w:p>
    <w:p w:rsidR="00C1798A" w:rsidRPr="00C1798A" w:rsidRDefault="00C1798A" w:rsidP="00C1798A">
      <w:pPr>
        <w:pStyle w:val="Podnoje"/>
        <w:tabs>
          <w:tab w:val="clear" w:pos="4536"/>
          <w:tab w:val="clear" w:pos="9072"/>
        </w:tabs>
      </w:pPr>
    </w:p>
    <w:p w:rsidR="00C1798A" w:rsidRPr="00C1798A" w:rsidRDefault="00C1798A" w:rsidP="00C1798A">
      <w:pPr>
        <w:rPr>
          <w:b/>
          <w:bCs/>
          <w:u w:val="single"/>
        </w:rPr>
      </w:pPr>
      <w:r w:rsidRPr="00C1798A">
        <w:rPr>
          <w:b/>
          <w:bCs/>
          <w:u w:val="single"/>
        </w:rPr>
        <w:t xml:space="preserve">ZADACI IZBORNE NASTAVE IZ GEOGRAFIJE: </w:t>
      </w:r>
    </w:p>
    <w:p w:rsidR="00C1798A" w:rsidRPr="00C1798A" w:rsidRDefault="00C1798A" w:rsidP="00C1798A">
      <w:pPr>
        <w:ind w:left="720"/>
      </w:pPr>
      <w:r w:rsidRPr="00C1798A">
        <w:t>-upoznati učenike sa specifičnostima prirodno-geografskih i društveno-gospodarskih obilježja Riječke makroregije;</w:t>
      </w:r>
    </w:p>
    <w:p w:rsidR="00C1798A" w:rsidRPr="00C1798A" w:rsidRDefault="00C1798A" w:rsidP="00C1798A">
      <w:pPr>
        <w:ind w:left="720"/>
      </w:pPr>
      <w:r w:rsidRPr="00C1798A">
        <w:t>-stjecanje uvida u mogućnosti razvoja Riječke makroregije;</w:t>
      </w:r>
    </w:p>
    <w:p w:rsidR="00C1798A" w:rsidRPr="00C1798A" w:rsidRDefault="00C1798A" w:rsidP="00C1798A">
      <w:pPr>
        <w:ind w:left="720"/>
      </w:pPr>
      <w:r w:rsidRPr="00C1798A">
        <w:t>-razvijati sposobnosti funkcionalnog korištenja geografskom kartom, kretanja i orijentacije u prirodnom okruženju;</w:t>
      </w:r>
    </w:p>
    <w:p w:rsidR="00C1798A" w:rsidRPr="00C1798A" w:rsidRDefault="00C1798A" w:rsidP="00C1798A">
      <w:pPr>
        <w:ind w:left="720"/>
      </w:pPr>
      <w:r w:rsidRPr="00C1798A">
        <w:t>-izgrađivati pozitivno stajalište i aktivan odnos u zaštiti prirodnog okoliša.</w:t>
      </w:r>
    </w:p>
    <w:p w:rsidR="00C1798A" w:rsidRPr="00C1798A" w:rsidRDefault="00C1798A" w:rsidP="00C1798A"/>
    <w:p w:rsidR="00C1798A" w:rsidRPr="00C1798A" w:rsidRDefault="00C1798A" w:rsidP="00C1798A"/>
    <w:p w:rsidR="00C1798A" w:rsidRPr="00C1798A" w:rsidRDefault="00C1798A" w:rsidP="00C1798A">
      <w:pPr>
        <w:rPr>
          <w:b/>
          <w:bCs/>
        </w:rPr>
      </w:pPr>
      <w:r w:rsidRPr="00C1798A">
        <w:rPr>
          <w:b/>
          <w:bCs/>
          <w:u w:val="single"/>
        </w:rPr>
        <w:t>Okvirni godišnji plan rada:</w:t>
      </w:r>
      <w:r w:rsidRPr="00C1798A">
        <w:rPr>
          <w:b/>
          <w:bCs/>
        </w:rPr>
        <w:tab/>
      </w:r>
    </w:p>
    <w:p w:rsidR="00C1798A" w:rsidRPr="00C1798A" w:rsidRDefault="00C1798A" w:rsidP="00C1798A">
      <w:pPr>
        <w:rPr>
          <w:b/>
          <w:bCs/>
        </w:rPr>
      </w:pPr>
      <w:r w:rsidRPr="00C1798A">
        <w:rPr>
          <w:b/>
          <w:bCs/>
        </w:rPr>
        <w:t>I. obrazovno razdoblje:</w:t>
      </w:r>
    </w:p>
    <w:p w:rsidR="00C1798A" w:rsidRPr="00C1798A" w:rsidRDefault="00C1798A" w:rsidP="00C1798A">
      <w:pPr>
        <w:rPr>
          <w:b/>
          <w:bCs/>
        </w:rPr>
      </w:pPr>
    </w:p>
    <w:p w:rsidR="00C1798A" w:rsidRPr="00C1798A" w:rsidRDefault="00C1798A" w:rsidP="00C1798A">
      <w:r w:rsidRPr="00C1798A">
        <w:rPr>
          <w:b/>
          <w:bCs/>
        </w:rPr>
        <w:tab/>
      </w:r>
      <w:r w:rsidRPr="00C1798A">
        <w:t xml:space="preserve">Uvodni sat </w:t>
      </w:r>
    </w:p>
    <w:p w:rsidR="00C1798A" w:rsidRPr="00C1798A" w:rsidRDefault="00C1798A" w:rsidP="00C1798A">
      <w:r w:rsidRPr="00C1798A">
        <w:tab/>
        <w:t xml:space="preserve">Priprema za terenski izlazak </w:t>
      </w:r>
    </w:p>
    <w:p w:rsidR="00C1798A" w:rsidRPr="00C1798A" w:rsidRDefault="00C1798A" w:rsidP="00C1798A">
      <w:r w:rsidRPr="00C1798A">
        <w:tab/>
        <w:t xml:space="preserve">  1. Terenska nastava </w:t>
      </w:r>
      <w:r w:rsidRPr="00C1798A">
        <w:tab/>
      </w:r>
      <w:r w:rsidRPr="00C1798A">
        <w:tab/>
      </w:r>
      <w:r w:rsidRPr="00C1798A">
        <w:tab/>
      </w:r>
      <w:r w:rsidRPr="00C1798A">
        <w:tab/>
        <w:t>- Snježnik (alternativa: Risnjak, Zeleni vir…)</w:t>
      </w:r>
    </w:p>
    <w:p w:rsidR="00C1798A" w:rsidRPr="00C1798A" w:rsidRDefault="00C1798A" w:rsidP="00C1798A">
      <w:r w:rsidRPr="00C1798A">
        <w:lastRenderedPageBreak/>
        <w:tab/>
        <w:t xml:space="preserve">Priprema za terenski izlazak </w:t>
      </w:r>
    </w:p>
    <w:p w:rsidR="00C1798A" w:rsidRPr="00C1798A" w:rsidRDefault="00C1798A" w:rsidP="00C1798A">
      <w:pPr>
        <w:ind w:firstLine="720"/>
      </w:pPr>
      <w:r w:rsidRPr="00C1798A">
        <w:t xml:space="preserve">  2. Terenska nastava </w:t>
      </w:r>
      <w:r w:rsidRPr="00C1798A">
        <w:tab/>
      </w:r>
      <w:r w:rsidRPr="00C1798A">
        <w:tab/>
      </w:r>
      <w:r w:rsidRPr="00C1798A">
        <w:tab/>
      </w:r>
      <w:r w:rsidRPr="00C1798A">
        <w:tab/>
        <w:t>- Park prirode Učka (alternativa: ponikve riječkog zaleđa, Hahlić, Tuhobić…)</w:t>
      </w:r>
    </w:p>
    <w:p w:rsidR="00C1798A" w:rsidRPr="00C1798A" w:rsidRDefault="00C1798A" w:rsidP="00C1798A">
      <w:pPr>
        <w:ind w:firstLine="720"/>
      </w:pPr>
      <w:r w:rsidRPr="00C1798A">
        <w:t xml:space="preserve">Priprema za terenski izlazak </w:t>
      </w:r>
    </w:p>
    <w:p w:rsidR="00C1798A" w:rsidRPr="00C1798A" w:rsidRDefault="00C1798A" w:rsidP="00C1798A">
      <w:pPr>
        <w:ind w:firstLine="720"/>
      </w:pPr>
      <w:r w:rsidRPr="00C1798A">
        <w:t xml:space="preserve">  3.Terenska nastava </w:t>
      </w:r>
      <w:r w:rsidRPr="00C1798A">
        <w:tab/>
      </w:r>
      <w:r w:rsidRPr="00C1798A">
        <w:tab/>
      </w:r>
      <w:r w:rsidRPr="00C1798A">
        <w:tab/>
      </w:r>
      <w:r w:rsidRPr="00C1798A">
        <w:tab/>
        <w:t xml:space="preserve">- Pomorski i povijesni muzej + Muzej grada Rijeke (alternativa: tematske izložbe, </w:t>
      </w:r>
      <w:r w:rsidRPr="00C1798A">
        <w:tab/>
      </w:r>
      <w:r w:rsidRPr="00C1798A">
        <w:tab/>
        <w:t xml:space="preserve">Priprema za terenski izlazak  </w:t>
      </w:r>
      <w:r w:rsidRPr="00C1798A">
        <w:tab/>
      </w:r>
      <w:r w:rsidRPr="00C1798A">
        <w:tab/>
      </w:r>
      <w:r w:rsidRPr="00C1798A">
        <w:tab/>
      </w:r>
      <w:r w:rsidRPr="00C1798A">
        <w:tab/>
      </w:r>
      <w:r w:rsidRPr="00C1798A">
        <w:tab/>
      </w:r>
      <w:r w:rsidRPr="00C1798A">
        <w:tab/>
      </w:r>
      <w:r w:rsidRPr="00C1798A">
        <w:tab/>
      </w:r>
      <w:r w:rsidRPr="00C1798A">
        <w:tab/>
      </w:r>
      <w:r w:rsidRPr="00C1798A">
        <w:tab/>
      </w:r>
      <w:r w:rsidRPr="00C1798A">
        <w:tab/>
        <w:t>Astonomski centar, Prirodoslovni muzej)</w:t>
      </w:r>
    </w:p>
    <w:p w:rsidR="00C1798A" w:rsidRPr="00C1798A" w:rsidRDefault="00C1798A" w:rsidP="00C1798A">
      <w:pPr>
        <w:ind w:firstLine="720"/>
      </w:pPr>
      <w:r w:rsidRPr="00C1798A">
        <w:t xml:space="preserve">  4. Terenska nastava </w:t>
      </w:r>
      <w:r w:rsidRPr="00C1798A">
        <w:tab/>
      </w:r>
      <w:r w:rsidRPr="00C1798A">
        <w:tab/>
      </w:r>
      <w:r w:rsidRPr="00C1798A">
        <w:tab/>
      </w:r>
      <w:r w:rsidRPr="00C1798A">
        <w:tab/>
        <w:t>- Izvorište Zvir (alternativa: kanjon Rječine…)</w:t>
      </w:r>
    </w:p>
    <w:p w:rsidR="00C1798A" w:rsidRPr="00C1798A" w:rsidRDefault="00C1798A" w:rsidP="00C1798A">
      <w:pPr>
        <w:ind w:firstLine="720"/>
      </w:pPr>
      <w:r w:rsidRPr="00C1798A">
        <w:t xml:space="preserve">Zaključivanje ocjena </w:t>
      </w:r>
    </w:p>
    <w:p w:rsidR="00C1798A" w:rsidRPr="00C1798A" w:rsidRDefault="00C1798A" w:rsidP="00C1798A">
      <w:pPr>
        <w:rPr>
          <w:b/>
          <w:bCs/>
        </w:rPr>
      </w:pPr>
    </w:p>
    <w:p w:rsidR="00C1798A" w:rsidRPr="00C1798A" w:rsidRDefault="00C1798A" w:rsidP="00C1798A">
      <w:pPr>
        <w:rPr>
          <w:b/>
          <w:bCs/>
        </w:rPr>
      </w:pPr>
      <w:r w:rsidRPr="00C1798A">
        <w:rPr>
          <w:b/>
          <w:bCs/>
        </w:rPr>
        <w:t xml:space="preserve">II. obrazovno razdoblje: </w:t>
      </w:r>
    </w:p>
    <w:p w:rsidR="00C1798A" w:rsidRPr="00C1798A" w:rsidRDefault="00C1798A" w:rsidP="00C1798A">
      <w:pPr>
        <w:rPr>
          <w:b/>
          <w:bCs/>
        </w:rPr>
      </w:pPr>
    </w:p>
    <w:p w:rsidR="00C1798A" w:rsidRPr="00C1798A" w:rsidRDefault="00C1798A" w:rsidP="00C1798A">
      <w:pPr>
        <w:ind w:firstLine="720"/>
      </w:pPr>
      <w:r w:rsidRPr="00C1798A">
        <w:t xml:space="preserve">Uvodni sat </w:t>
      </w:r>
    </w:p>
    <w:p w:rsidR="00C1798A" w:rsidRPr="00C1798A" w:rsidRDefault="00C1798A" w:rsidP="00C1798A">
      <w:pPr>
        <w:ind w:firstLine="720"/>
      </w:pPr>
      <w:r w:rsidRPr="00C1798A">
        <w:t xml:space="preserve">Priprema za terenski izlazak </w:t>
      </w:r>
    </w:p>
    <w:p w:rsidR="00C1798A" w:rsidRPr="00C1798A" w:rsidRDefault="00C1798A" w:rsidP="00C1798A">
      <w:pPr>
        <w:ind w:firstLine="720"/>
      </w:pPr>
      <w:r w:rsidRPr="00C1798A">
        <w:t xml:space="preserve">  5. Terenska nastava </w:t>
      </w:r>
      <w:r w:rsidRPr="00C1798A">
        <w:tab/>
      </w:r>
      <w:r w:rsidRPr="00C1798A">
        <w:tab/>
      </w:r>
      <w:r w:rsidRPr="00C1798A">
        <w:tab/>
      </w:r>
      <w:r w:rsidRPr="00C1798A">
        <w:tab/>
        <w:t>- Vodovod i kanalizacija Rijeka (alternativa: dolina rijeke Kupe, punionica vode Zvir…)</w:t>
      </w:r>
    </w:p>
    <w:p w:rsidR="00C1798A" w:rsidRPr="00C1798A" w:rsidRDefault="00C1798A" w:rsidP="00C1798A">
      <w:pPr>
        <w:ind w:firstLine="720"/>
      </w:pPr>
      <w:r w:rsidRPr="00C1798A">
        <w:t xml:space="preserve">Priprema za terenski izlazak </w:t>
      </w:r>
    </w:p>
    <w:p w:rsidR="00C1798A" w:rsidRPr="00C1798A" w:rsidRDefault="00C1798A" w:rsidP="00C1798A">
      <w:pPr>
        <w:ind w:firstLine="720"/>
      </w:pPr>
      <w:r w:rsidRPr="00C1798A">
        <w:t xml:space="preserve">  6. Terenska nastava </w:t>
      </w:r>
      <w:r w:rsidRPr="00C1798A">
        <w:tab/>
      </w:r>
      <w:r w:rsidRPr="00C1798A">
        <w:tab/>
      </w:r>
      <w:r w:rsidRPr="00C1798A">
        <w:tab/>
      </w:r>
      <w:r w:rsidRPr="00C1798A">
        <w:tab/>
        <w:t>- Brodogradilište 3.maj Rijeka (alternativa: INA-rafinerija, Riječka luka…)</w:t>
      </w:r>
      <w:r w:rsidRPr="00C1798A">
        <w:tab/>
      </w:r>
    </w:p>
    <w:p w:rsidR="00C1798A" w:rsidRPr="00C1798A" w:rsidRDefault="00C1798A" w:rsidP="00C1798A">
      <w:pPr>
        <w:ind w:firstLine="720"/>
      </w:pPr>
      <w:r w:rsidRPr="00C1798A">
        <w:t xml:space="preserve">Priprema za terenski izlazak  </w:t>
      </w:r>
    </w:p>
    <w:p w:rsidR="00C1798A" w:rsidRPr="00C1798A" w:rsidRDefault="00C1798A" w:rsidP="00C1798A">
      <w:pPr>
        <w:ind w:firstLine="720"/>
      </w:pPr>
      <w:r w:rsidRPr="00C1798A">
        <w:t xml:space="preserve">  7. Terenska nastava </w:t>
      </w:r>
      <w:r w:rsidRPr="00C1798A">
        <w:tab/>
      </w:r>
      <w:r w:rsidRPr="00C1798A">
        <w:tab/>
      </w:r>
      <w:r w:rsidRPr="00C1798A">
        <w:tab/>
      </w:r>
      <w:r w:rsidRPr="00C1798A">
        <w:tab/>
        <w:t>- otok Krk (alternativa: otok Cres, Čićarija, Gorski kotar…)</w:t>
      </w:r>
    </w:p>
    <w:p w:rsidR="00C1798A" w:rsidRPr="00C1798A" w:rsidRDefault="00C1798A" w:rsidP="00C1798A">
      <w:pPr>
        <w:ind w:firstLine="720"/>
      </w:pPr>
      <w:r w:rsidRPr="00C1798A">
        <w:t xml:space="preserve">Priprema za terenski izlazak </w:t>
      </w:r>
    </w:p>
    <w:p w:rsidR="00C1798A" w:rsidRPr="00C1798A" w:rsidRDefault="00C1798A" w:rsidP="00C1798A">
      <w:pPr>
        <w:ind w:firstLine="720"/>
      </w:pPr>
      <w:r w:rsidRPr="00C1798A">
        <w:t xml:space="preserve">  8. Terenska nastava </w:t>
      </w:r>
      <w:r w:rsidRPr="00C1798A">
        <w:tab/>
      </w:r>
      <w:r w:rsidRPr="00C1798A">
        <w:tab/>
      </w:r>
      <w:r w:rsidRPr="00C1798A">
        <w:tab/>
      </w:r>
      <w:r w:rsidRPr="00C1798A">
        <w:tab/>
        <w:t>- Bijele i Samarske stijene (alternativa: zaleđe Kastva, Sv. Katarina - Pulac…)</w:t>
      </w:r>
    </w:p>
    <w:p w:rsidR="00C1798A" w:rsidRPr="00C1798A" w:rsidRDefault="00C1798A" w:rsidP="00C1798A">
      <w:pPr>
        <w:ind w:firstLine="720"/>
      </w:pPr>
      <w:r w:rsidRPr="00C1798A">
        <w:t xml:space="preserve">Zaključivanje ocjena </w:t>
      </w:r>
    </w:p>
    <w:p w:rsidR="00C1798A" w:rsidRPr="00C1798A" w:rsidRDefault="00C1798A" w:rsidP="00C1798A">
      <w:pPr>
        <w:ind w:left="720"/>
        <w:rPr>
          <w:b/>
          <w:bCs/>
        </w:rPr>
        <w:sectPr w:rsidR="00C1798A" w:rsidRPr="00C1798A" w:rsidSect="00B85805">
          <w:footerReference w:type="even" r:id="rId15"/>
          <w:footerReference w:type="default" r:id="rId16"/>
          <w:pgSz w:w="16838" w:h="11906" w:orient="landscape" w:code="9"/>
          <w:pgMar w:top="719" w:right="1245" w:bottom="719" w:left="1418" w:header="709" w:footer="709" w:gutter="0"/>
          <w:cols w:space="708"/>
          <w:docGrid w:linePitch="360"/>
        </w:sectPr>
      </w:pPr>
    </w:p>
    <w:p w:rsidR="00C1798A" w:rsidRPr="00C1798A" w:rsidRDefault="00C1798A" w:rsidP="00C1798A">
      <w:pPr>
        <w:ind w:left="720"/>
        <w:rPr>
          <w:b/>
          <w:bCs/>
          <w:u w:val="single"/>
        </w:rPr>
      </w:pPr>
      <w:r w:rsidRPr="00C1798A">
        <w:rPr>
          <w:b/>
          <w:bCs/>
          <w:u w:val="single"/>
        </w:rPr>
        <w:lastRenderedPageBreak/>
        <w:t>Tematske zadaće i aktivnosti u sklopu terenskih izlazaka:</w:t>
      </w:r>
    </w:p>
    <w:p w:rsidR="00C1798A" w:rsidRPr="00C1798A" w:rsidRDefault="00C1798A" w:rsidP="00C1798A"/>
    <w:p w:rsidR="00C1798A" w:rsidRPr="00C1798A" w:rsidRDefault="00C1798A" w:rsidP="00C1798A">
      <w:pPr>
        <w:ind w:left="7920" w:hanging="7200"/>
        <w:rPr>
          <w:b/>
          <w:bCs/>
        </w:rPr>
      </w:pPr>
      <w:r w:rsidRPr="00C1798A">
        <w:rPr>
          <w:b/>
          <w:bCs/>
        </w:rPr>
        <w:t>1. terenski izlazak:  Snježnik</w:t>
      </w:r>
    </w:p>
    <w:p w:rsidR="00C1798A" w:rsidRPr="00C1798A" w:rsidRDefault="00C1798A" w:rsidP="00C1798A">
      <w:pPr>
        <w:ind w:left="720"/>
      </w:pPr>
      <w:r w:rsidRPr="00C1798A">
        <w:rPr>
          <w:b/>
          <w:bCs/>
        </w:rPr>
        <w:tab/>
      </w:r>
      <w:r w:rsidRPr="00C1798A">
        <w:rPr>
          <w:b/>
          <w:bCs/>
        </w:rPr>
        <w:tab/>
      </w:r>
      <w:r w:rsidRPr="00C1798A">
        <w:t>-kretanje u prirodnom okruženju</w:t>
      </w:r>
    </w:p>
    <w:p w:rsidR="00C1798A" w:rsidRPr="00C1798A" w:rsidRDefault="00C1798A" w:rsidP="00C1798A">
      <w:pPr>
        <w:ind w:left="720"/>
      </w:pPr>
      <w:r w:rsidRPr="00C1798A">
        <w:tab/>
      </w:r>
      <w:r w:rsidRPr="00C1798A">
        <w:tab/>
        <w:t xml:space="preserve">-orijentacija u prostoru </w:t>
      </w:r>
    </w:p>
    <w:p w:rsidR="00C1798A" w:rsidRPr="00C1798A" w:rsidRDefault="00C1798A" w:rsidP="00C1798A">
      <w:pPr>
        <w:ind w:left="720"/>
      </w:pPr>
      <w:r w:rsidRPr="00C1798A">
        <w:tab/>
      </w:r>
      <w:r w:rsidRPr="00C1798A">
        <w:tab/>
        <w:t>-prirodna osnova Gorskog kotara</w:t>
      </w:r>
    </w:p>
    <w:p w:rsidR="00C1798A" w:rsidRPr="00C1798A" w:rsidRDefault="00C1798A" w:rsidP="00C1798A">
      <w:pPr>
        <w:ind w:left="7920" w:hanging="7200"/>
        <w:rPr>
          <w:b/>
          <w:bCs/>
        </w:rPr>
      </w:pPr>
    </w:p>
    <w:p w:rsidR="00C1798A" w:rsidRPr="00C1798A" w:rsidRDefault="00C1798A" w:rsidP="00C1798A">
      <w:pPr>
        <w:ind w:left="7920" w:hanging="7200"/>
        <w:rPr>
          <w:b/>
          <w:bCs/>
        </w:rPr>
      </w:pPr>
      <w:r w:rsidRPr="00C1798A">
        <w:rPr>
          <w:b/>
          <w:bCs/>
        </w:rPr>
        <w:t>2. terenski izlazak: Park prirode Učka</w:t>
      </w:r>
    </w:p>
    <w:p w:rsidR="00C1798A" w:rsidRPr="00C1798A" w:rsidRDefault="00C1798A" w:rsidP="00C1798A">
      <w:pPr>
        <w:ind w:left="720"/>
      </w:pPr>
      <w:r w:rsidRPr="00C1798A">
        <w:tab/>
      </w:r>
      <w:r w:rsidRPr="00C1798A">
        <w:tab/>
        <w:t>-kretanje u prirodnom okruženju</w:t>
      </w:r>
    </w:p>
    <w:p w:rsidR="00C1798A" w:rsidRPr="00C1798A" w:rsidRDefault="00C1798A" w:rsidP="00C1798A">
      <w:pPr>
        <w:ind w:left="720"/>
      </w:pPr>
      <w:r w:rsidRPr="00C1798A">
        <w:tab/>
      </w:r>
      <w:r w:rsidRPr="00C1798A">
        <w:tab/>
        <w:t>-zaštita okoliša i prirodna osnova Parka prirode</w:t>
      </w:r>
    </w:p>
    <w:p w:rsidR="00C1798A" w:rsidRPr="00C1798A" w:rsidRDefault="00C1798A" w:rsidP="00C1798A">
      <w:pPr>
        <w:ind w:left="720"/>
      </w:pPr>
      <w:r w:rsidRPr="00C1798A">
        <w:tab/>
      </w:r>
      <w:r w:rsidRPr="00C1798A">
        <w:tab/>
        <w:t>-organizacija i službe parka</w:t>
      </w:r>
    </w:p>
    <w:p w:rsidR="00C1798A" w:rsidRPr="00C1798A" w:rsidRDefault="00C1798A" w:rsidP="00C1798A">
      <w:pPr>
        <w:ind w:left="720"/>
      </w:pPr>
      <w:r w:rsidRPr="00C1798A">
        <w:tab/>
      </w:r>
      <w:r w:rsidRPr="00C1798A">
        <w:tab/>
      </w:r>
    </w:p>
    <w:p w:rsidR="00C1798A" w:rsidRPr="00C1798A" w:rsidRDefault="00C1798A" w:rsidP="00C1798A">
      <w:pPr>
        <w:ind w:left="720"/>
        <w:rPr>
          <w:b/>
          <w:bCs/>
        </w:rPr>
      </w:pPr>
      <w:r w:rsidRPr="00C1798A">
        <w:rPr>
          <w:b/>
          <w:bCs/>
        </w:rPr>
        <w:t xml:space="preserve">3. terenski izlazak: </w:t>
      </w:r>
      <w:r w:rsidRPr="00C1798A">
        <w:rPr>
          <w:b/>
        </w:rPr>
        <w:t>Pomorski i povijesni muzej + Muzej grada Rijeke</w:t>
      </w:r>
    </w:p>
    <w:p w:rsidR="00C1798A" w:rsidRPr="00C1798A" w:rsidRDefault="00C1798A" w:rsidP="00C1798A">
      <w:pPr>
        <w:ind w:left="720"/>
      </w:pPr>
      <w:r w:rsidRPr="00C1798A">
        <w:tab/>
      </w:r>
      <w:r w:rsidRPr="00C1798A">
        <w:tab/>
        <w:t>-razgled guvernerove palače uz stručno vodstvo</w:t>
      </w:r>
    </w:p>
    <w:p w:rsidR="00C1798A" w:rsidRPr="00C1798A" w:rsidRDefault="00C1798A" w:rsidP="00C1798A">
      <w:pPr>
        <w:ind w:left="720"/>
      </w:pPr>
      <w:r w:rsidRPr="00C1798A">
        <w:tab/>
      </w:r>
      <w:r w:rsidRPr="00C1798A">
        <w:tab/>
        <w:t>-posjet nekoj od zanimljivih aktualnih izložbi u Muzeju grada Rijeke</w:t>
      </w:r>
    </w:p>
    <w:p w:rsidR="00C1798A" w:rsidRPr="00C1798A" w:rsidRDefault="00C1798A" w:rsidP="00C1798A">
      <w:pPr>
        <w:ind w:left="720"/>
      </w:pPr>
      <w:r w:rsidRPr="00C1798A">
        <w:tab/>
      </w:r>
      <w:r w:rsidRPr="00C1798A">
        <w:tab/>
        <w:t>-upoznavanje s povijesnim razvojem grada Rijeke</w:t>
      </w:r>
    </w:p>
    <w:p w:rsidR="00C1798A" w:rsidRPr="00C1798A" w:rsidRDefault="00C1798A" w:rsidP="00C1798A">
      <w:pPr>
        <w:ind w:left="720"/>
      </w:pPr>
    </w:p>
    <w:p w:rsidR="00C1798A" w:rsidRPr="00C1798A" w:rsidRDefault="00C1798A" w:rsidP="00C1798A">
      <w:pPr>
        <w:ind w:left="720"/>
        <w:rPr>
          <w:b/>
          <w:bCs/>
        </w:rPr>
      </w:pPr>
      <w:r w:rsidRPr="00C1798A">
        <w:rPr>
          <w:b/>
          <w:bCs/>
        </w:rPr>
        <w:t>4. terenski izlazak: izvorište Zvir</w:t>
      </w:r>
    </w:p>
    <w:p w:rsidR="00C1798A" w:rsidRPr="00C1798A" w:rsidRDefault="00C1798A" w:rsidP="00C1798A">
      <w:pPr>
        <w:ind w:left="720"/>
      </w:pPr>
      <w:r w:rsidRPr="00C1798A">
        <w:tab/>
      </w:r>
      <w:r w:rsidRPr="00C1798A">
        <w:tab/>
        <w:t>-hidrogeografske specifičnosti Rječine</w:t>
      </w:r>
    </w:p>
    <w:p w:rsidR="00C1798A" w:rsidRPr="00C1798A" w:rsidRDefault="00C1798A" w:rsidP="00C1798A">
      <w:pPr>
        <w:ind w:left="720"/>
      </w:pPr>
      <w:r w:rsidRPr="00C1798A">
        <w:tab/>
      </w:r>
      <w:r w:rsidRPr="00C1798A">
        <w:tab/>
        <w:t>-utjecaj čovjeka na okoliš</w:t>
      </w:r>
    </w:p>
    <w:p w:rsidR="00C1798A" w:rsidRPr="00C1798A" w:rsidRDefault="00C1798A" w:rsidP="00C1798A">
      <w:pPr>
        <w:ind w:left="720"/>
      </w:pPr>
      <w:r w:rsidRPr="00C1798A">
        <w:tab/>
      </w:r>
      <w:r w:rsidRPr="00C1798A">
        <w:tab/>
        <w:t>-upoznavanje s vodoopskrbnim sustavom</w:t>
      </w:r>
    </w:p>
    <w:p w:rsidR="00C1798A" w:rsidRPr="00C1798A" w:rsidRDefault="00C1798A" w:rsidP="00C1798A">
      <w:pPr>
        <w:ind w:left="720"/>
      </w:pPr>
    </w:p>
    <w:p w:rsidR="00C1798A" w:rsidRPr="00C1798A" w:rsidRDefault="00C1798A" w:rsidP="00C1798A">
      <w:pPr>
        <w:ind w:left="720"/>
        <w:rPr>
          <w:b/>
          <w:bCs/>
        </w:rPr>
      </w:pPr>
      <w:r w:rsidRPr="00C1798A">
        <w:rPr>
          <w:b/>
        </w:rPr>
        <w:t xml:space="preserve">5. terenski izlazak: </w:t>
      </w:r>
      <w:r w:rsidRPr="00C1798A">
        <w:rPr>
          <w:b/>
          <w:bCs/>
        </w:rPr>
        <w:t>Vodovod i kanalizacija Rijeka</w:t>
      </w:r>
    </w:p>
    <w:p w:rsidR="00C1798A" w:rsidRPr="00C1798A" w:rsidRDefault="00C1798A" w:rsidP="00C1798A">
      <w:pPr>
        <w:ind w:left="720"/>
      </w:pPr>
      <w:r w:rsidRPr="00C1798A">
        <w:tab/>
      </w:r>
      <w:r w:rsidRPr="00C1798A">
        <w:tab/>
        <w:t>-organizacija i izgradnja kanalizacijske mreže</w:t>
      </w:r>
    </w:p>
    <w:p w:rsidR="00C1798A" w:rsidRPr="00C1798A" w:rsidRDefault="00C1798A" w:rsidP="00C1798A">
      <w:pPr>
        <w:ind w:left="720"/>
      </w:pPr>
      <w:r w:rsidRPr="00C1798A">
        <w:tab/>
      </w:r>
      <w:r w:rsidRPr="00C1798A">
        <w:tab/>
        <w:t>-sustav pročišćavanja otpadnih voda grada Rijeke</w:t>
      </w:r>
    </w:p>
    <w:p w:rsidR="00C1798A" w:rsidRPr="00C1798A" w:rsidRDefault="00C1798A" w:rsidP="00C1798A">
      <w:pPr>
        <w:ind w:left="720"/>
        <w:rPr>
          <w:b/>
        </w:rPr>
      </w:pPr>
      <w:r w:rsidRPr="00C1798A">
        <w:tab/>
      </w:r>
      <w:r w:rsidRPr="00C1798A">
        <w:tab/>
        <w:t>-utjecaj otpadnih voda na okoliš</w:t>
      </w:r>
    </w:p>
    <w:p w:rsidR="00C1798A" w:rsidRPr="00C1798A" w:rsidRDefault="00C1798A" w:rsidP="00C1798A">
      <w:pPr>
        <w:ind w:left="720"/>
        <w:rPr>
          <w:b/>
        </w:rPr>
      </w:pPr>
    </w:p>
    <w:p w:rsidR="00C1798A" w:rsidRPr="00C1798A" w:rsidRDefault="00C1798A" w:rsidP="00C1798A">
      <w:pPr>
        <w:ind w:left="720"/>
        <w:rPr>
          <w:b/>
          <w:bCs/>
        </w:rPr>
      </w:pPr>
      <w:r w:rsidRPr="00C1798A">
        <w:rPr>
          <w:b/>
        </w:rPr>
        <w:t xml:space="preserve">6. terenski izlazak: </w:t>
      </w:r>
      <w:r w:rsidRPr="00C1798A">
        <w:rPr>
          <w:b/>
          <w:bCs/>
        </w:rPr>
        <w:t>Brodogradilište 3.maj Rijeka</w:t>
      </w:r>
    </w:p>
    <w:p w:rsidR="00C1798A" w:rsidRPr="00C1798A" w:rsidRDefault="00C1798A" w:rsidP="00C1798A">
      <w:pPr>
        <w:tabs>
          <w:tab w:val="left" w:pos="720"/>
          <w:tab w:val="left" w:pos="1440"/>
          <w:tab w:val="left" w:pos="2160"/>
          <w:tab w:val="left" w:pos="2880"/>
          <w:tab w:val="left" w:pos="3600"/>
          <w:tab w:val="left" w:pos="4320"/>
          <w:tab w:val="center" w:pos="7361"/>
        </w:tabs>
        <w:ind w:left="720"/>
      </w:pPr>
      <w:r w:rsidRPr="00C1798A">
        <w:tab/>
      </w:r>
      <w:r w:rsidRPr="00C1798A">
        <w:tab/>
        <w:t>-značaj industrije za razvoj gospodarstva</w:t>
      </w:r>
      <w:r w:rsidRPr="00C1798A">
        <w:tab/>
      </w:r>
    </w:p>
    <w:p w:rsidR="00C1798A" w:rsidRPr="00C1798A" w:rsidRDefault="00C1798A" w:rsidP="00C1798A">
      <w:pPr>
        <w:ind w:left="720"/>
      </w:pPr>
      <w:r w:rsidRPr="00C1798A">
        <w:tab/>
      </w:r>
      <w:r w:rsidRPr="00C1798A">
        <w:tab/>
        <w:t>-trenutačno stanje u metalurškoj industriji RH</w:t>
      </w:r>
    </w:p>
    <w:p w:rsidR="00C1798A" w:rsidRPr="00C1798A" w:rsidRDefault="00C1798A" w:rsidP="00C1798A">
      <w:pPr>
        <w:ind w:left="720"/>
        <w:rPr>
          <w:b/>
        </w:rPr>
      </w:pPr>
      <w:r w:rsidRPr="00C1798A">
        <w:tab/>
      </w:r>
      <w:r w:rsidRPr="00C1798A">
        <w:tab/>
        <w:t>-razgledavanje pogona</w:t>
      </w:r>
    </w:p>
    <w:p w:rsidR="00C1798A" w:rsidRPr="00C1798A" w:rsidRDefault="00C1798A" w:rsidP="00C1798A">
      <w:pPr>
        <w:ind w:left="720"/>
        <w:rPr>
          <w:b/>
        </w:rPr>
      </w:pPr>
    </w:p>
    <w:p w:rsidR="00C1798A" w:rsidRPr="00C1798A" w:rsidRDefault="00C1798A" w:rsidP="00C1798A">
      <w:pPr>
        <w:ind w:left="720"/>
        <w:rPr>
          <w:b/>
          <w:bCs/>
        </w:rPr>
      </w:pPr>
      <w:r w:rsidRPr="00C1798A">
        <w:rPr>
          <w:b/>
          <w:bCs/>
        </w:rPr>
        <w:t>7. terenski izlazak: otok Krk</w:t>
      </w:r>
    </w:p>
    <w:p w:rsidR="00C1798A" w:rsidRPr="00C1798A" w:rsidRDefault="00C1798A" w:rsidP="00C1798A">
      <w:pPr>
        <w:ind w:left="720"/>
      </w:pPr>
      <w:r w:rsidRPr="00C1798A">
        <w:tab/>
      </w:r>
      <w:r w:rsidRPr="00C1798A">
        <w:tab/>
        <w:t>-kretanje i orijentacija u prirodnom okruženju</w:t>
      </w:r>
    </w:p>
    <w:p w:rsidR="00C1798A" w:rsidRPr="00C1798A" w:rsidRDefault="00C1798A" w:rsidP="00C1798A">
      <w:pPr>
        <w:ind w:left="720"/>
      </w:pPr>
      <w:r w:rsidRPr="00C1798A">
        <w:tab/>
      </w:r>
      <w:r w:rsidRPr="00C1798A">
        <w:tab/>
        <w:t>- krške specifičnosti i ostala prirodna osnova otoka</w:t>
      </w:r>
    </w:p>
    <w:p w:rsidR="00C1798A" w:rsidRPr="00C1798A" w:rsidRDefault="00C1798A" w:rsidP="00C1798A">
      <w:pPr>
        <w:ind w:left="720"/>
      </w:pPr>
      <w:r w:rsidRPr="00C1798A">
        <w:tab/>
      </w:r>
      <w:r w:rsidRPr="00C1798A">
        <w:tab/>
        <w:t>-uočavanje društvenih obilježja prostora</w:t>
      </w:r>
    </w:p>
    <w:p w:rsidR="00C1798A" w:rsidRPr="00C1798A" w:rsidRDefault="00C1798A" w:rsidP="00C1798A">
      <w:pPr>
        <w:ind w:left="720"/>
      </w:pPr>
    </w:p>
    <w:p w:rsidR="00C1798A" w:rsidRPr="00C1798A" w:rsidRDefault="00C1798A" w:rsidP="00C1798A">
      <w:pPr>
        <w:ind w:left="720"/>
        <w:rPr>
          <w:b/>
          <w:bCs/>
        </w:rPr>
      </w:pPr>
      <w:r w:rsidRPr="00C1798A">
        <w:rPr>
          <w:b/>
          <w:bCs/>
        </w:rPr>
        <w:t>8. terenski izlazak: Bijele i Samarske stijene</w:t>
      </w:r>
    </w:p>
    <w:p w:rsidR="00C1798A" w:rsidRPr="00C1798A" w:rsidRDefault="00C1798A" w:rsidP="00C1798A">
      <w:pPr>
        <w:ind w:left="720"/>
      </w:pPr>
      <w:r w:rsidRPr="00C1798A">
        <w:tab/>
      </w:r>
      <w:r w:rsidRPr="00C1798A">
        <w:tab/>
        <w:t xml:space="preserve">-kretanje i orijentacija u prirodnom okruženju </w:t>
      </w:r>
    </w:p>
    <w:p w:rsidR="00C1798A" w:rsidRPr="00C1798A" w:rsidRDefault="00C1798A" w:rsidP="00C1798A">
      <w:pPr>
        <w:ind w:left="720"/>
      </w:pPr>
      <w:r w:rsidRPr="00C1798A">
        <w:tab/>
      </w:r>
      <w:r w:rsidRPr="00C1798A">
        <w:tab/>
        <w:t>-upoznavanje sa krškim reljefnim oblicima</w:t>
      </w:r>
    </w:p>
    <w:p w:rsidR="00C1798A" w:rsidRPr="00C1798A" w:rsidRDefault="00C1798A" w:rsidP="00C1798A">
      <w:pPr>
        <w:ind w:left="720"/>
      </w:pPr>
      <w:r w:rsidRPr="00C1798A">
        <w:tab/>
      </w:r>
      <w:r w:rsidRPr="00C1798A">
        <w:tab/>
        <w:t xml:space="preserve">-upoznavanje s oblicima zaštite prirodne baštine u PGŽ </w:t>
      </w:r>
    </w:p>
    <w:p w:rsidR="00C1798A" w:rsidRPr="00C1798A" w:rsidRDefault="00C1798A" w:rsidP="00C1798A">
      <w:pPr>
        <w:ind w:left="720"/>
      </w:pPr>
    </w:p>
    <w:p w:rsidR="00C1798A" w:rsidRPr="00C1798A" w:rsidRDefault="00302C5A">
      <w:pPr>
        <w:rPr>
          <w:b/>
        </w:rPr>
      </w:pPr>
      <w:r>
        <w:rPr>
          <w:noProof/>
        </w:rPr>
        <w:pict>
          <v:shapetype id="_x0000_t202" coordsize="21600,21600" o:spt="202" path="m,l,21600r21600,l21600,xe">
            <v:stroke joinstyle="miter"/>
            <v:path gradientshapeok="t" o:connecttype="rect"/>
          </v:shapetype>
          <v:shape id="_x0000_s1046" type="#_x0000_t202" style="position:absolute;margin-left:61.9pt;margin-top:26.05pt;width:303.7pt;height:83.55pt;z-index:251660288;mso-width-relative:margin;mso-height-relative:margin">
            <v:textbox style="mso-next-textbox:#_x0000_s1046">
              <w:txbxContent>
                <w:p w:rsidR="00302C5A" w:rsidRPr="00C1798A" w:rsidRDefault="00302C5A" w:rsidP="00C1798A">
                  <w:pPr>
                    <w:spacing w:line="360" w:lineRule="auto"/>
                    <w:ind w:left="284"/>
                  </w:pPr>
                  <w:r w:rsidRPr="00C1798A">
                    <w:t>NAPOMENA: U slučaju loših vremenskih uvjeta ili ostalih  tehničkih zapreka za izvođenje terenske nastave, moguće su promjene lokaliteta izvođenja nastave ili odvijanje nastave u školskim prostorijama.</w:t>
                  </w:r>
                </w:p>
                <w:p w:rsidR="00302C5A" w:rsidRDefault="00302C5A" w:rsidP="00C1798A">
                  <w:pPr>
                    <w:spacing w:line="360" w:lineRule="auto"/>
                  </w:pPr>
                </w:p>
              </w:txbxContent>
            </v:textbox>
          </v:shape>
        </w:pict>
      </w:r>
      <w:r w:rsidR="00C1798A" w:rsidRPr="00C1798A">
        <w:rPr>
          <w:b/>
        </w:rPr>
        <w:br w:type="page"/>
      </w:r>
    </w:p>
    <w:p w:rsidR="00C1798A" w:rsidRPr="00C1798A" w:rsidRDefault="00C1798A" w:rsidP="00F22E28">
      <w:pPr>
        <w:rPr>
          <w:b/>
          <w:u w:val="single"/>
        </w:rPr>
      </w:pPr>
      <w:r w:rsidRPr="00C1798A">
        <w:rPr>
          <w:b/>
          <w:u w:val="single"/>
        </w:rPr>
        <w:lastRenderedPageBreak/>
        <w:t>IZBORNA NASTAVA IZ INFORMATIKE</w:t>
      </w:r>
    </w:p>
    <w:p w:rsidR="00C1798A" w:rsidRDefault="00C1798A" w:rsidP="00C1798A">
      <w:pPr>
        <w:rPr>
          <w:b/>
        </w:rPr>
      </w:pPr>
    </w:p>
    <w:p w:rsidR="00C1798A" w:rsidRDefault="00C1798A" w:rsidP="00C1798A">
      <w:pPr>
        <w:rPr>
          <w:b/>
        </w:rPr>
      </w:pPr>
    </w:p>
    <w:p w:rsidR="00C1798A" w:rsidRDefault="00C1798A" w:rsidP="00C1798A">
      <w:pPr>
        <w:rPr>
          <w:b/>
        </w:rPr>
      </w:pPr>
    </w:p>
    <w:p w:rsidR="00C1798A" w:rsidRDefault="00C1798A" w:rsidP="00C1798A">
      <w:r>
        <w:t>Izborna nastava informatike 3.2</w:t>
      </w:r>
    </w:p>
    <w:tbl>
      <w:tblPr>
        <w:tblW w:w="95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0"/>
        <w:gridCol w:w="7385"/>
      </w:tblGrid>
      <w:tr w:rsidR="00C1798A" w:rsidTr="00C1798A">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rPr>
                <w:sz w:val="19"/>
                <w:szCs w:val="19"/>
              </w:rPr>
            </w:pPr>
            <w:r>
              <w:t xml:space="preserve">Naziv aktivnosti </w:t>
            </w:r>
          </w:p>
        </w:tc>
        <w:tc>
          <w:tcPr>
            <w:tcW w:w="7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8A" w:rsidRDefault="00C1798A" w:rsidP="00B85805">
            <w:pPr>
              <w:jc w:val="center"/>
              <w:rPr>
                <w:b/>
                <w:sz w:val="19"/>
                <w:szCs w:val="19"/>
              </w:rPr>
            </w:pPr>
            <w:r>
              <w:rPr>
                <w:b/>
              </w:rPr>
              <w:t>Izborna informatika</w:t>
            </w:r>
          </w:p>
        </w:tc>
      </w:tr>
      <w:tr w:rsidR="00C1798A" w:rsidTr="00C1798A">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rPr>
                <w:sz w:val="19"/>
                <w:szCs w:val="19"/>
              </w:rPr>
            </w:pPr>
            <w:r>
              <w:t>Nositelj aktivnosti</w:t>
            </w:r>
          </w:p>
        </w:tc>
        <w:tc>
          <w:tcPr>
            <w:tcW w:w="7385"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ind w:left="382" w:hanging="142"/>
            </w:pPr>
            <w:r w:rsidRPr="00D81E5E">
              <w:t xml:space="preserve">Tanja Vukas, prof. </w:t>
            </w:r>
            <w:r>
              <w:t>savjetnik</w:t>
            </w:r>
          </w:p>
        </w:tc>
      </w:tr>
      <w:tr w:rsidR="00C1798A" w:rsidTr="00C1798A">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rPr>
                <w:sz w:val="19"/>
                <w:szCs w:val="19"/>
              </w:rPr>
            </w:pPr>
            <w:r>
              <w:t>Ciljevi</w:t>
            </w:r>
          </w:p>
          <w:p w:rsidR="00C1798A" w:rsidRDefault="00C1798A" w:rsidP="00B85805">
            <w:pPr>
              <w:rPr>
                <w:sz w:val="19"/>
                <w:szCs w:val="19"/>
              </w:rPr>
            </w:pPr>
            <w:r>
              <w:t> </w:t>
            </w:r>
          </w:p>
        </w:tc>
        <w:tc>
          <w:tcPr>
            <w:tcW w:w="7385"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ind w:left="382" w:hanging="142"/>
            </w:pPr>
            <w:r>
              <w:t>U skladu s potrebama učenika  upotpuniti znanja korištenja računala za traženje informacija, napredno pisanje i obradu podataka.</w:t>
            </w:r>
          </w:p>
          <w:p w:rsidR="00C1798A" w:rsidRDefault="00C1798A" w:rsidP="00B85805">
            <w:pPr>
              <w:ind w:left="382" w:hanging="142"/>
            </w:pPr>
            <w:r>
              <w:t>Upoznati učenike s programima za izradu animacija. Savladati rad u nekom od programa (Unity, Maya).</w:t>
            </w:r>
          </w:p>
          <w:p w:rsidR="00C1798A" w:rsidRDefault="00C1798A" w:rsidP="00B85805">
            <w:pPr>
              <w:ind w:left="382" w:hanging="142"/>
            </w:pPr>
            <w:r>
              <w:t xml:space="preserve">Upoznati učenike s programima za izradu multimedijalnog sadržaja. Savladati rad u nekom od programa (MovieMaker, </w:t>
            </w:r>
            <w:r w:rsidRPr="005863C1">
              <w:t>CyberLinkPowerDirector)</w:t>
            </w:r>
            <w:r>
              <w:t xml:space="preserve">. </w:t>
            </w:r>
          </w:p>
          <w:p w:rsidR="00C1798A" w:rsidRDefault="00C1798A" w:rsidP="00B85805">
            <w:pPr>
              <w:ind w:left="382" w:hanging="142"/>
            </w:pPr>
            <w:r>
              <w:t>Učenici će  primijeniti stečene kompetencije na izradu projekta za temu po izboru učenika.</w:t>
            </w:r>
          </w:p>
          <w:p w:rsidR="00C1798A" w:rsidRDefault="00C1798A" w:rsidP="00B85805">
            <w:pPr>
              <w:ind w:left="382" w:hanging="142"/>
            </w:pPr>
            <w:r>
              <w:t>Učenici će surađivati s grupom učenika dramske/filmske grupe pod vodstvom prof. Valentin Ban na izradi animiranog filma s temom iz školske lektire ili neke druge po izboru učenika obiju grupa.</w:t>
            </w:r>
          </w:p>
          <w:p w:rsidR="00C1798A" w:rsidRDefault="00C1798A" w:rsidP="00B85805">
            <w:pPr>
              <w:ind w:left="382" w:hanging="142"/>
            </w:pPr>
            <w:r>
              <w:t>Razvijati timski oblik rada uz osobnu odgovornost svakog učenika.</w:t>
            </w:r>
          </w:p>
          <w:p w:rsidR="00C1798A" w:rsidRDefault="00C1798A" w:rsidP="00B85805">
            <w:pPr>
              <w:ind w:left="382" w:hanging="142"/>
            </w:pPr>
            <w:r>
              <w:t xml:space="preserve">Sudjelovati u aktivnostima povodom Dana škole. </w:t>
            </w:r>
          </w:p>
        </w:tc>
      </w:tr>
      <w:tr w:rsidR="00C1798A" w:rsidTr="00C1798A">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rPr>
                <w:sz w:val="19"/>
                <w:szCs w:val="19"/>
              </w:rPr>
            </w:pPr>
            <w:r>
              <w:t>Namjena aktivnosti </w:t>
            </w:r>
          </w:p>
        </w:tc>
        <w:tc>
          <w:tcPr>
            <w:tcW w:w="7385" w:type="dxa"/>
            <w:tcBorders>
              <w:top w:val="single" w:sz="4" w:space="0" w:color="auto"/>
              <w:left w:val="single" w:sz="4" w:space="0" w:color="auto"/>
              <w:bottom w:val="single" w:sz="4" w:space="0" w:color="auto"/>
              <w:right w:val="single" w:sz="4" w:space="0" w:color="auto"/>
            </w:tcBorders>
            <w:shd w:val="clear" w:color="auto" w:fill="auto"/>
            <w:hideMark/>
          </w:tcPr>
          <w:p w:rsidR="00C1798A" w:rsidRPr="00D81E5E" w:rsidRDefault="00C1798A" w:rsidP="00B85805">
            <w:pPr>
              <w:ind w:left="382" w:hanging="142"/>
            </w:pPr>
            <w:r>
              <w:t>Učenici 3.2 razreda zainteresirani za primjenu računala.</w:t>
            </w:r>
          </w:p>
        </w:tc>
      </w:tr>
      <w:tr w:rsidR="00C1798A" w:rsidTr="00C1798A">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rPr>
                <w:sz w:val="19"/>
                <w:szCs w:val="19"/>
              </w:rPr>
            </w:pPr>
            <w:r>
              <w:t>Način realizacije</w:t>
            </w:r>
          </w:p>
        </w:tc>
        <w:tc>
          <w:tcPr>
            <w:tcW w:w="7385" w:type="dxa"/>
            <w:tcBorders>
              <w:top w:val="single" w:sz="4" w:space="0" w:color="auto"/>
              <w:left w:val="single" w:sz="4" w:space="0" w:color="auto"/>
              <w:bottom w:val="single" w:sz="4" w:space="0" w:color="auto"/>
              <w:right w:val="single" w:sz="4" w:space="0" w:color="auto"/>
            </w:tcBorders>
            <w:shd w:val="clear" w:color="auto" w:fill="auto"/>
            <w:hideMark/>
          </w:tcPr>
          <w:p w:rsidR="00C1798A" w:rsidRPr="00D81E5E" w:rsidRDefault="00C1798A" w:rsidP="00B85805">
            <w:pPr>
              <w:ind w:left="382" w:hanging="142"/>
            </w:pPr>
            <w:r>
              <w:t xml:space="preserve">Radionica </w:t>
            </w:r>
            <w:r w:rsidRPr="00D81E5E">
              <w:t xml:space="preserve">će se realizirati u </w:t>
            </w:r>
            <w:r>
              <w:t xml:space="preserve">školskom informatičkom kabinetu uz vodstvo nastavnice </w:t>
            </w:r>
            <w:r w:rsidRPr="00D81E5E">
              <w:t xml:space="preserve">i samostalnim radom učenika. </w:t>
            </w:r>
          </w:p>
        </w:tc>
      </w:tr>
      <w:tr w:rsidR="00C1798A" w:rsidTr="00C1798A">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rPr>
                <w:sz w:val="19"/>
                <w:szCs w:val="19"/>
              </w:rPr>
            </w:pPr>
            <w:r>
              <w:t>Vremenik</w:t>
            </w:r>
          </w:p>
        </w:tc>
        <w:tc>
          <w:tcPr>
            <w:tcW w:w="7385" w:type="dxa"/>
            <w:tcBorders>
              <w:top w:val="single" w:sz="4" w:space="0" w:color="auto"/>
              <w:left w:val="single" w:sz="4" w:space="0" w:color="auto"/>
              <w:bottom w:val="single" w:sz="4" w:space="0" w:color="auto"/>
              <w:right w:val="single" w:sz="4" w:space="0" w:color="auto"/>
            </w:tcBorders>
            <w:shd w:val="clear" w:color="auto" w:fill="auto"/>
            <w:hideMark/>
          </w:tcPr>
          <w:p w:rsidR="00C1798A" w:rsidRPr="00D81E5E" w:rsidRDefault="00C1798A" w:rsidP="00B85805">
            <w:pPr>
              <w:ind w:left="382" w:hanging="142"/>
            </w:pPr>
            <w:r>
              <w:t>Tijekom cijele nastavne godine</w:t>
            </w:r>
            <w:r w:rsidRPr="00D81E5E">
              <w:t>.</w:t>
            </w:r>
          </w:p>
        </w:tc>
      </w:tr>
      <w:tr w:rsidR="00C1798A" w:rsidTr="00C1798A">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rPr>
                <w:sz w:val="19"/>
                <w:szCs w:val="19"/>
              </w:rPr>
            </w:pPr>
            <w:r>
              <w:t>Troškovnik</w:t>
            </w:r>
          </w:p>
        </w:tc>
        <w:tc>
          <w:tcPr>
            <w:tcW w:w="7385" w:type="dxa"/>
            <w:tcBorders>
              <w:top w:val="single" w:sz="4" w:space="0" w:color="auto"/>
              <w:left w:val="single" w:sz="4" w:space="0" w:color="auto"/>
              <w:bottom w:val="single" w:sz="4" w:space="0" w:color="auto"/>
              <w:right w:val="single" w:sz="4" w:space="0" w:color="auto"/>
            </w:tcBorders>
            <w:shd w:val="clear" w:color="auto" w:fill="auto"/>
            <w:hideMark/>
          </w:tcPr>
          <w:p w:rsidR="00C1798A" w:rsidRPr="00D81E5E" w:rsidRDefault="00C1798A" w:rsidP="00B85805">
            <w:pPr>
              <w:ind w:left="382" w:hanging="142"/>
            </w:pPr>
            <w:r>
              <w:t>Satovi su dio norme nastavnice. Nastavnica će se dodatno educirati kroz tečaj kojeg organizira Odjel gradske uprave za poduzetništvo. Materijal potreban za rad se planira sufinancirati iz sredstava za kreativni rad Primorsko-goranske županije.</w:t>
            </w:r>
          </w:p>
        </w:tc>
      </w:tr>
      <w:tr w:rsidR="00C1798A" w:rsidTr="00C1798A">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rPr>
                <w:sz w:val="19"/>
                <w:szCs w:val="19"/>
              </w:rPr>
            </w:pPr>
            <w:r>
              <w:t>Način vrednovanja i korištenja rezultata vrednovanja </w:t>
            </w:r>
          </w:p>
        </w:tc>
        <w:tc>
          <w:tcPr>
            <w:tcW w:w="7385" w:type="dxa"/>
            <w:tcBorders>
              <w:top w:val="single" w:sz="4" w:space="0" w:color="auto"/>
              <w:left w:val="single" w:sz="4" w:space="0" w:color="auto"/>
              <w:bottom w:val="single" w:sz="4" w:space="0" w:color="auto"/>
              <w:right w:val="single" w:sz="4" w:space="0" w:color="auto"/>
            </w:tcBorders>
            <w:shd w:val="clear" w:color="auto" w:fill="auto"/>
            <w:hideMark/>
          </w:tcPr>
          <w:p w:rsidR="00C1798A" w:rsidRDefault="00C1798A" w:rsidP="00B85805">
            <w:pPr>
              <w:ind w:left="382" w:hanging="142"/>
            </w:pPr>
            <w:r>
              <w:t>Učenici će vrednovati svoje uratke putem s</w:t>
            </w:r>
            <w:r w:rsidRPr="00416D23">
              <w:t>amoanalize</w:t>
            </w:r>
            <w:r>
              <w:t xml:space="preserve"> i </w:t>
            </w:r>
            <w:r w:rsidRPr="00416D23">
              <w:t xml:space="preserve"> zajedničke analize</w:t>
            </w:r>
            <w:r>
              <w:t xml:space="preserve"> te će na osnovu toga popravljati svoje uratke. </w:t>
            </w:r>
          </w:p>
          <w:p w:rsidR="00C1798A" w:rsidRPr="00D81E5E" w:rsidRDefault="00C1798A" w:rsidP="00B85805">
            <w:pPr>
              <w:ind w:left="382" w:hanging="142"/>
            </w:pPr>
            <w:r>
              <w:t>Uspješni radovi će se prezentirati u sklopu Dana škole, te drugim smotrama.</w:t>
            </w:r>
          </w:p>
        </w:tc>
      </w:tr>
    </w:tbl>
    <w:p w:rsidR="00C1798A" w:rsidRDefault="00C1798A" w:rsidP="00C1798A"/>
    <w:p w:rsidR="00C1798A" w:rsidRDefault="00C1798A">
      <w:pPr>
        <w:rPr>
          <w:b/>
        </w:rPr>
      </w:pPr>
    </w:p>
    <w:p w:rsidR="00C1798A" w:rsidRPr="00C1798A" w:rsidRDefault="00C1798A" w:rsidP="00C1798A">
      <w:pPr>
        <w:jc w:val="center"/>
        <w:rPr>
          <w:b/>
          <w:u w:val="single"/>
        </w:rPr>
      </w:pPr>
      <w:r>
        <w:rPr>
          <w:b/>
        </w:rPr>
        <w:br w:type="page"/>
      </w:r>
      <w:r w:rsidRPr="00C1798A">
        <w:rPr>
          <w:b/>
          <w:u w:val="single"/>
        </w:rPr>
        <w:lastRenderedPageBreak/>
        <w:t>IZBORNA NASTAVA IZ KEMIJE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571"/>
        <w:gridCol w:w="2164"/>
        <w:gridCol w:w="1346"/>
        <w:gridCol w:w="1092"/>
        <w:gridCol w:w="1129"/>
        <w:gridCol w:w="388"/>
        <w:gridCol w:w="571"/>
        <w:gridCol w:w="449"/>
        <w:gridCol w:w="1210"/>
      </w:tblGrid>
      <w:tr w:rsidR="00C1798A" w:rsidRPr="00C1798A" w:rsidTr="00C1798A">
        <w:trPr>
          <w:cantSplit/>
          <w:trHeight w:val="377"/>
          <w:tblHeader/>
        </w:trPr>
        <w:tc>
          <w:tcPr>
            <w:tcW w:w="443" w:type="pct"/>
            <w:vMerge w:val="restart"/>
            <w:textDirection w:val="btLr"/>
            <w:vAlign w:val="center"/>
          </w:tcPr>
          <w:p w:rsidR="00C1798A" w:rsidRPr="00C1798A" w:rsidRDefault="00C1798A" w:rsidP="00B85805">
            <w:pPr>
              <w:ind w:left="113" w:right="113"/>
              <w:rPr>
                <w:sz w:val="22"/>
                <w:szCs w:val="22"/>
              </w:rPr>
            </w:pPr>
            <w:r w:rsidRPr="00C1798A">
              <w:rPr>
                <w:sz w:val="22"/>
                <w:szCs w:val="22"/>
              </w:rPr>
              <w:t>tjedan/mjesec</w:t>
            </w:r>
          </w:p>
        </w:tc>
        <w:tc>
          <w:tcPr>
            <w:tcW w:w="295" w:type="pct"/>
            <w:vMerge w:val="restart"/>
            <w:vAlign w:val="center"/>
          </w:tcPr>
          <w:p w:rsidR="00C1798A" w:rsidRPr="00C1798A" w:rsidRDefault="00C1798A" w:rsidP="00B85805">
            <w:pPr>
              <w:jc w:val="center"/>
              <w:rPr>
                <w:sz w:val="22"/>
                <w:szCs w:val="22"/>
              </w:rPr>
            </w:pPr>
            <w:r w:rsidRPr="00C1798A">
              <w:rPr>
                <w:sz w:val="22"/>
                <w:szCs w:val="22"/>
              </w:rPr>
              <w:t>broj sata</w:t>
            </w:r>
          </w:p>
        </w:tc>
        <w:tc>
          <w:tcPr>
            <w:tcW w:w="1076" w:type="pct"/>
            <w:vMerge w:val="restart"/>
            <w:vAlign w:val="center"/>
          </w:tcPr>
          <w:p w:rsidR="00C1798A" w:rsidRPr="00C1798A" w:rsidRDefault="00C1798A" w:rsidP="00B85805">
            <w:pPr>
              <w:jc w:val="center"/>
              <w:rPr>
                <w:b/>
                <w:sz w:val="22"/>
                <w:szCs w:val="22"/>
              </w:rPr>
            </w:pPr>
            <w:r w:rsidRPr="00C1798A">
              <w:rPr>
                <w:b/>
                <w:sz w:val="22"/>
                <w:szCs w:val="22"/>
              </w:rPr>
              <w:t>Nastavna jedinica</w:t>
            </w:r>
          </w:p>
        </w:tc>
        <w:tc>
          <w:tcPr>
            <w:tcW w:w="692" w:type="pct"/>
            <w:vMerge w:val="restart"/>
            <w:vAlign w:val="center"/>
          </w:tcPr>
          <w:p w:rsidR="00C1798A" w:rsidRPr="00C1798A" w:rsidRDefault="00C1798A" w:rsidP="00B85805">
            <w:pPr>
              <w:jc w:val="center"/>
              <w:rPr>
                <w:b/>
                <w:sz w:val="22"/>
                <w:szCs w:val="22"/>
              </w:rPr>
            </w:pPr>
            <w:r w:rsidRPr="00C1798A">
              <w:rPr>
                <w:b/>
                <w:sz w:val="22"/>
                <w:szCs w:val="22"/>
              </w:rPr>
              <w:t>Nastavna sredstva i pomagala</w:t>
            </w:r>
          </w:p>
        </w:tc>
        <w:tc>
          <w:tcPr>
            <w:tcW w:w="562" w:type="pct"/>
            <w:vMerge w:val="restart"/>
            <w:vAlign w:val="center"/>
          </w:tcPr>
          <w:p w:rsidR="00C1798A" w:rsidRPr="00C1798A" w:rsidRDefault="00C1798A" w:rsidP="00B85805">
            <w:pPr>
              <w:jc w:val="center"/>
              <w:rPr>
                <w:b/>
                <w:sz w:val="22"/>
                <w:szCs w:val="22"/>
              </w:rPr>
            </w:pPr>
            <w:r w:rsidRPr="00C1798A">
              <w:rPr>
                <w:b/>
                <w:sz w:val="22"/>
                <w:szCs w:val="22"/>
              </w:rPr>
              <w:t>Nastavne metode i oblici rada</w:t>
            </w:r>
            <w:r w:rsidRPr="00C1798A">
              <w:rPr>
                <w:b/>
                <w:sz w:val="22"/>
                <w:szCs w:val="22"/>
                <w:vertAlign w:val="superscript"/>
              </w:rPr>
              <w:sym w:font="Symbol" w:char="F02A"/>
            </w:r>
          </w:p>
        </w:tc>
        <w:tc>
          <w:tcPr>
            <w:tcW w:w="581" w:type="pct"/>
            <w:vMerge w:val="restart"/>
            <w:vAlign w:val="center"/>
          </w:tcPr>
          <w:p w:rsidR="00C1798A" w:rsidRPr="00C1798A" w:rsidRDefault="00C1798A" w:rsidP="00B85805">
            <w:pPr>
              <w:jc w:val="center"/>
              <w:rPr>
                <w:b/>
                <w:sz w:val="22"/>
                <w:szCs w:val="22"/>
              </w:rPr>
            </w:pPr>
            <w:r w:rsidRPr="00C1798A">
              <w:rPr>
                <w:b/>
                <w:sz w:val="22"/>
                <w:szCs w:val="22"/>
              </w:rPr>
              <w:t>Mjesto izvođenja</w:t>
            </w:r>
          </w:p>
        </w:tc>
        <w:tc>
          <w:tcPr>
            <w:tcW w:w="726" w:type="pct"/>
            <w:gridSpan w:val="3"/>
            <w:vAlign w:val="center"/>
          </w:tcPr>
          <w:p w:rsidR="00C1798A" w:rsidRPr="00C1798A" w:rsidRDefault="00C1798A" w:rsidP="00B85805">
            <w:pPr>
              <w:jc w:val="center"/>
              <w:rPr>
                <w:b/>
                <w:sz w:val="22"/>
                <w:szCs w:val="22"/>
              </w:rPr>
            </w:pPr>
            <w:r w:rsidRPr="00C1798A">
              <w:rPr>
                <w:b/>
                <w:sz w:val="22"/>
                <w:szCs w:val="22"/>
              </w:rPr>
              <w:t>Vrsta sata</w:t>
            </w:r>
          </w:p>
        </w:tc>
        <w:tc>
          <w:tcPr>
            <w:tcW w:w="625" w:type="pct"/>
            <w:vMerge w:val="restart"/>
            <w:vAlign w:val="center"/>
          </w:tcPr>
          <w:p w:rsidR="00C1798A" w:rsidRPr="00C1798A" w:rsidRDefault="00C1798A" w:rsidP="00B85805">
            <w:pPr>
              <w:jc w:val="center"/>
              <w:rPr>
                <w:b/>
                <w:sz w:val="22"/>
                <w:szCs w:val="22"/>
              </w:rPr>
            </w:pPr>
            <w:r w:rsidRPr="00C1798A">
              <w:rPr>
                <w:b/>
                <w:sz w:val="22"/>
                <w:szCs w:val="22"/>
              </w:rPr>
              <w:t>Korelacija</w:t>
            </w:r>
          </w:p>
        </w:tc>
      </w:tr>
      <w:tr w:rsidR="00C1798A" w:rsidRPr="00C1798A" w:rsidTr="00C1798A">
        <w:trPr>
          <w:cantSplit/>
          <w:trHeight w:val="684"/>
          <w:tblHeader/>
        </w:trPr>
        <w:tc>
          <w:tcPr>
            <w:tcW w:w="443" w:type="pct"/>
            <w:vMerge/>
            <w:textDirection w:val="btLr"/>
            <w:vAlign w:val="center"/>
          </w:tcPr>
          <w:p w:rsidR="00C1798A" w:rsidRPr="00C1798A" w:rsidRDefault="00C1798A" w:rsidP="00B85805">
            <w:pPr>
              <w:ind w:left="113" w:right="113"/>
              <w:rPr>
                <w:sz w:val="22"/>
                <w:szCs w:val="22"/>
              </w:rPr>
            </w:pPr>
          </w:p>
        </w:tc>
        <w:tc>
          <w:tcPr>
            <w:tcW w:w="295" w:type="pct"/>
            <w:vMerge/>
            <w:vAlign w:val="center"/>
          </w:tcPr>
          <w:p w:rsidR="00C1798A" w:rsidRPr="00C1798A" w:rsidRDefault="00C1798A" w:rsidP="00B85805">
            <w:pPr>
              <w:jc w:val="center"/>
              <w:rPr>
                <w:sz w:val="22"/>
                <w:szCs w:val="22"/>
              </w:rPr>
            </w:pPr>
          </w:p>
        </w:tc>
        <w:tc>
          <w:tcPr>
            <w:tcW w:w="1076" w:type="pct"/>
            <w:vMerge/>
          </w:tcPr>
          <w:p w:rsidR="00C1798A" w:rsidRPr="00C1798A" w:rsidRDefault="00C1798A" w:rsidP="00B85805">
            <w:pPr>
              <w:rPr>
                <w:b/>
                <w:sz w:val="22"/>
                <w:szCs w:val="22"/>
              </w:rPr>
            </w:pPr>
          </w:p>
        </w:tc>
        <w:tc>
          <w:tcPr>
            <w:tcW w:w="692" w:type="pct"/>
            <w:vMerge/>
          </w:tcPr>
          <w:p w:rsidR="00C1798A" w:rsidRPr="00C1798A" w:rsidRDefault="00C1798A" w:rsidP="00B85805">
            <w:pPr>
              <w:rPr>
                <w:sz w:val="22"/>
                <w:szCs w:val="22"/>
              </w:rPr>
            </w:pPr>
          </w:p>
        </w:tc>
        <w:tc>
          <w:tcPr>
            <w:tcW w:w="562" w:type="pct"/>
            <w:vMerge/>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vAlign w:val="center"/>
          </w:tcPr>
          <w:p w:rsidR="00C1798A" w:rsidRPr="00C1798A" w:rsidRDefault="00C1798A" w:rsidP="00B85805">
            <w:pPr>
              <w:jc w:val="center"/>
              <w:rPr>
                <w:b/>
                <w:sz w:val="22"/>
                <w:szCs w:val="22"/>
              </w:rPr>
            </w:pPr>
            <w:r w:rsidRPr="00C1798A">
              <w:rPr>
                <w:b/>
                <w:sz w:val="22"/>
                <w:szCs w:val="22"/>
              </w:rPr>
              <w:t>O</w:t>
            </w:r>
          </w:p>
        </w:tc>
        <w:tc>
          <w:tcPr>
            <w:tcW w:w="295" w:type="pct"/>
            <w:vAlign w:val="center"/>
          </w:tcPr>
          <w:p w:rsidR="00C1798A" w:rsidRPr="00C1798A" w:rsidRDefault="00C1798A" w:rsidP="00B85805">
            <w:pPr>
              <w:jc w:val="center"/>
              <w:rPr>
                <w:b/>
                <w:sz w:val="22"/>
                <w:szCs w:val="22"/>
              </w:rPr>
            </w:pPr>
            <w:r w:rsidRPr="00C1798A">
              <w:rPr>
                <w:b/>
                <w:sz w:val="22"/>
                <w:szCs w:val="22"/>
              </w:rPr>
              <w:t>P/V</w:t>
            </w:r>
          </w:p>
        </w:tc>
        <w:tc>
          <w:tcPr>
            <w:tcW w:w="232" w:type="pct"/>
            <w:vAlign w:val="center"/>
          </w:tcPr>
          <w:p w:rsidR="00C1798A" w:rsidRPr="00C1798A" w:rsidRDefault="00C1798A" w:rsidP="00B85805">
            <w:pPr>
              <w:jc w:val="center"/>
              <w:rPr>
                <w:b/>
                <w:sz w:val="22"/>
                <w:szCs w:val="22"/>
              </w:rPr>
            </w:pPr>
            <w:r w:rsidRPr="00C1798A">
              <w:rPr>
                <w:b/>
                <w:sz w:val="22"/>
                <w:szCs w:val="22"/>
              </w:rPr>
              <w:t>Pr</w:t>
            </w:r>
          </w:p>
        </w:tc>
        <w:tc>
          <w:tcPr>
            <w:tcW w:w="625" w:type="pct"/>
            <w:vMerge/>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1./IX</w:t>
            </w:r>
          </w:p>
        </w:tc>
        <w:tc>
          <w:tcPr>
            <w:tcW w:w="295" w:type="pct"/>
            <w:vAlign w:val="center"/>
          </w:tcPr>
          <w:p w:rsidR="00C1798A" w:rsidRPr="00C1798A" w:rsidRDefault="00C1798A" w:rsidP="00B85805">
            <w:pPr>
              <w:jc w:val="center"/>
              <w:rPr>
                <w:b/>
                <w:sz w:val="22"/>
                <w:szCs w:val="22"/>
              </w:rPr>
            </w:pPr>
            <w:r w:rsidRPr="00C1798A">
              <w:rPr>
                <w:b/>
                <w:sz w:val="22"/>
                <w:szCs w:val="22"/>
              </w:rPr>
              <w:t>1.</w:t>
            </w:r>
          </w:p>
        </w:tc>
        <w:tc>
          <w:tcPr>
            <w:tcW w:w="1076" w:type="pct"/>
          </w:tcPr>
          <w:p w:rsidR="00C1798A" w:rsidRPr="00C1798A" w:rsidRDefault="00C1798A" w:rsidP="00B85805">
            <w:pPr>
              <w:rPr>
                <w:b/>
                <w:sz w:val="22"/>
                <w:szCs w:val="22"/>
              </w:rPr>
            </w:pPr>
            <w:r w:rsidRPr="00C1798A">
              <w:rPr>
                <w:b/>
                <w:sz w:val="22"/>
                <w:szCs w:val="22"/>
              </w:rPr>
              <w:t>Uvodni sat</w:t>
            </w:r>
          </w:p>
        </w:tc>
        <w:tc>
          <w:tcPr>
            <w:tcW w:w="692" w:type="pct"/>
            <w:vMerge w:val="restart"/>
          </w:tcPr>
          <w:p w:rsidR="00C1798A" w:rsidRPr="00C1798A" w:rsidRDefault="00C1798A" w:rsidP="00B85805">
            <w:pPr>
              <w:rPr>
                <w:sz w:val="22"/>
                <w:szCs w:val="22"/>
              </w:rPr>
            </w:pPr>
            <w:r w:rsidRPr="00C1798A">
              <w:rPr>
                <w:sz w:val="22"/>
                <w:szCs w:val="22"/>
              </w:rPr>
              <w:t xml:space="preserve">udžbenik, radna bilježnica, radni listići, pribor i kemikalije za pokuse, osobno računalo, PPT prezentacije, LCD projektor </w:t>
            </w:r>
          </w:p>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val="restart"/>
            <w:textDirection w:val="btLr"/>
            <w:vAlign w:val="center"/>
          </w:tcPr>
          <w:p w:rsidR="00C1798A" w:rsidRPr="00C1798A" w:rsidRDefault="00C1798A" w:rsidP="00B85805">
            <w:pPr>
              <w:ind w:left="113" w:right="113"/>
              <w:jc w:val="center"/>
              <w:rPr>
                <w:sz w:val="22"/>
                <w:szCs w:val="22"/>
              </w:rPr>
            </w:pPr>
            <w:r w:rsidRPr="00C1798A">
              <w:rPr>
                <w:sz w:val="22"/>
                <w:szCs w:val="22"/>
              </w:rPr>
              <w:t>kabinet kemije</w:t>
            </w: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2.</w:t>
            </w:r>
          </w:p>
        </w:tc>
        <w:tc>
          <w:tcPr>
            <w:tcW w:w="1076" w:type="pct"/>
          </w:tcPr>
          <w:p w:rsidR="00C1798A" w:rsidRPr="00C1798A" w:rsidRDefault="00C1798A" w:rsidP="00B85805">
            <w:pPr>
              <w:rPr>
                <w:b/>
                <w:sz w:val="22"/>
                <w:szCs w:val="22"/>
              </w:rPr>
            </w:pPr>
            <w:r w:rsidRPr="00C1798A">
              <w:rPr>
                <w:b/>
                <w:sz w:val="22"/>
                <w:szCs w:val="22"/>
              </w:rPr>
              <w:t>Upoznavanje s planom rada</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val="restart"/>
            <w:vAlign w:val="center"/>
          </w:tcPr>
          <w:p w:rsidR="00C1798A" w:rsidRPr="00C1798A" w:rsidRDefault="00C1798A" w:rsidP="00B85805">
            <w:pPr>
              <w:rPr>
                <w:sz w:val="22"/>
                <w:szCs w:val="22"/>
              </w:rPr>
            </w:pPr>
            <w:r w:rsidRPr="00C1798A">
              <w:rPr>
                <w:sz w:val="22"/>
                <w:szCs w:val="22"/>
              </w:rPr>
              <w:t>2./IX</w:t>
            </w:r>
          </w:p>
        </w:tc>
        <w:tc>
          <w:tcPr>
            <w:tcW w:w="1371" w:type="pct"/>
            <w:gridSpan w:val="2"/>
            <w:vAlign w:val="center"/>
          </w:tcPr>
          <w:p w:rsidR="00C1798A" w:rsidRPr="00C1798A" w:rsidRDefault="00C1798A" w:rsidP="00B85805">
            <w:pPr>
              <w:rPr>
                <w:b/>
                <w:sz w:val="22"/>
                <w:szCs w:val="22"/>
              </w:rPr>
            </w:pPr>
            <w:r w:rsidRPr="00C1798A">
              <w:rPr>
                <w:b/>
                <w:sz w:val="22"/>
                <w:szCs w:val="22"/>
              </w:rPr>
              <w:t>Uvod u laboratorijski rad</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351" w:type="pct"/>
            <w:gridSpan w:val="4"/>
          </w:tcPr>
          <w:p w:rsidR="00C1798A" w:rsidRPr="00C1798A" w:rsidRDefault="00C1798A" w:rsidP="00B85805">
            <w:pPr>
              <w:rPr>
                <w:sz w:val="22"/>
                <w:szCs w:val="22"/>
              </w:rPr>
            </w:pPr>
          </w:p>
        </w:tc>
      </w:tr>
      <w:tr w:rsidR="00C1798A" w:rsidRPr="00C1798A" w:rsidTr="00C1798A">
        <w:trPr>
          <w:trHeight w:val="378"/>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3.</w:t>
            </w:r>
          </w:p>
        </w:tc>
        <w:tc>
          <w:tcPr>
            <w:tcW w:w="1076" w:type="pct"/>
          </w:tcPr>
          <w:p w:rsidR="00C1798A" w:rsidRPr="00C1798A" w:rsidRDefault="00C1798A" w:rsidP="00B85805">
            <w:pPr>
              <w:rPr>
                <w:b/>
                <w:sz w:val="22"/>
                <w:szCs w:val="22"/>
              </w:rPr>
            </w:pPr>
            <w:r w:rsidRPr="00C1798A">
              <w:rPr>
                <w:b/>
                <w:sz w:val="22"/>
                <w:szCs w:val="22"/>
              </w:rPr>
              <w:t>Oprema kemijskog laboratorija</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4.</w:t>
            </w:r>
          </w:p>
        </w:tc>
        <w:tc>
          <w:tcPr>
            <w:tcW w:w="1076" w:type="pct"/>
          </w:tcPr>
          <w:p w:rsidR="00C1798A" w:rsidRPr="00C1798A" w:rsidRDefault="00C1798A" w:rsidP="00B85805">
            <w:pPr>
              <w:rPr>
                <w:b/>
                <w:sz w:val="22"/>
                <w:szCs w:val="22"/>
              </w:rPr>
            </w:pPr>
            <w:r w:rsidRPr="00C1798A">
              <w:rPr>
                <w:b/>
                <w:sz w:val="22"/>
                <w:szCs w:val="22"/>
              </w:rPr>
              <w:t>Pravila reda i rada u kemijskom laboratoriju</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3./IX</w:t>
            </w:r>
          </w:p>
        </w:tc>
        <w:tc>
          <w:tcPr>
            <w:tcW w:w="295" w:type="pct"/>
            <w:vAlign w:val="center"/>
          </w:tcPr>
          <w:p w:rsidR="00C1798A" w:rsidRPr="00C1798A" w:rsidRDefault="00C1798A" w:rsidP="00B85805">
            <w:pPr>
              <w:jc w:val="center"/>
              <w:rPr>
                <w:b/>
                <w:sz w:val="22"/>
                <w:szCs w:val="22"/>
              </w:rPr>
            </w:pPr>
            <w:r w:rsidRPr="00C1798A">
              <w:rPr>
                <w:b/>
                <w:sz w:val="22"/>
                <w:szCs w:val="22"/>
              </w:rPr>
              <w:t>5.</w:t>
            </w:r>
          </w:p>
        </w:tc>
        <w:tc>
          <w:tcPr>
            <w:tcW w:w="1076" w:type="pct"/>
          </w:tcPr>
          <w:p w:rsidR="00C1798A" w:rsidRPr="00C1798A" w:rsidRDefault="00C1798A" w:rsidP="00B85805">
            <w:pPr>
              <w:rPr>
                <w:b/>
                <w:sz w:val="22"/>
                <w:szCs w:val="22"/>
              </w:rPr>
            </w:pPr>
            <w:r w:rsidRPr="00C1798A">
              <w:rPr>
                <w:b/>
                <w:sz w:val="22"/>
                <w:szCs w:val="22"/>
              </w:rPr>
              <w:t>Mjere sigurnosti za rad u laboratoriju</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6.</w:t>
            </w:r>
          </w:p>
        </w:tc>
        <w:tc>
          <w:tcPr>
            <w:tcW w:w="1076" w:type="pct"/>
          </w:tcPr>
          <w:p w:rsidR="00C1798A" w:rsidRPr="00C1798A" w:rsidRDefault="00C1798A" w:rsidP="00B85805">
            <w:pPr>
              <w:rPr>
                <w:b/>
                <w:sz w:val="22"/>
                <w:szCs w:val="22"/>
              </w:rPr>
            </w:pPr>
            <w:r w:rsidRPr="00C1798A">
              <w:rPr>
                <w:b/>
                <w:sz w:val="22"/>
                <w:szCs w:val="22"/>
              </w:rPr>
              <w:t>Pružanje prve pomoći</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val="restart"/>
            <w:shd w:val="clear" w:color="auto" w:fill="auto"/>
            <w:vAlign w:val="center"/>
          </w:tcPr>
          <w:p w:rsidR="00C1798A" w:rsidRPr="00C1798A" w:rsidRDefault="00C1798A" w:rsidP="00B85805">
            <w:pPr>
              <w:rPr>
                <w:sz w:val="22"/>
                <w:szCs w:val="22"/>
              </w:rPr>
            </w:pPr>
          </w:p>
          <w:p w:rsidR="00C1798A" w:rsidRPr="00C1798A" w:rsidRDefault="00C1798A" w:rsidP="00B85805">
            <w:pPr>
              <w:rPr>
                <w:sz w:val="22"/>
                <w:szCs w:val="22"/>
              </w:rPr>
            </w:pPr>
            <w:r w:rsidRPr="00C1798A">
              <w:rPr>
                <w:sz w:val="22"/>
                <w:szCs w:val="22"/>
              </w:rPr>
              <w:t>4./IX</w:t>
            </w:r>
          </w:p>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7.</w:t>
            </w:r>
          </w:p>
        </w:tc>
        <w:tc>
          <w:tcPr>
            <w:tcW w:w="1076" w:type="pct"/>
          </w:tcPr>
          <w:p w:rsidR="00C1798A" w:rsidRPr="00C1798A" w:rsidRDefault="00C1798A" w:rsidP="00B85805">
            <w:pPr>
              <w:rPr>
                <w:b/>
                <w:sz w:val="22"/>
                <w:szCs w:val="22"/>
              </w:rPr>
            </w:pPr>
            <w:r w:rsidRPr="00C1798A">
              <w:rPr>
                <w:b/>
                <w:sz w:val="22"/>
                <w:szCs w:val="22"/>
              </w:rPr>
              <w:t>Izvori topline</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8.</w:t>
            </w:r>
          </w:p>
        </w:tc>
        <w:tc>
          <w:tcPr>
            <w:tcW w:w="1076" w:type="pct"/>
          </w:tcPr>
          <w:p w:rsidR="00C1798A" w:rsidRPr="00C1798A" w:rsidRDefault="00C1798A" w:rsidP="00B85805">
            <w:pPr>
              <w:rPr>
                <w:b/>
                <w:sz w:val="22"/>
                <w:szCs w:val="22"/>
              </w:rPr>
            </w:pPr>
            <w:r w:rsidRPr="00C1798A">
              <w:rPr>
                <w:b/>
                <w:sz w:val="22"/>
                <w:szCs w:val="22"/>
              </w:rPr>
              <w:t>Laboratorijsko posuđe i pribor</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5./X</w:t>
            </w:r>
          </w:p>
        </w:tc>
        <w:tc>
          <w:tcPr>
            <w:tcW w:w="295" w:type="pct"/>
            <w:vAlign w:val="center"/>
          </w:tcPr>
          <w:p w:rsidR="00C1798A" w:rsidRPr="00C1798A" w:rsidRDefault="00C1798A" w:rsidP="00B85805">
            <w:pPr>
              <w:jc w:val="center"/>
              <w:rPr>
                <w:b/>
                <w:sz w:val="22"/>
                <w:szCs w:val="22"/>
              </w:rPr>
            </w:pPr>
            <w:r w:rsidRPr="00C1798A">
              <w:rPr>
                <w:b/>
                <w:sz w:val="22"/>
                <w:szCs w:val="22"/>
              </w:rPr>
              <w:t>9.</w:t>
            </w:r>
          </w:p>
        </w:tc>
        <w:tc>
          <w:tcPr>
            <w:tcW w:w="1076" w:type="pct"/>
          </w:tcPr>
          <w:p w:rsidR="00C1798A" w:rsidRPr="00C1798A" w:rsidRDefault="00C1798A" w:rsidP="00B85805">
            <w:pPr>
              <w:rPr>
                <w:b/>
                <w:sz w:val="22"/>
                <w:szCs w:val="22"/>
              </w:rPr>
            </w:pPr>
            <w:r w:rsidRPr="00C1798A">
              <w:rPr>
                <w:b/>
                <w:sz w:val="22"/>
                <w:szCs w:val="22"/>
              </w:rPr>
              <w:t>Reagensi, otopine, voda</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10.</w:t>
            </w:r>
          </w:p>
        </w:tc>
        <w:tc>
          <w:tcPr>
            <w:tcW w:w="1076" w:type="pct"/>
          </w:tcPr>
          <w:p w:rsidR="00C1798A" w:rsidRPr="00C1798A" w:rsidRDefault="00C1798A" w:rsidP="00B85805">
            <w:pPr>
              <w:rPr>
                <w:b/>
                <w:sz w:val="22"/>
                <w:szCs w:val="22"/>
              </w:rPr>
            </w:pPr>
            <w:r w:rsidRPr="00C1798A">
              <w:rPr>
                <w:b/>
                <w:sz w:val="22"/>
                <w:szCs w:val="22"/>
              </w:rPr>
              <w:t>Vage i vaganje</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6./X</w:t>
            </w:r>
          </w:p>
        </w:tc>
        <w:tc>
          <w:tcPr>
            <w:tcW w:w="295" w:type="pct"/>
            <w:vAlign w:val="center"/>
          </w:tcPr>
          <w:p w:rsidR="00C1798A" w:rsidRPr="00C1798A" w:rsidRDefault="00C1798A" w:rsidP="00B85805">
            <w:pPr>
              <w:jc w:val="center"/>
              <w:rPr>
                <w:b/>
                <w:sz w:val="22"/>
                <w:szCs w:val="22"/>
              </w:rPr>
            </w:pPr>
            <w:r w:rsidRPr="00C1798A">
              <w:rPr>
                <w:b/>
                <w:sz w:val="22"/>
                <w:szCs w:val="22"/>
              </w:rPr>
              <w:t>11.</w:t>
            </w:r>
          </w:p>
        </w:tc>
        <w:tc>
          <w:tcPr>
            <w:tcW w:w="1076" w:type="pct"/>
          </w:tcPr>
          <w:p w:rsidR="00C1798A" w:rsidRPr="00C1798A" w:rsidRDefault="00C1798A" w:rsidP="00B85805">
            <w:pPr>
              <w:rPr>
                <w:b/>
                <w:sz w:val="22"/>
                <w:szCs w:val="22"/>
              </w:rPr>
            </w:pPr>
            <w:r w:rsidRPr="00C1798A">
              <w:rPr>
                <w:b/>
                <w:sz w:val="22"/>
                <w:szCs w:val="22"/>
              </w:rPr>
              <w:t>Karakteristične reakcije dokazivanja Fe</w:t>
            </w:r>
            <w:r w:rsidRPr="00C1798A">
              <w:rPr>
                <w:b/>
                <w:sz w:val="22"/>
                <w:szCs w:val="22"/>
                <w:vertAlign w:val="superscript"/>
              </w:rPr>
              <w:t>2+</w:t>
            </w:r>
            <w:r w:rsidRPr="00C1798A">
              <w:rPr>
                <w:b/>
                <w:sz w:val="22"/>
                <w:szCs w:val="22"/>
              </w:rPr>
              <w:t>, Cu</w:t>
            </w:r>
            <w:r w:rsidRPr="00C1798A">
              <w:rPr>
                <w:b/>
                <w:sz w:val="22"/>
                <w:szCs w:val="22"/>
                <w:vertAlign w:val="superscript"/>
              </w:rPr>
              <w:t>2+</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12.</w:t>
            </w:r>
          </w:p>
        </w:tc>
        <w:tc>
          <w:tcPr>
            <w:tcW w:w="1076" w:type="pct"/>
          </w:tcPr>
          <w:p w:rsidR="00C1798A" w:rsidRPr="00C1798A" w:rsidRDefault="00C1798A" w:rsidP="00B85805">
            <w:pPr>
              <w:rPr>
                <w:b/>
                <w:sz w:val="22"/>
                <w:szCs w:val="22"/>
              </w:rPr>
            </w:pPr>
            <w:r w:rsidRPr="00C1798A">
              <w:rPr>
                <w:b/>
                <w:sz w:val="22"/>
                <w:szCs w:val="22"/>
              </w:rPr>
              <w:t>Karakteristične reakcije dokazivanja Ca2+, Mg</w:t>
            </w:r>
            <w:r w:rsidRPr="00C1798A">
              <w:rPr>
                <w:b/>
                <w:sz w:val="22"/>
                <w:szCs w:val="22"/>
                <w:vertAlign w:val="superscript"/>
              </w:rPr>
              <w:t>2+</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7./X</w:t>
            </w:r>
          </w:p>
        </w:tc>
        <w:tc>
          <w:tcPr>
            <w:tcW w:w="295" w:type="pct"/>
            <w:vAlign w:val="center"/>
          </w:tcPr>
          <w:p w:rsidR="00C1798A" w:rsidRPr="00C1798A" w:rsidRDefault="00C1798A" w:rsidP="00B85805">
            <w:pPr>
              <w:jc w:val="center"/>
              <w:rPr>
                <w:b/>
                <w:sz w:val="22"/>
                <w:szCs w:val="22"/>
              </w:rPr>
            </w:pPr>
            <w:r w:rsidRPr="00C1798A">
              <w:rPr>
                <w:b/>
                <w:sz w:val="22"/>
                <w:szCs w:val="22"/>
              </w:rPr>
              <w:t>13.</w:t>
            </w:r>
          </w:p>
        </w:tc>
        <w:tc>
          <w:tcPr>
            <w:tcW w:w="1076" w:type="pct"/>
          </w:tcPr>
          <w:p w:rsidR="00C1798A" w:rsidRPr="00C1798A" w:rsidRDefault="00C1798A" w:rsidP="00B85805">
            <w:pPr>
              <w:rPr>
                <w:b/>
                <w:sz w:val="22"/>
                <w:szCs w:val="22"/>
              </w:rPr>
            </w:pPr>
            <w:r w:rsidRPr="00C1798A">
              <w:rPr>
                <w:b/>
                <w:sz w:val="22"/>
                <w:szCs w:val="22"/>
              </w:rPr>
              <w:t>Karakteristične reakcije dokazivanja  Na</w:t>
            </w:r>
            <w:r w:rsidRPr="00C1798A">
              <w:rPr>
                <w:b/>
                <w:sz w:val="22"/>
                <w:szCs w:val="22"/>
                <w:vertAlign w:val="superscript"/>
              </w:rPr>
              <w:t>+</w:t>
            </w:r>
            <w:r w:rsidRPr="00C1798A">
              <w:rPr>
                <w:b/>
                <w:sz w:val="22"/>
                <w:szCs w:val="22"/>
              </w:rPr>
              <w:t>, Cl</w:t>
            </w:r>
            <w:r w:rsidRPr="00C1798A">
              <w:rPr>
                <w:b/>
                <w:sz w:val="22"/>
                <w:szCs w:val="22"/>
                <w:vertAlign w:val="superscript"/>
              </w:rPr>
              <w:t>-</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14.</w:t>
            </w:r>
          </w:p>
        </w:tc>
        <w:tc>
          <w:tcPr>
            <w:tcW w:w="1076" w:type="pct"/>
          </w:tcPr>
          <w:p w:rsidR="00C1798A" w:rsidRPr="00C1798A" w:rsidRDefault="00C1798A" w:rsidP="00B85805">
            <w:pPr>
              <w:rPr>
                <w:b/>
                <w:sz w:val="22"/>
                <w:szCs w:val="22"/>
              </w:rPr>
            </w:pPr>
            <w:r w:rsidRPr="00C1798A">
              <w:rPr>
                <w:b/>
                <w:sz w:val="22"/>
                <w:szCs w:val="22"/>
              </w:rPr>
              <w:t>Karakteristične reakcije dokazivanja NH</w:t>
            </w:r>
            <w:r w:rsidRPr="00C1798A">
              <w:rPr>
                <w:b/>
                <w:sz w:val="22"/>
                <w:szCs w:val="22"/>
                <w:vertAlign w:val="subscript"/>
              </w:rPr>
              <w:t>4</w:t>
            </w:r>
            <w:r w:rsidRPr="00C1798A">
              <w:rPr>
                <w:b/>
                <w:sz w:val="22"/>
                <w:szCs w:val="22"/>
                <w:vertAlign w:val="superscript"/>
              </w:rPr>
              <w:t>+</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8./X</w:t>
            </w:r>
          </w:p>
        </w:tc>
        <w:tc>
          <w:tcPr>
            <w:tcW w:w="295" w:type="pct"/>
            <w:vAlign w:val="center"/>
          </w:tcPr>
          <w:p w:rsidR="00C1798A" w:rsidRPr="00C1798A" w:rsidRDefault="00C1798A" w:rsidP="00B85805">
            <w:pPr>
              <w:jc w:val="center"/>
              <w:rPr>
                <w:b/>
                <w:sz w:val="22"/>
                <w:szCs w:val="22"/>
              </w:rPr>
            </w:pPr>
            <w:r w:rsidRPr="00C1798A">
              <w:rPr>
                <w:b/>
                <w:sz w:val="22"/>
                <w:szCs w:val="22"/>
              </w:rPr>
              <w:t>15.</w:t>
            </w:r>
          </w:p>
        </w:tc>
        <w:tc>
          <w:tcPr>
            <w:tcW w:w="1076" w:type="pct"/>
          </w:tcPr>
          <w:p w:rsidR="00C1798A" w:rsidRPr="00C1798A" w:rsidRDefault="00C1798A" w:rsidP="00B85805">
            <w:pPr>
              <w:rPr>
                <w:b/>
                <w:sz w:val="22"/>
                <w:szCs w:val="22"/>
              </w:rPr>
            </w:pPr>
            <w:r w:rsidRPr="00C1798A">
              <w:rPr>
                <w:b/>
                <w:sz w:val="22"/>
                <w:szCs w:val="22"/>
              </w:rPr>
              <w:t>Karakteristične reakcije dokazivanja SO</w:t>
            </w:r>
            <w:r w:rsidRPr="00C1798A">
              <w:rPr>
                <w:b/>
                <w:sz w:val="22"/>
                <w:szCs w:val="22"/>
                <w:vertAlign w:val="subscript"/>
              </w:rPr>
              <w:t xml:space="preserve">4 </w:t>
            </w:r>
            <w:r w:rsidRPr="00C1798A">
              <w:rPr>
                <w:b/>
                <w:sz w:val="22"/>
                <w:szCs w:val="22"/>
                <w:vertAlign w:val="superscript"/>
              </w:rPr>
              <w:t>2-</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16.</w:t>
            </w:r>
          </w:p>
        </w:tc>
        <w:tc>
          <w:tcPr>
            <w:tcW w:w="1076" w:type="pct"/>
          </w:tcPr>
          <w:p w:rsidR="00C1798A" w:rsidRPr="00C1798A" w:rsidRDefault="00C1798A" w:rsidP="00B85805">
            <w:pPr>
              <w:rPr>
                <w:b/>
                <w:sz w:val="22"/>
                <w:szCs w:val="22"/>
              </w:rPr>
            </w:pPr>
            <w:r w:rsidRPr="00C1798A">
              <w:rPr>
                <w:b/>
                <w:sz w:val="22"/>
                <w:szCs w:val="22"/>
              </w:rPr>
              <w:t>Karakteristične reakcije dokazivanja NO</w:t>
            </w:r>
            <w:r w:rsidRPr="00C1798A">
              <w:rPr>
                <w:b/>
                <w:sz w:val="22"/>
                <w:szCs w:val="22"/>
                <w:vertAlign w:val="subscript"/>
              </w:rPr>
              <w:t xml:space="preserve">3 </w:t>
            </w:r>
            <w:r w:rsidRPr="00C1798A">
              <w:rPr>
                <w:b/>
                <w:sz w:val="22"/>
                <w:szCs w:val="22"/>
                <w:vertAlign w:val="superscript"/>
              </w:rPr>
              <w:t xml:space="preserve">-  </w:t>
            </w:r>
            <w:r w:rsidRPr="00C1798A">
              <w:rPr>
                <w:b/>
                <w:sz w:val="22"/>
                <w:szCs w:val="22"/>
              </w:rPr>
              <w:t>NO</w:t>
            </w:r>
            <w:r w:rsidRPr="00C1798A">
              <w:rPr>
                <w:b/>
                <w:sz w:val="22"/>
                <w:szCs w:val="22"/>
                <w:vertAlign w:val="subscript"/>
              </w:rPr>
              <w:t xml:space="preserve">2 </w:t>
            </w:r>
            <w:r w:rsidRPr="00C1798A">
              <w:rPr>
                <w:b/>
                <w:sz w:val="22"/>
                <w:szCs w:val="22"/>
                <w:vertAlign w:val="superscript"/>
              </w:rPr>
              <w:t>-</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9./XI</w:t>
            </w:r>
          </w:p>
        </w:tc>
        <w:tc>
          <w:tcPr>
            <w:tcW w:w="295" w:type="pct"/>
            <w:vAlign w:val="center"/>
          </w:tcPr>
          <w:p w:rsidR="00C1798A" w:rsidRPr="00C1798A" w:rsidRDefault="00C1798A" w:rsidP="00B85805">
            <w:pPr>
              <w:jc w:val="center"/>
              <w:rPr>
                <w:b/>
                <w:sz w:val="22"/>
                <w:szCs w:val="22"/>
              </w:rPr>
            </w:pPr>
            <w:r w:rsidRPr="00C1798A">
              <w:rPr>
                <w:b/>
                <w:sz w:val="22"/>
                <w:szCs w:val="22"/>
              </w:rPr>
              <w:t>17.</w:t>
            </w:r>
          </w:p>
        </w:tc>
        <w:tc>
          <w:tcPr>
            <w:tcW w:w="1076" w:type="pct"/>
          </w:tcPr>
          <w:p w:rsidR="00C1798A" w:rsidRPr="00C1798A" w:rsidRDefault="00C1798A" w:rsidP="00B85805">
            <w:pPr>
              <w:rPr>
                <w:b/>
                <w:sz w:val="22"/>
                <w:szCs w:val="22"/>
              </w:rPr>
            </w:pPr>
            <w:r w:rsidRPr="00C1798A">
              <w:rPr>
                <w:b/>
                <w:sz w:val="22"/>
                <w:szCs w:val="22"/>
              </w:rPr>
              <w:t>Osnovne tehnike rada u semimikroanalizi</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 xml:space="preserve">Pokus </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 xml:space="preserve">18. </w:t>
            </w:r>
          </w:p>
        </w:tc>
        <w:tc>
          <w:tcPr>
            <w:tcW w:w="1076" w:type="pct"/>
          </w:tcPr>
          <w:p w:rsidR="00C1798A" w:rsidRPr="00C1798A" w:rsidRDefault="00C1798A" w:rsidP="00B85805">
            <w:pPr>
              <w:rPr>
                <w:b/>
                <w:sz w:val="22"/>
                <w:szCs w:val="22"/>
              </w:rPr>
            </w:pPr>
            <w:r w:rsidRPr="00C1798A">
              <w:rPr>
                <w:b/>
                <w:sz w:val="22"/>
                <w:szCs w:val="22"/>
              </w:rPr>
              <w:t>Analiza anorganskih uzoraka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lastRenderedPageBreak/>
              <w:t>10./XI</w:t>
            </w:r>
          </w:p>
        </w:tc>
        <w:tc>
          <w:tcPr>
            <w:tcW w:w="295" w:type="pct"/>
            <w:vAlign w:val="center"/>
          </w:tcPr>
          <w:p w:rsidR="00C1798A" w:rsidRPr="00C1798A" w:rsidRDefault="00C1798A" w:rsidP="00B85805">
            <w:pPr>
              <w:jc w:val="center"/>
              <w:rPr>
                <w:b/>
                <w:sz w:val="22"/>
                <w:szCs w:val="22"/>
              </w:rPr>
            </w:pPr>
            <w:r w:rsidRPr="00C1798A">
              <w:rPr>
                <w:b/>
                <w:sz w:val="22"/>
                <w:szCs w:val="22"/>
              </w:rPr>
              <w:t>19.</w:t>
            </w:r>
          </w:p>
        </w:tc>
        <w:tc>
          <w:tcPr>
            <w:tcW w:w="1076" w:type="pct"/>
          </w:tcPr>
          <w:p w:rsidR="00C1798A" w:rsidRPr="00C1798A" w:rsidRDefault="00C1798A" w:rsidP="00B85805">
            <w:pPr>
              <w:rPr>
                <w:b/>
                <w:sz w:val="22"/>
                <w:szCs w:val="22"/>
              </w:rPr>
            </w:pPr>
            <w:r w:rsidRPr="00C1798A">
              <w:rPr>
                <w:b/>
                <w:sz w:val="22"/>
                <w:szCs w:val="22"/>
              </w:rPr>
              <w:t>Analiza organskih uzoraka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r w:rsidRPr="00C1798A">
              <w:rPr>
                <w:sz w:val="22"/>
                <w:szCs w:val="22"/>
              </w:rPr>
              <w:t>1</w:t>
            </w: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20.</w:t>
            </w:r>
          </w:p>
        </w:tc>
        <w:tc>
          <w:tcPr>
            <w:tcW w:w="1076" w:type="pct"/>
          </w:tcPr>
          <w:p w:rsidR="00C1798A" w:rsidRPr="00C1798A" w:rsidRDefault="00C1798A" w:rsidP="00B85805">
            <w:pPr>
              <w:rPr>
                <w:b/>
                <w:sz w:val="22"/>
                <w:szCs w:val="22"/>
              </w:rPr>
            </w:pPr>
            <w:r w:rsidRPr="00C1798A">
              <w:rPr>
                <w:b/>
                <w:sz w:val="22"/>
                <w:szCs w:val="22"/>
              </w:rPr>
              <w:t>Podjela kationa i aniona u analitičke grupe po taložnim reakcijama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r w:rsidRPr="00C1798A">
              <w:rPr>
                <w:sz w:val="22"/>
                <w:szCs w:val="22"/>
              </w:rPr>
              <w:t>1</w:t>
            </w: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11./XI</w:t>
            </w:r>
          </w:p>
        </w:tc>
        <w:tc>
          <w:tcPr>
            <w:tcW w:w="295" w:type="pct"/>
            <w:vAlign w:val="center"/>
          </w:tcPr>
          <w:p w:rsidR="00C1798A" w:rsidRPr="00C1798A" w:rsidRDefault="00C1798A" w:rsidP="00B85805">
            <w:pPr>
              <w:jc w:val="center"/>
              <w:rPr>
                <w:b/>
                <w:sz w:val="22"/>
                <w:szCs w:val="22"/>
              </w:rPr>
            </w:pPr>
            <w:r w:rsidRPr="00C1798A">
              <w:rPr>
                <w:b/>
                <w:sz w:val="22"/>
                <w:szCs w:val="22"/>
              </w:rPr>
              <w:t>21.</w:t>
            </w:r>
          </w:p>
        </w:tc>
        <w:tc>
          <w:tcPr>
            <w:tcW w:w="1076" w:type="pct"/>
          </w:tcPr>
          <w:p w:rsidR="00C1798A" w:rsidRPr="00C1798A" w:rsidRDefault="00C1798A" w:rsidP="00B85805">
            <w:pPr>
              <w:rPr>
                <w:b/>
                <w:sz w:val="22"/>
                <w:szCs w:val="22"/>
              </w:rPr>
            </w:pPr>
            <w:r w:rsidRPr="00C1798A">
              <w:rPr>
                <w:b/>
                <w:sz w:val="22"/>
                <w:szCs w:val="22"/>
              </w:rPr>
              <w:t>Točnost mjerenja mase i volumena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val="restart"/>
            <w:textDirection w:val="btLr"/>
            <w:vAlign w:val="center"/>
          </w:tcPr>
          <w:p w:rsidR="00C1798A" w:rsidRPr="00C1798A" w:rsidRDefault="00C1798A" w:rsidP="00B85805">
            <w:pPr>
              <w:ind w:left="113" w:right="113"/>
              <w:jc w:val="center"/>
              <w:rPr>
                <w:sz w:val="22"/>
                <w:szCs w:val="22"/>
              </w:rPr>
            </w:pPr>
            <w:r w:rsidRPr="00C1798A">
              <w:rPr>
                <w:sz w:val="22"/>
                <w:szCs w:val="22"/>
              </w:rPr>
              <w:t>kabinet kemije</w:t>
            </w: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22.</w:t>
            </w:r>
          </w:p>
        </w:tc>
        <w:tc>
          <w:tcPr>
            <w:tcW w:w="1076" w:type="pct"/>
          </w:tcPr>
          <w:p w:rsidR="00C1798A" w:rsidRPr="00C1798A" w:rsidRDefault="00C1798A" w:rsidP="00B85805">
            <w:pPr>
              <w:rPr>
                <w:b/>
                <w:sz w:val="22"/>
                <w:szCs w:val="22"/>
              </w:rPr>
            </w:pPr>
            <w:r w:rsidRPr="00C1798A">
              <w:rPr>
                <w:b/>
                <w:sz w:val="22"/>
                <w:szCs w:val="22"/>
              </w:rPr>
              <w:t>Priprema otopina zadanih</w:t>
            </w:r>
          </w:p>
          <w:p w:rsidR="00C1798A" w:rsidRPr="00C1798A" w:rsidRDefault="00C1798A" w:rsidP="00B85805">
            <w:pPr>
              <w:rPr>
                <w:b/>
                <w:sz w:val="22"/>
                <w:szCs w:val="22"/>
              </w:rPr>
            </w:pPr>
            <w:r w:rsidRPr="00C1798A">
              <w:rPr>
                <w:b/>
                <w:sz w:val="22"/>
                <w:szCs w:val="22"/>
              </w:rPr>
              <w:t>koncentracija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12./XI</w:t>
            </w:r>
          </w:p>
        </w:tc>
        <w:tc>
          <w:tcPr>
            <w:tcW w:w="295" w:type="pct"/>
            <w:vAlign w:val="center"/>
          </w:tcPr>
          <w:p w:rsidR="00C1798A" w:rsidRPr="00C1798A" w:rsidRDefault="00C1798A" w:rsidP="00B85805">
            <w:pPr>
              <w:jc w:val="center"/>
              <w:rPr>
                <w:b/>
                <w:sz w:val="22"/>
                <w:szCs w:val="22"/>
              </w:rPr>
            </w:pPr>
            <w:r w:rsidRPr="00C1798A">
              <w:rPr>
                <w:b/>
                <w:sz w:val="22"/>
                <w:szCs w:val="22"/>
              </w:rPr>
              <w:t>23.</w:t>
            </w:r>
          </w:p>
        </w:tc>
        <w:tc>
          <w:tcPr>
            <w:tcW w:w="1076" w:type="pct"/>
          </w:tcPr>
          <w:p w:rsidR="00C1798A" w:rsidRPr="00C1798A" w:rsidRDefault="00C1798A" w:rsidP="00B85805">
            <w:pPr>
              <w:rPr>
                <w:b/>
                <w:sz w:val="22"/>
                <w:szCs w:val="22"/>
              </w:rPr>
            </w:pPr>
            <w:r w:rsidRPr="00C1798A">
              <w:rPr>
                <w:b/>
                <w:sz w:val="22"/>
                <w:szCs w:val="22"/>
              </w:rPr>
              <w:t>Priprema otopina zadanih</w:t>
            </w:r>
          </w:p>
          <w:p w:rsidR="00C1798A" w:rsidRPr="00C1798A" w:rsidRDefault="00C1798A" w:rsidP="00B85805">
            <w:pPr>
              <w:rPr>
                <w:b/>
                <w:sz w:val="22"/>
                <w:szCs w:val="22"/>
              </w:rPr>
            </w:pPr>
            <w:r w:rsidRPr="00C1798A">
              <w:rPr>
                <w:b/>
                <w:sz w:val="22"/>
                <w:szCs w:val="22"/>
              </w:rPr>
              <w:t>koncentracija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24.</w:t>
            </w:r>
          </w:p>
        </w:tc>
        <w:tc>
          <w:tcPr>
            <w:tcW w:w="1076" w:type="pct"/>
          </w:tcPr>
          <w:p w:rsidR="00C1798A" w:rsidRPr="00C1798A" w:rsidRDefault="00C1798A" w:rsidP="00B85805">
            <w:pPr>
              <w:rPr>
                <w:b/>
                <w:sz w:val="22"/>
                <w:szCs w:val="22"/>
              </w:rPr>
            </w:pPr>
            <w:r w:rsidRPr="00C1798A">
              <w:rPr>
                <w:b/>
                <w:sz w:val="22"/>
                <w:szCs w:val="22"/>
              </w:rPr>
              <w:t xml:space="preserve"> Priprema pokusa za dan škole</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val="restart"/>
            <w:vAlign w:val="center"/>
          </w:tcPr>
          <w:p w:rsidR="00C1798A" w:rsidRPr="00C1798A" w:rsidRDefault="00C1798A" w:rsidP="00B85805">
            <w:pPr>
              <w:rPr>
                <w:sz w:val="22"/>
                <w:szCs w:val="22"/>
              </w:rPr>
            </w:pPr>
            <w:r w:rsidRPr="00C1798A">
              <w:rPr>
                <w:sz w:val="22"/>
                <w:szCs w:val="22"/>
              </w:rPr>
              <w:t>13./XII</w:t>
            </w:r>
          </w:p>
        </w:tc>
        <w:tc>
          <w:tcPr>
            <w:tcW w:w="295" w:type="pct"/>
            <w:vAlign w:val="center"/>
          </w:tcPr>
          <w:p w:rsidR="00C1798A" w:rsidRPr="00C1798A" w:rsidRDefault="00C1798A" w:rsidP="00B85805">
            <w:pPr>
              <w:jc w:val="center"/>
              <w:rPr>
                <w:b/>
                <w:sz w:val="22"/>
                <w:szCs w:val="22"/>
              </w:rPr>
            </w:pPr>
            <w:r w:rsidRPr="00C1798A">
              <w:rPr>
                <w:b/>
                <w:sz w:val="22"/>
                <w:szCs w:val="22"/>
              </w:rPr>
              <w:t>25.</w:t>
            </w:r>
          </w:p>
        </w:tc>
        <w:tc>
          <w:tcPr>
            <w:tcW w:w="1076" w:type="pct"/>
          </w:tcPr>
          <w:p w:rsidR="00C1798A" w:rsidRPr="00C1798A" w:rsidRDefault="00C1798A" w:rsidP="00B85805">
            <w:pPr>
              <w:rPr>
                <w:b/>
                <w:sz w:val="22"/>
                <w:szCs w:val="22"/>
              </w:rPr>
            </w:pPr>
            <w:r w:rsidRPr="00C1798A">
              <w:rPr>
                <w:b/>
                <w:sz w:val="22"/>
                <w:szCs w:val="22"/>
              </w:rPr>
              <w:t>Priprema pokusa za dan škole</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625" w:type="pct"/>
            <w:gridSpan w:val="4"/>
            <w:vAlign w:val="center"/>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351" w:type="pct"/>
            <w:gridSpan w:val="4"/>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26.</w:t>
            </w:r>
          </w:p>
        </w:tc>
        <w:tc>
          <w:tcPr>
            <w:tcW w:w="1076" w:type="pct"/>
          </w:tcPr>
          <w:p w:rsidR="00C1798A" w:rsidRPr="00C1798A" w:rsidRDefault="00C1798A" w:rsidP="00B85805">
            <w:pPr>
              <w:rPr>
                <w:b/>
                <w:sz w:val="22"/>
                <w:szCs w:val="22"/>
              </w:rPr>
            </w:pPr>
            <w:r w:rsidRPr="00C1798A">
              <w:rPr>
                <w:b/>
                <w:sz w:val="22"/>
                <w:szCs w:val="22"/>
              </w:rPr>
              <w:t>Priprema pokusa za dan škole</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14./XII</w:t>
            </w:r>
          </w:p>
        </w:tc>
        <w:tc>
          <w:tcPr>
            <w:tcW w:w="295" w:type="pct"/>
            <w:vAlign w:val="center"/>
          </w:tcPr>
          <w:p w:rsidR="00C1798A" w:rsidRPr="00C1798A" w:rsidRDefault="00C1798A" w:rsidP="00B85805">
            <w:pPr>
              <w:jc w:val="center"/>
              <w:rPr>
                <w:b/>
                <w:sz w:val="22"/>
                <w:szCs w:val="22"/>
              </w:rPr>
            </w:pPr>
            <w:r w:rsidRPr="00C1798A">
              <w:rPr>
                <w:b/>
                <w:sz w:val="22"/>
                <w:szCs w:val="22"/>
              </w:rPr>
              <w:t>27.</w:t>
            </w:r>
          </w:p>
        </w:tc>
        <w:tc>
          <w:tcPr>
            <w:tcW w:w="1076" w:type="pct"/>
          </w:tcPr>
          <w:p w:rsidR="00C1798A" w:rsidRPr="00C1798A" w:rsidRDefault="00C1798A" w:rsidP="00B85805">
            <w:pPr>
              <w:tabs>
                <w:tab w:val="left" w:pos="1866"/>
              </w:tabs>
              <w:rPr>
                <w:b/>
                <w:sz w:val="22"/>
                <w:szCs w:val="22"/>
              </w:rPr>
            </w:pPr>
            <w:r w:rsidRPr="00C1798A">
              <w:rPr>
                <w:b/>
                <w:sz w:val="22"/>
                <w:szCs w:val="22"/>
              </w:rPr>
              <w:t>Priprema pokusa za dan škole</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28.</w:t>
            </w:r>
          </w:p>
        </w:tc>
        <w:tc>
          <w:tcPr>
            <w:tcW w:w="1076" w:type="pct"/>
          </w:tcPr>
          <w:p w:rsidR="00C1798A" w:rsidRPr="00C1798A" w:rsidRDefault="00C1798A" w:rsidP="00B85805">
            <w:pPr>
              <w:rPr>
                <w:b/>
                <w:sz w:val="22"/>
                <w:szCs w:val="22"/>
              </w:rPr>
            </w:pPr>
            <w:r w:rsidRPr="00C1798A">
              <w:rPr>
                <w:b/>
                <w:sz w:val="22"/>
                <w:szCs w:val="22"/>
              </w:rPr>
              <w:t>Priprema pokusa za dan škole</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val="restart"/>
            <w:tcBorders>
              <w:bottom w:val="single" w:sz="4" w:space="0" w:color="auto"/>
            </w:tcBorders>
            <w:vAlign w:val="center"/>
          </w:tcPr>
          <w:p w:rsidR="00C1798A" w:rsidRPr="00C1798A" w:rsidRDefault="00C1798A" w:rsidP="00B85805">
            <w:pPr>
              <w:rPr>
                <w:sz w:val="22"/>
                <w:szCs w:val="22"/>
              </w:rPr>
            </w:pPr>
            <w:r w:rsidRPr="00C1798A">
              <w:rPr>
                <w:sz w:val="22"/>
                <w:szCs w:val="22"/>
              </w:rPr>
              <w:t>15., 16./XII</w:t>
            </w:r>
          </w:p>
        </w:tc>
        <w:tc>
          <w:tcPr>
            <w:tcW w:w="295" w:type="pct"/>
            <w:tcBorders>
              <w:bottom w:val="single" w:sz="4" w:space="0" w:color="auto"/>
            </w:tcBorders>
            <w:vAlign w:val="center"/>
          </w:tcPr>
          <w:p w:rsidR="00C1798A" w:rsidRPr="00C1798A" w:rsidRDefault="00C1798A" w:rsidP="00B85805">
            <w:pPr>
              <w:jc w:val="center"/>
              <w:rPr>
                <w:b/>
                <w:sz w:val="22"/>
                <w:szCs w:val="22"/>
              </w:rPr>
            </w:pPr>
            <w:r w:rsidRPr="00C1798A">
              <w:rPr>
                <w:b/>
                <w:sz w:val="22"/>
                <w:szCs w:val="22"/>
              </w:rPr>
              <w:t>29.</w:t>
            </w:r>
          </w:p>
        </w:tc>
        <w:tc>
          <w:tcPr>
            <w:tcW w:w="1076" w:type="pct"/>
            <w:tcBorders>
              <w:bottom w:val="single" w:sz="4" w:space="0" w:color="auto"/>
            </w:tcBorders>
          </w:tcPr>
          <w:p w:rsidR="00C1798A" w:rsidRPr="00C1798A" w:rsidRDefault="00C1798A" w:rsidP="00B85805">
            <w:pPr>
              <w:rPr>
                <w:b/>
                <w:sz w:val="22"/>
                <w:szCs w:val="22"/>
              </w:rPr>
            </w:pPr>
            <w:r w:rsidRPr="00C1798A">
              <w:rPr>
                <w:b/>
                <w:sz w:val="22"/>
                <w:szCs w:val="22"/>
              </w:rPr>
              <w:t>Priprema pokusa za dan škole</w:t>
            </w:r>
          </w:p>
        </w:tc>
        <w:tc>
          <w:tcPr>
            <w:tcW w:w="692" w:type="pct"/>
            <w:tcBorders>
              <w:bottom w:val="single" w:sz="4" w:space="0" w:color="auto"/>
            </w:tcBorders>
          </w:tcPr>
          <w:p w:rsidR="00C1798A" w:rsidRPr="00C1798A" w:rsidRDefault="00C1798A" w:rsidP="00B85805">
            <w:pPr>
              <w:rPr>
                <w:sz w:val="22"/>
                <w:szCs w:val="22"/>
              </w:rPr>
            </w:pPr>
          </w:p>
        </w:tc>
        <w:tc>
          <w:tcPr>
            <w:tcW w:w="562" w:type="pct"/>
            <w:tcBorders>
              <w:bottom w:val="single" w:sz="4" w:space="0" w:color="auto"/>
            </w:tcBorders>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Borders>
              <w:bottom w:val="single" w:sz="4" w:space="0" w:color="auto"/>
            </w:tcBorders>
          </w:tcPr>
          <w:p w:rsidR="00C1798A" w:rsidRPr="00C1798A" w:rsidRDefault="00C1798A" w:rsidP="00B85805">
            <w:pPr>
              <w:rPr>
                <w:sz w:val="22"/>
                <w:szCs w:val="22"/>
              </w:rPr>
            </w:pPr>
          </w:p>
        </w:tc>
        <w:tc>
          <w:tcPr>
            <w:tcW w:w="295" w:type="pct"/>
            <w:tcBorders>
              <w:bottom w:val="single" w:sz="4" w:space="0" w:color="auto"/>
            </w:tcBorders>
          </w:tcPr>
          <w:p w:rsidR="00C1798A" w:rsidRPr="00C1798A" w:rsidRDefault="00C1798A" w:rsidP="00B85805">
            <w:pPr>
              <w:rPr>
                <w:sz w:val="22"/>
                <w:szCs w:val="22"/>
              </w:rPr>
            </w:pPr>
            <w:r w:rsidRPr="00C1798A">
              <w:rPr>
                <w:sz w:val="22"/>
                <w:szCs w:val="22"/>
              </w:rPr>
              <w:t>1</w:t>
            </w:r>
          </w:p>
        </w:tc>
        <w:tc>
          <w:tcPr>
            <w:tcW w:w="232" w:type="pct"/>
            <w:tcBorders>
              <w:bottom w:val="single" w:sz="4" w:space="0" w:color="auto"/>
            </w:tcBorders>
          </w:tcPr>
          <w:p w:rsidR="00C1798A" w:rsidRPr="00C1798A" w:rsidRDefault="00C1798A" w:rsidP="00B85805">
            <w:pPr>
              <w:rPr>
                <w:sz w:val="22"/>
                <w:szCs w:val="22"/>
              </w:rPr>
            </w:pPr>
          </w:p>
        </w:tc>
        <w:tc>
          <w:tcPr>
            <w:tcW w:w="625" w:type="pct"/>
            <w:tcBorders>
              <w:bottom w:val="single" w:sz="4" w:space="0" w:color="auto"/>
            </w:tcBorders>
          </w:tcPr>
          <w:p w:rsidR="00C1798A" w:rsidRPr="00C1798A" w:rsidRDefault="00C1798A" w:rsidP="00B85805">
            <w:pPr>
              <w:rPr>
                <w:sz w:val="22"/>
                <w:szCs w:val="22"/>
              </w:rPr>
            </w:pPr>
          </w:p>
        </w:tc>
      </w:tr>
      <w:tr w:rsidR="00C1798A" w:rsidRPr="00C1798A" w:rsidTr="00C1798A">
        <w:trPr>
          <w:trHeight w:val="377"/>
        </w:trPr>
        <w:tc>
          <w:tcPr>
            <w:tcW w:w="443" w:type="pct"/>
            <w:vMerge/>
            <w:tcBorders>
              <w:bottom w:val="thinThickSmallGap" w:sz="24" w:space="0" w:color="auto"/>
            </w:tcBorders>
            <w:vAlign w:val="center"/>
          </w:tcPr>
          <w:p w:rsidR="00C1798A" w:rsidRPr="00C1798A" w:rsidRDefault="00C1798A" w:rsidP="00B85805">
            <w:pPr>
              <w:rPr>
                <w:sz w:val="22"/>
                <w:szCs w:val="22"/>
              </w:rPr>
            </w:pPr>
          </w:p>
        </w:tc>
        <w:tc>
          <w:tcPr>
            <w:tcW w:w="295" w:type="pct"/>
            <w:tcBorders>
              <w:bottom w:val="thinThickSmallGap" w:sz="24" w:space="0" w:color="auto"/>
            </w:tcBorders>
            <w:vAlign w:val="center"/>
          </w:tcPr>
          <w:p w:rsidR="00C1798A" w:rsidRPr="00C1798A" w:rsidRDefault="00C1798A" w:rsidP="00B85805">
            <w:pPr>
              <w:jc w:val="center"/>
              <w:rPr>
                <w:b/>
                <w:sz w:val="22"/>
                <w:szCs w:val="22"/>
              </w:rPr>
            </w:pPr>
            <w:r w:rsidRPr="00C1798A">
              <w:rPr>
                <w:b/>
                <w:sz w:val="22"/>
                <w:szCs w:val="22"/>
              </w:rPr>
              <w:t>30.</w:t>
            </w:r>
          </w:p>
        </w:tc>
        <w:tc>
          <w:tcPr>
            <w:tcW w:w="1076" w:type="pct"/>
            <w:tcBorders>
              <w:bottom w:val="thinThickSmallGap" w:sz="24" w:space="0" w:color="auto"/>
            </w:tcBorders>
          </w:tcPr>
          <w:p w:rsidR="00C1798A" w:rsidRPr="00C1798A" w:rsidRDefault="00C1798A" w:rsidP="00B85805">
            <w:pPr>
              <w:rPr>
                <w:b/>
                <w:sz w:val="22"/>
                <w:szCs w:val="22"/>
              </w:rPr>
            </w:pPr>
            <w:r w:rsidRPr="00C1798A">
              <w:rPr>
                <w:b/>
                <w:sz w:val="22"/>
                <w:szCs w:val="22"/>
              </w:rPr>
              <w:t>Priprema pokusa za dan škole</w:t>
            </w:r>
          </w:p>
        </w:tc>
        <w:tc>
          <w:tcPr>
            <w:tcW w:w="692" w:type="pct"/>
            <w:tcBorders>
              <w:bottom w:val="thinThickSmallGap" w:sz="24" w:space="0" w:color="auto"/>
            </w:tcBorders>
          </w:tcPr>
          <w:p w:rsidR="00C1798A" w:rsidRPr="00C1798A" w:rsidRDefault="00C1798A" w:rsidP="00B85805">
            <w:pPr>
              <w:rPr>
                <w:sz w:val="22"/>
                <w:szCs w:val="22"/>
              </w:rPr>
            </w:pPr>
          </w:p>
        </w:tc>
        <w:tc>
          <w:tcPr>
            <w:tcW w:w="562" w:type="pct"/>
            <w:tcBorders>
              <w:bottom w:val="thinThickSmallGap" w:sz="24" w:space="0" w:color="auto"/>
            </w:tcBorders>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Borders>
              <w:bottom w:val="thinThickSmallGap" w:sz="24" w:space="0" w:color="auto"/>
            </w:tcBorders>
          </w:tcPr>
          <w:p w:rsidR="00C1798A" w:rsidRPr="00C1798A" w:rsidRDefault="00C1798A" w:rsidP="00B85805">
            <w:pPr>
              <w:rPr>
                <w:sz w:val="22"/>
                <w:szCs w:val="22"/>
              </w:rPr>
            </w:pPr>
          </w:p>
        </w:tc>
        <w:tc>
          <w:tcPr>
            <w:tcW w:w="295" w:type="pct"/>
            <w:tcBorders>
              <w:bottom w:val="thinThickSmallGap" w:sz="24" w:space="0" w:color="auto"/>
            </w:tcBorders>
          </w:tcPr>
          <w:p w:rsidR="00C1798A" w:rsidRPr="00C1798A" w:rsidRDefault="00C1798A" w:rsidP="00B85805">
            <w:pPr>
              <w:rPr>
                <w:sz w:val="22"/>
                <w:szCs w:val="22"/>
              </w:rPr>
            </w:pPr>
          </w:p>
        </w:tc>
        <w:tc>
          <w:tcPr>
            <w:tcW w:w="232" w:type="pct"/>
            <w:tcBorders>
              <w:bottom w:val="thinThickSmallGap" w:sz="24" w:space="0" w:color="auto"/>
            </w:tcBorders>
          </w:tcPr>
          <w:p w:rsidR="00C1798A" w:rsidRPr="00C1798A" w:rsidRDefault="00C1798A" w:rsidP="00B85805">
            <w:pPr>
              <w:rPr>
                <w:sz w:val="22"/>
                <w:szCs w:val="22"/>
              </w:rPr>
            </w:pPr>
            <w:r w:rsidRPr="00C1798A">
              <w:rPr>
                <w:sz w:val="22"/>
                <w:szCs w:val="22"/>
              </w:rPr>
              <w:t>1</w:t>
            </w:r>
          </w:p>
        </w:tc>
        <w:tc>
          <w:tcPr>
            <w:tcW w:w="625" w:type="pct"/>
            <w:tcBorders>
              <w:bottom w:val="thinThickSmallGap" w:sz="24" w:space="0" w:color="auto"/>
            </w:tcBorders>
          </w:tcPr>
          <w:p w:rsidR="00C1798A" w:rsidRPr="00C1798A" w:rsidRDefault="00C1798A" w:rsidP="00B85805">
            <w:pPr>
              <w:rPr>
                <w:sz w:val="22"/>
                <w:szCs w:val="22"/>
              </w:rPr>
            </w:pPr>
          </w:p>
        </w:tc>
      </w:tr>
      <w:tr w:rsidR="00C1798A" w:rsidRPr="00C1798A" w:rsidTr="00C1798A">
        <w:trPr>
          <w:trHeight w:val="377"/>
        </w:trPr>
        <w:tc>
          <w:tcPr>
            <w:tcW w:w="443" w:type="pct"/>
            <w:vMerge w:val="restart"/>
            <w:tcBorders>
              <w:top w:val="thinThickSmallGap" w:sz="24" w:space="0" w:color="auto"/>
              <w:left w:val="single" w:sz="4" w:space="0" w:color="auto"/>
              <w:bottom w:val="single" w:sz="4" w:space="0" w:color="auto"/>
              <w:right w:val="single" w:sz="4" w:space="0" w:color="auto"/>
            </w:tcBorders>
            <w:vAlign w:val="center"/>
          </w:tcPr>
          <w:p w:rsidR="00C1798A" w:rsidRPr="00C1798A" w:rsidRDefault="00C1798A" w:rsidP="00B85805">
            <w:pPr>
              <w:rPr>
                <w:sz w:val="22"/>
                <w:szCs w:val="22"/>
              </w:rPr>
            </w:pPr>
            <w:r w:rsidRPr="00C1798A">
              <w:rPr>
                <w:sz w:val="22"/>
                <w:szCs w:val="22"/>
              </w:rPr>
              <w:t>17./I</w:t>
            </w:r>
          </w:p>
        </w:tc>
        <w:tc>
          <w:tcPr>
            <w:tcW w:w="295" w:type="pct"/>
            <w:tcBorders>
              <w:top w:val="thinThickSmallGap" w:sz="24" w:space="0" w:color="auto"/>
              <w:left w:val="single" w:sz="4" w:space="0" w:color="auto"/>
              <w:bottom w:val="single" w:sz="4" w:space="0" w:color="auto"/>
              <w:right w:val="single" w:sz="4" w:space="0" w:color="auto"/>
            </w:tcBorders>
            <w:vAlign w:val="center"/>
          </w:tcPr>
          <w:p w:rsidR="00C1798A" w:rsidRPr="00C1798A" w:rsidRDefault="00C1798A" w:rsidP="00B85805">
            <w:pPr>
              <w:jc w:val="center"/>
              <w:rPr>
                <w:b/>
                <w:sz w:val="22"/>
                <w:szCs w:val="22"/>
              </w:rPr>
            </w:pPr>
            <w:r w:rsidRPr="00C1798A">
              <w:rPr>
                <w:b/>
                <w:sz w:val="22"/>
                <w:szCs w:val="22"/>
              </w:rPr>
              <w:t>31.</w:t>
            </w:r>
          </w:p>
        </w:tc>
        <w:tc>
          <w:tcPr>
            <w:tcW w:w="1076" w:type="pct"/>
            <w:vMerge w:val="restart"/>
            <w:tcBorders>
              <w:top w:val="thinThickSmallGap" w:sz="24" w:space="0" w:color="auto"/>
              <w:left w:val="single" w:sz="4" w:space="0" w:color="auto"/>
              <w:right w:val="single" w:sz="4" w:space="0" w:color="auto"/>
            </w:tcBorders>
          </w:tcPr>
          <w:p w:rsidR="00C1798A" w:rsidRPr="00C1798A" w:rsidRDefault="00C1798A" w:rsidP="00B85805">
            <w:pPr>
              <w:rPr>
                <w:b/>
                <w:sz w:val="22"/>
                <w:szCs w:val="22"/>
              </w:rPr>
            </w:pPr>
            <w:r w:rsidRPr="00C1798A">
              <w:rPr>
                <w:b/>
                <w:sz w:val="22"/>
                <w:szCs w:val="22"/>
              </w:rPr>
              <w:t>DAN ŠKOLE- izvođenje pokusa</w:t>
            </w:r>
          </w:p>
        </w:tc>
        <w:tc>
          <w:tcPr>
            <w:tcW w:w="692" w:type="pct"/>
            <w:tcBorders>
              <w:top w:val="thinThickSmallGap" w:sz="24" w:space="0" w:color="auto"/>
              <w:left w:val="single" w:sz="4" w:space="0" w:color="auto"/>
              <w:bottom w:val="single" w:sz="4" w:space="0" w:color="auto"/>
              <w:right w:val="single" w:sz="4" w:space="0" w:color="auto"/>
            </w:tcBorders>
          </w:tcPr>
          <w:p w:rsidR="00C1798A" w:rsidRPr="00C1798A" w:rsidRDefault="00C1798A" w:rsidP="00B85805">
            <w:pPr>
              <w:rPr>
                <w:sz w:val="22"/>
                <w:szCs w:val="22"/>
              </w:rPr>
            </w:pPr>
          </w:p>
        </w:tc>
        <w:tc>
          <w:tcPr>
            <w:tcW w:w="562" w:type="pct"/>
            <w:tcBorders>
              <w:top w:val="thinThickSmallGap" w:sz="24" w:space="0" w:color="auto"/>
              <w:left w:val="single" w:sz="4" w:space="0" w:color="auto"/>
              <w:bottom w:val="single" w:sz="4" w:space="0" w:color="auto"/>
            </w:tcBorders>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Borders>
              <w:top w:val="thinThickSmallGap" w:sz="24" w:space="0" w:color="auto"/>
              <w:bottom w:val="single" w:sz="4" w:space="0" w:color="auto"/>
              <w:right w:val="single" w:sz="4" w:space="0" w:color="auto"/>
            </w:tcBorders>
          </w:tcPr>
          <w:p w:rsidR="00C1798A" w:rsidRPr="00C1798A" w:rsidRDefault="00C1798A" w:rsidP="00B85805">
            <w:pPr>
              <w:rPr>
                <w:sz w:val="22"/>
                <w:szCs w:val="22"/>
              </w:rPr>
            </w:pPr>
            <w:r w:rsidRPr="00C1798A">
              <w:rPr>
                <w:sz w:val="22"/>
                <w:szCs w:val="22"/>
              </w:rPr>
              <w:t>1</w:t>
            </w:r>
          </w:p>
        </w:tc>
        <w:tc>
          <w:tcPr>
            <w:tcW w:w="295" w:type="pct"/>
            <w:tcBorders>
              <w:top w:val="thinThickSmallGap" w:sz="24" w:space="0" w:color="auto"/>
              <w:left w:val="single" w:sz="4" w:space="0" w:color="auto"/>
              <w:bottom w:val="single" w:sz="4" w:space="0" w:color="auto"/>
              <w:right w:val="single" w:sz="4" w:space="0" w:color="auto"/>
            </w:tcBorders>
          </w:tcPr>
          <w:p w:rsidR="00C1798A" w:rsidRPr="00C1798A" w:rsidRDefault="00C1798A" w:rsidP="00B85805">
            <w:pPr>
              <w:rPr>
                <w:sz w:val="22"/>
                <w:szCs w:val="22"/>
              </w:rPr>
            </w:pPr>
          </w:p>
        </w:tc>
        <w:tc>
          <w:tcPr>
            <w:tcW w:w="232" w:type="pct"/>
            <w:tcBorders>
              <w:top w:val="thinThickSmallGap" w:sz="24" w:space="0" w:color="auto"/>
              <w:left w:val="single" w:sz="4" w:space="0" w:color="auto"/>
              <w:bottom w:val="single" w:sz="4" w:space="0" w:color="auto"/>
              <w:right w:val="single" w:sz="4" w:space="0" w:color="auto"/>
            </w:tcBorders>
          </w:tcPr>
          <w:p w:rsidR="00C1798A" w:rsidRPr="00C1798A" w:rsidRDefault="00C1798A" w:rsidP="00B85805">
            <w:pPr>
              <w:rPr>
                <w:sz w:val="22"/>
                <w:szCs w:val="22"/>
              </w:rPr>
            </w:pPr>
          </w:p>
        </w:tc>
        <w:tc>
          <w:tcPr>
            <w:tcW w:w="625" w:type="pct"/>
            <w:tcBorders>
              <w:top w:val="thinThickSmallGap" w:sz="24" w:space="0" w:color="auto"/>
              <w:left w:val="single" w:sz="4" w:space="0" w:color="auto"/>
              <w:bottom w:val="single" w:sz="4" w:space="0" w:color="auto"/>
              <w:right w:val="single" w:sz="4" w:space="0" w:color="auto"/>
            </w:tcBorders>
          </w:tcPr>
          <w:p w:rsidR="00C1798A" w:rsidRPr="00C1798A" w:rsidRDefault="00C1798A" w:rsidP="00B85805">
            <w:pPr>
              <w:rPr>
                <w:sz w:val="22"/>
                <w:szCs w:val="22"/>
              </w:rPr>
            </w:pPr>
          </w:p>
        </w:tc>
      </w:tr>
      <w:tr w:rsidR="00C1798A" w:rsidRPr="00C1798A" w:rsidTr="00C1798A">
        <w:trPr>
          <w:trHeight w:val="377"/>
        </w:trPr>
        <w:tc>
          <w:tcPr>
            <w:tcW w:w="443" w:type="pct"/>
            <w:vMerge/>
            <w:tcBorders>
              <w:top w:val="single" w:sz="4" w:space="0" w:color="auto"/>
              <w:bottom w:val="single" w:sz="4" w:space="0" w:color="auto"/>
            </w:tcBorders>
            <w:vAlign w:val="center"/>
          </w:tcPr>
          <w:p w:rsidR="00C1798A" w:rsidRPr="00C1798A" w:rsidRDefault="00C1798A" w:rsidP="00B85805">
            <w:pPr>
              <w:rPr>
                <w:sz w:val="22"/>
                <w:szCs w:val="22"/>
              </w:rPr>
            </w:pPr>
          </w:p>
        </w:tc>
        <w:tc>
          <w:tcPr>
            <w:tcW w:w="295" w:type="pct"/>
            <w:tcBorders>
              <w:top w:val="single" w:sz="4" w:space="0" w:color="auto"/>
              <w:bottom w:val="single" w:sz="4" w:space="0" w:color="auto"/>
              <w:right w:val="single" w:sz="4" w:space="0" w:color="auto"/>
            </w:tcBorders>
            <w:vAlign w:val="center"/>
          </w:tcPr>
          <w:p w:rsidR="00C1798A" w:rsidRPr="00C1798A" w:rsidRDefault="00C1798A" w:rsidP="00B85805">
            <w:pPr>
              <w:jc w:val="center"/>
              <w:rPr>
                <w:b/>
                <w:sz w:val="22"/>
                <w:szCs w:val="22"/>
              </w:rPr>
            </w:pPr>
            <w:r w:rsidRPr="00C1798A">
              <w:rPr>
                <w:b/>
                <w:sz w:val="22"/>
                <w:szCs w:val="22"/>
              </w:rPr>
              <w:t>32.</w:t>
            </w:r>
          </w:p>
        </w:tc>
        <w:tc>
          <w:tcPr>
            <w:tcW w:w="1076" w:type="pct"/>
            <w:vMerge/>
            <w:tcBorders>
              <w:left w:val="single" w:sz="4" w:space="0" w:color="auto"/>
              <w:bottom w:val="single" w:sz="4" w:space="0" w:color="auto"/>
              <w:right w:val="single" w:sz="4" w:space="0" w:color="auto"/>
            </w:tcBorders>
          </w:tcPr>
          <w:p w:rsidR="00C1798A" w:rsidRPr="00C1798A" w:rsidRDefault="00C1798A" w:rsidP="00B85805">
            <w:pPr>
              <w:rPr>
                <w:b/>
                <w:sz w:val="22"/>
                <w:szCs w:val="22"/>
              </w:rPr>
            </w:pPr>
          </w:p>
        </w:tc>
        <w:tc>
          <w:tcPr>
            <w:tcW w:w="692" w:type="pct"/>
            <w:tcBorders>
              <w:top w:val="single" w:sz="4" w:space="0" w:color="auto"/>
              <w:left w:val="single" w:sz="4" w:space="0" w:color="auto"/>
              <w:bottom w:val="single" w:sz="4" w:space="0" w:color="auto"/>
            </w:tcBorders>
          </w:tcPr>
          <w:p w:rsidR="00C1798A" w:rsidRPr="00C1798A" w:rsidRDefault="00C1798A" w:rsidP="00B85805">
            <w:pPr>
              <w:rPr>
                <w:sz w:val="22"/>
                <w:szCs w:val="22"/>
              </w:rPr>
            </w:pPr>
          </w:p>
        </w:tc>
        <w:tc>
          <w:tcPr>
            <w:tcW w:w="562" w:type="pct"/>
            <w:tcBorders>
              <w:top w:val="single" w:sz="4" w:space="0" w:color="auto"/>
              <w:bottom w:val="single" w:sz="4" w:space="0" w:color="auto"/>
            </w:tcBorders>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Borders>
              <w:top w:val="single" w:sz="4" w:space="0" w:color="auto"/>
              <w:bottom w:val="single" w:sz="4" w:space="0" w:color="auto"/>
            </w:tcBorders>
          </w:tcPr>
          <w:p w:rsidR="00C1798A" w:rsidRPr="00C1798A" w:rsidRDefault="00C1798A" w:rsidP="00B85805">
            <w:pPr>
              <w:rPr>
                <w:sz w:val="22"/>
                <w:szCs w:val="22"/>
              </w:rPr>
            </w:pPr>
            <w:r w:rsidRPr="00C1798A">
              <w:rPr>
                <w:sz w:val="22"/>
                <w:szCs w:val="22"/>
              </w:rPr>
              <w:t>1</w:t>
            </w:r>
          </w:p>
        </w:tc>
        <w:tc>
          <w:tcPr>
            <w:tcW w:w="295" w:type="pct"/>
            <w:tcBorders>
              <w:top w:val="single" w:sz="4" w:space="0" w:color="auto"/>
              <w:bottom w:val="single" w:sz="4" w:space="0" w:color="auto"/>
            </w:tcBorders>
          </w:tcPr>
          <w:p w:rsidR="00C1798A" w:rsidRPr="00C1798A" w:rsidRDefault="00C1798A" w:rsidP="00B85805">
            <w:pPr>
              <w:rPr>
                <w:sz w:val="22"/>
                <w:szCs w:val="22"/>
              </w:rPr>
            </w:pPr>
          </w:p>
        </w:tc>
        <w:tc>
          <w:tcPr>
            <w:tcW w:w="232" w:type="pct"/>
            <w:tcBorders>
              <w:top w:val="single" w:sz="4" w:space="0" w:color="auto"/>
              <w:bottom w:val="single" w:sz="4" w:space="0" w:color="auto"/>
            </w:tcBorders>
          </w:tcPr>
          <w:p w:rsidR="00C1798A" w:rsidRPr="00C1798A" w:rsidRDefault="00C1798A" w:rsidP="00B85805">
            <w:pPr>
              <w:rPr>
                <w:sz w:val="22"/>
                <w:szCs w:val="22"/>
              </w:rPr>
            </w:pPr>
          </w:p>
        </w:tc>
        <w:tc>
          <w:tcPr>
            <w:tcW w:w="625" w:type="pct"/>
            <w:tcBorders>
              <w:top w:val="single" w:sz="4" w:space="0" w:color="auto"/>
              <w:bottom w:val="single" w:sz="4" w:space="0" w:color="auto"/>
            </w:tcBorders>
          </w:tcPr>
          <w:p w:rsidR="00C1798A" w:rsidRPr="00C1798A" w:rsidRDefault="00C1798A" w:rsidP="00B85805">
            <w:pPr>
              <w:rPr>
                <w:sz w:val="22"/>
                <w:szCs w:val="22"/>
              </w:rPr>
            </w:pPr>
          </w:p>
        </w:tc>
      </w:tr>
      <w:tr w:rsidR="00C1798A" w:rsidRPr="00C1798A" w:rsidTr="00C1798A">
        <w:trPr>
          <w:trHeight w:val="378"/>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t>18./I</w:t>
            </w:r>
          </w:p>
        </w:tc>
        <w:tc>
          <w:tcPr>
            <w:tcW w:w="295" w:type="pct"/>
            <w:tcBorders>
              <w:bottom w:val="single" w:sz="4" w:space="0" w:color="auto"/>
            </w:tcBorders>
            <w:vAlign w:val="center"/>
          </w:tcPr>
          <w:p w:rsidR="00C1798A" w:rsidRPr="00C1798A" w:rsidRDefault="00C1798A" w:rsidP="00B85805">
            <w:pPr>
              <w:jc w:val="center"/>
              <w:rPr>
                <w:b/>
                <w:sz w:val="22"/>
                <w:szCs w:val="22"/>
              </w:rPr>
            </w:pPr>
            <w:r w:rsidRPr="00C1798A">
              <w:rPr>
                <w:b/>
                <w:sz w:val="22"/>
                <w:szCs w:val="22"/>
              </w:rPr>
              <w:t>33.</w:t>
            </w:r>
          </w:p>
        </w:tc>
        <w:tc>
          <w:tcPr>
            <w:tcW w:w="1076" w:type="pct"/>
            <w:vMerge w:val="restart"/>
          </w:tcPr>
          <w:p w:rsidR="00C1798A" w:rsidRPr="00C1798A" w:rsidRDefault="00C1798A" w:rsidP="00B85805">
            <w:pPr>
              <w:rPr>
                <w:b/>
                <w:sz w:val="22"/>
                <w:szCs w:val="22"/>
              </w:rPr>
            </w:pPr>
            <w:r w:rsidRPr="00C1798A">
              <w:rPr>
                <w:b/>
                <w:sz w:val="22"/>
                <w:szCs w:val="22"/>
              </w:rPr>
              <w:t>Rješavanje zadataka s državne mature iz kemije</w:t>
            </w:r>
          </w:p>
        </w:tc>
        <w:tc>
          <w:tcPr>
            <w:tcW w:w="692" w:type="pct"/>
            <w:tcBorders>
              <w:bottom w:val="single" w:sz="4" w:space="0" w:color="auto"/>
            </w:tcBorders>
          </w:tcPr>
          <w:p w:rsidR="00C1798A" w:rsidRPr="00C1798A" w:rsidRDefault="00C1798A" w:rsidP="00B85805">
            <w:pPr>
              <w:rPr>
                <w:sz w:val="22"/>
                <w:szCs w:val="22"/>
              </w:rPr>
            </w:pPr>
          </w:p>
        </w:tc>
        <w:tc>
          <w:tcPr>
            <w:tcW w:w="562" w:type="pct"/>
            <w:tcBorders>
              <w:bottom w:val="single" w:sz="4" w:space="0" w:color="auto"/>
            </w:tcBorders>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Borders>
              <w:bottom w:val="single" w:sz="4" w:space="0" w:color="auto"/>
            </w:tcBorders>
          </w:tcPr>
          <w:p w:rsidR="00C1798A" w:rsidRPr="00C1798A" w:rsidRDefault="00C1798A" w:rsidP="00B85805">
            <w:pPr>
              <w:rPr>
                <w:sz w:val="22"/>
                <w:szCs w:val="22"/>
              </w:rPr>
            </w:pPr>
            <w:r w:rsidRPr="00C1798A">
              <w:rPr>
                <w:sz w:val="22"/>
                <w:szCs w:val="22"/>
              </w:rPr>
              <w:t>1</w:t>
            </w:r>
          </w:p>
        </w:tc>
        <w:tc>
          <w:tcPr>
            <w:tcW w:w="295" w:type="pct"/>
            <w:tcBorders>
              <w:bottom w:val="single" w:sz="4" w:space="0" w:color="auto"/>
            </w:tcBorders>
          </w:tcPr>
          <w:p w:rsidR="00C1798A" w:rsidRPr="00C1798A" w:rsidRDefault="00C1798A" w:rsidP="00B85805">
            <w:pPr>
              <w:rPr>
                <w:sz w:val="22"/>
                <w:szCs w:val="22"/>
              </w:rPr>
            </w:pPr>
          </w:p>
        </w:tc>
        <w:tc>
          <w:tcPr>
            <w:tcW w:w="232" w:type="pct"/>
            <w:tcBorders>
              <w:bottom w:val="single" w:sz="4" w:space="0" w:color="auto"/>
            </w:tcBorders>
          </w:tcPr>
          <w:p w:rsidR="00C1798A" w:rsidRPr="00C1798A" w:rsidRDefault="00C1798A" w:rsidP="00B85805">
            <w:pPr>
              <w:rPr>
                <w:sz w:val="22"/>
                <w:szCs w:val="22"/>
              </w:rPr>
            </w:pPr>
          </w:p>
        </w:tc>
        <w:tc>
          <w:tcPr>
            <w:tcW w:w="625" w:type="pct"/>
            <w:tcBorders>
              <w:bottom w:val="single" w:sz="4" w:space="0" w:color="auto"/>
            </w:tcBorders>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tcBorders>
              <w:top w:val="single" w:sz="4" w:space="0" w:color="auto"/>
            </w:tcBorders>
            <w:vAlign w:val="center"/>
          </w:tcPr>
          <w:p w:rsidR="00C1798A" w:rsidRPr="00C1798A" w:rsidRDefault="00C1798A" w:rsidP="00B85805">
            <w:pPr>
              <w:jc w:val="center"/>
              <w:rPr>
                <w:b/>
                <w:sz w:val="22"/>
                <w:szCs w:val="22"/>
              </w:rPr>
            </w:pPr>
            <w:r w:rsidRPr="00C1798A">
              <w:rPr>
                <w:b/>
                <w:sz w:val="22"/>
                <w:szCs w:val="22"/>
              </w:rPr>
              <w:t>34.</w:t>
            </w:r>
          </w:p>
        </w:tc>
        <w:tc>
          <w:tcPr>
            <w:tcW w:w="1076" w:type="pct"/>
            <w:vMerge/>
          </w:tcPr>
          <w:p w:rsidR="00C1798A" w:rsidRPr="00C1798A" w:rsidRDefault="00C1798A" w:rsidP="00B85805">
            <w:pPr>
              <w:rPr>
                <w:b/>
                <w:sz w:val="22"/>
                <w:szCs w:val="22"/>
              </w:rPr>
            </w:pPr>
          </w:p>
        </w:tc>
        <w:tc>
          <w:tcPr>
            <w:tcW w:w="692" w:type="pct"/>
            <w:tcBorders>
              <w:top w:val="single" w:sz="4" w:space="0" w:color="auto"/>
            </w:tcBorders>
          </w:tcPr>
          <w:p w:rsidR="00C1798A" w:rsidRPr="00C1798A" w:rsidRDefault="00C1798A" w:rsidP="00B85805">
            <w:pPr>
              <w:rPr>
                <w:sz w:val="22"/>
                <w:szCs w:val="22"/>
              </w:rPr>
            </w:pPr>
          </w:p>
        </w:tc>
        <w:tc>
          <w:tcPr>
            <w:tcW w:w="562" w:type="pct"/>
            <w:tcBorders>
              <w:top w:val="single" w:sz="4" w:space="0" w:color="auto"/>
            </w:tcBorders>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Borders>
              <w:top w:val="single" w:sz="4" w:space="0" w:color="auto"/>
            </w:tcBorders>
          </w:tcPr>
          <w:p w:rsidR="00C1798A" w:rsidRPr="00C1798A" w:rsidRDefault="00C1798A" w:rsidP="00B85805">
            <w:pPr>
              <w:rPr>
                <w:sz w:val="22"/>
                <w:szCs w:val="22"/>
              </w:rPr>
            </w:pPr>
          </w:p>
        </w:tc>
        <w:tc>
          <w:tcPr>
            <w:tcW w:w="295" w:type="pct"/>
            <w:tcBorders>
              <w:top w:val="single" w:sz="4" w:space="0" w:color="auto"/>
            </w:tcBorders>
          </w:tcPr>
          <w:p w:rsidR="00C1798A" w:rsidRPr="00C1798A" w:rsidRDefault="00C1798A" w:rsidP="00B85805">
            <w:pPr>
              <w:rPr>
                <w:sz w:val="22"/>
                <w:szCs w:val="22"/>
              </w:rPr>
            </w:pPr>
            <w:r w:rsidRPr="00C1798A">
              <w:rPr>
                <w:sz w:val="22"/>
                <w:szCs w:val="22"/>
              </w:rPr>
              <w:t>1</w:t>
            </w:r>
          </w:p>
        </w:tc>
        <w:tc>
          <w:tcPr>
            <w:tcW w:w="232" w:type="pct"/>
            <w:tcBorders>
              <w:top w:val="single" w:sz="4" w:space="0" w:color="auto"/>
            </w:tcBorders>
          </w:tcPr>
          <w:p w:rsidR="00C1798A" w:rsidRPr="00C1798A" w:rsidRDefault="00C1798A" w:rsidP="00B85805">
            <w:pPr>
              <w:rPr>
                <w:sz w:val="22"/>
                <w:szCs w:val="22"/>
              </w:rPr>
            </w:pPr>
          </w:p>
        </w:tc>
        <w:tc>
          <w:tcPr>
            <w:tcW w:w="625" w:type="pct"/>
            <w:tcBorders>
              <w:top w:val="single" w:sz="4" w:space="0" w:color="auto"/>
            </w:tcBorders>
          </w:tcPr>
          <w:p w:rsidR="00C1798A" w:rsidRPr="00C1798A" w:rsidRDefault="00C1798A" w:rsidP="00B85805">
            <w:pPr>
              <w:rPr>
                <w:sz w:val="22"/>
                <w:szCs w:val="22"/>
              </w:rPr>
            </w:pPr>
          </w:p>
        </w:tc>
      </w:tr>
      <w:tr w:rsidR="00C1798A" w:rsidRPr="00C1798A" w:rsidTr="00C1798A">
        <w:trPr>
          <w:trHeight w:val="377"/>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t>19./I</w:t>
            </w:r>
          </w:p>
        </w:tc>
        <w:tc>
          <w:tcPr>
            <w:tcW w:w="295" w:type="pct"/>
            <w:vAlign w:val="center"/>
          </w:tcPr>
          <w:p w:rsidR="00C1798A" w:rsidRPr="00C1798A" w:rsidRDefault="00C1798A" w:rsidP="00B85805">
            <w:pPr>
              <w:jc w:val="center"/>
              <w:rPr>
                <w:b/>
                <w:sz w:val="22"/>
                <w:szCs w:val="22"/>
              </w:rPr>
            </w:pPr>
            <w:r w:rsidRPr="00C1798A">
              <w:rPr>
                <w:b/>
                <w:sz w:val="22"/>
                <w:szCs w:val="22"/>
              </w:rPr>
              <w:t>35.</w:t>
            </w:r>
          </w:p>
        </w:tc>
        <w:tc>
          <w:tcPr>
            <w:tcW w:w="1076" w:type="pct"/>
            <w:vMerge w:val="restart"/>
          </w:tcPr>
          <w:p w:rsidR="00C1798A" w:rsidRPr="00C1798A" w:rsidRDefault="00C1798A" w:rsidP="00B85805">
            <w:pPr>
              <w:rPr>
                <w:b/>
                <w:sz w:val="22"/>
                <w:szCs w:val="22"/>
              </w:rPr>
            </w:pPr>
            <w:r w:rsidRPr="00C1798A">
              <w:rPr>
                <w:b/>
                <w:sz w:val="22"/>
                <w:szCs w:val="22"/>
              </w:rPr>
              <w:t>Rješavanje zadataka s državne mature iz kemije</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36.</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t>20./II</w:t>
            </w:r>
          </w:p>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37.</w:t>
            </w:r>
          </w:p>
        </w:tc>
        <w:tc>
          <w:tcPr>
            <w:tcW w:w="1076" w:type="pct"/>
            <w:vMerge w:val="restart"/>
          </w:tcPr>
          <w:p w:rsidR="00C1798A" w:rsidRPr="00C1798A" w:rsidRDefault="00C1798A" w:rsidP="00B85805">
            <w:pPr>
              <w:rPr>
                <w:b/>
                <w:sz w:val="22"/>
                <w:szCs w:val="22"/>
              </w:rPr>
            </w:pPr>
            <w:r w:rsidRPr="00C1798A">
              <w:rPr>
                <w:b/>
                <w:sz w:val="22"/>
                <w:szCs w:val="22"/>
              </w:rPr>
              <w:t>Rješavanje zadataka s državne mature iz kemije</w:t>
            </w:r>
          </w:p>
        </w:tc>
        <w:tc>
          <w:tcPr>
            <w:tcW w:w="692" w:type="pct"/>
          </w:tcPr>
          <w:p w:rsidR="00C1798A" w:rsidRPr="00C1798A" w:rsidRDefault="00C1798A" w:rsidP="00B85805">
            <w:pPr>
              <w:ind w:firstLine="708"/>
              <w:rPr>
                <w:sz w:val="22"/>
                <w:szCs w:val="22"/>
              </w:rPr>
            </w:pPr>
          </w:p>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38.</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t>21./II</w:t>
            </w:r>
          </w:p>
        </w:tc>
        <w:tc>
          <w:tcPr>
            <w:tcW w:w="295" w:type="pct"/>
            <w:vAlign w:val="center"/>
          </w:tcPr>
          <w:p w:rsidR="00C1798A" w:rsidRPr="00C1798A" w:rsidRDefault="00C1798A" w:rsidP="00B85805">
            <w:pPr>
              <w:jc w:val="center"/>
              <w:rPr>
                <w:b/>
                <w:sz w:val="22"/>
                <w:szCs w:val="22"/>
              </w:rPr>
            </w:pPr>
            <w:r w:rsidRPr="00C1798A">
              <w:rPr>
                <w:b/>
                <w:sz w:val="22"/>
                <w:szCs w:val="22"/>
              </w:rPr>
              <w:t>39.</w:t>
            </w:r>
          </w:p>
        </w:tc>
        <w:tc>
          <w:tcPr>
            <w:tcW w:w="1076" w:type="pct"/>
            <w:vMerge w:val="restart"/>
          </w:tcPr>
          <w:p w:rsidR="00C1798A" w:rsidRPr="00C1798A" w:rsidRDefault="00C1798A" w:rsidP="00B85805">
            <w:pPr>
              <w:rPr>
                <w:b/>
                <w:sz w:val="22"/>
                <w:szCs w:val="22"/>
              </w:rPr>
            </w:pPr>
            <w:r w:rsidRPr="00C1798A">
              <w:rPr>
                <w:b/>
                <w:sz w:val="22"/>
                <w:szCs w:val="22"/>
              </w:rPr>
              <w:t>Izračunavanje u gravimetrijskoj analizi</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r w:rsidRPr="00C1798A">
              <w:rPr>
                <w:sz w:val="22"/>
                <w:szCs w:val="22"/>
              </w:rPr>
              <w:t>1</w:t>
            </w: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40.</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r w:rsidRPr="00C1798A">
              <w:rPr>
                <w:sz w:val="22"/>
                <w:szCs w:val="22"/>
              </w:rPr>
              <w:t>1</w:t>
            </w: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t>22./II</w:t>
            </w:r>
          </w:p>
        </w:tc>
        <w:tc>
          <w:tcPr>
            <w:tcW w:w="295" w:type="pct"/>
            <w:vAlign w:val="center"/>
          </w:tcPr>
          <w:p w:rsidR="00C1798A" w:rsidRPr="00C1798A" w:rsidRDefault="00C1798A" w:rsidP="00B85805">
            <w:pPr>
              <w:jc w:val="center"/>
              <w:rPr>
                <w:b/>
                <w:sz w:val="22"/>
                <w:szCs w:val="22"/>
              </w:rPr>
            </w:pPr>
            <w:r w:rsidRPr="00C1798A">
              <w:rPr>
                <w:b/>
                <w:sz w:val="22"/>
                <w:szCs w:val="22"/>
              </w:rPr>
              <w:t>41.</w:t>
            </w:r>
          </w:p>
        </w:tc>
        <w:tc>
          <w:tcPr>
            <w:tcW w:w="1076" w:type="pct"/>
            <w:vMerge w:val="restart"/>
          </w:tcPr>
          <w:p w:rsidR="00C1798A" w:rsidRPr="00C1798A" w:rsidRDefault="00C1798A" w:rsidP="00B85805">
            <w:pPr>
              <w:rPr>
                <w:b/>
                <w:sz w:val="22"/>
                <w:szCs w:val="22"/>
              </w:rPr>
            </w:pPr>
            <w:r w:rsidRPr="00C1798A">
              <w:rPr>
                <w:b/>
                <w:sz w:val="22"/>
                <w:szCs w:val="22"/>
              </w:rPr>
              <w:t xml:space="preserve">Tehnika titrimetijske analize uz vizualnu indikaciju završne </w:t>
            </w:r>
            <w:r w:rsidRPr="00C1798A">
              <w:rPr>
                <w:b/>
                <w:sz w:val="22"/>
                <w:szCs w:val="22"/>
              </w:rPr>
              <w:lastRenderedPageBreak/>
              <w:t>točke titracije</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42.</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lastRenderedPageBreak/>
              <w:t>23./II</w:t>
            </w:r>
          </w:p>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43.</w:t>
            </w:r>
          </w:p>
        </w:tc>
        <w:tc>
          <w:tcPr>
            <w:tcW w:w="1076" w:type="pct"/>
            <w:vMerge w:val="restart"/>
          </w:tcPr>
          <w:p w:rsidR="00C1798A" w:rsidRPr="00C1798A" w:rsidRDefault="00C1798A" w:rsidP="00B85805">
            <w:pPr>
              <w:rPr>
                <w:b/>
                <w:sz w:val="22"/>
                <w:szCs w:val="22"/>
              </w:rPr>
            </w:pPr>
            <w:r w:rsidRPr="00C1798A">
              <w:rPr>
                <w:b/>
                <w:sz w:val="22"/>
                <w:szCs w:val="22"/>
              </w:rPr>
              <w:t>Podjela titrimetrijskih metoda po tipu titracijske reakcije</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44.</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shd w:val="clear" w:color="auto" w:fill="auto"/>
            <w:vAlign w:val="center"/>
          </w:tcPr>
          <w:p w:rsidR="00C1798A" w:rsidRPr="00C1798A" w:rsidRDefault="00C1798A" w:rsidP="00B85805">
            <w:pPr>
              <w:rPr>
                <w:sz w:val="22"/>
                <w:szCs w:val="22"/>
              </w:rPr>
            </w:pPr>
            <w:r w:rsidRPr="00C1798A">
              <w:rPr>
                <w:sz w:val="22"/>
                <w:szCs w:val="22"/>
              </w:rPr>
              <w:t>24./III</w:t>
            </w:r>
          </w:p>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45.</w:t>
            </w:r>
          </w:p>
        </w:tc>
        <w:tc>
          <w:tcPr>
            <w:tcW w:w="1076" w:type="pct"/>
            <w:vMerge w:val="restart"/>
          </w:tcPr>
          <w:p w:rsidR="00C1798A" w:rsidRPr="00C1798A" w:rsidRDefault="00C1798A" w:rsidP="00B85805">
            <w:pPr>
              <w:rPr>
                <w:b/>
                <w:sz w:val="22"/>
                <w:szCs w:val="22"/>
              </w:rPr>
            </w:pPr>
            <w:r w:rsidRPr="00C1798A">
              <w:rPr>
                <w:b/>
                <w:sz w:val="22"/>
                <w:szCs w:val="22"/>
              </w:rPr>
              <w:t>Izračunavanje u titrimetrijskoj analizi</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t>24./III</w:t>
            </w:r>
          </w:p>
          <w:p w:rsidR="00C1798A" w:rsidRPr="00C1798A" w:rsidRDefault="00C1798A" w:rsidP="00B85805">
            <w:pPr>
              <w:rPr>
                <w:sz w:val="22"/>
                <w:szCs w:val="22"/>
              </w:rPr>
            </w:pPr>
          </w:p>
          <w:p w:rsidR="00C1798A" w:rsidRPr="00C1798A" w:rsidRDefault="00C1798A" w:rsidP="00B85805">
            <w:pPr>
              <w:rPr>
                <w:sz w:val="22"/>
                <w:szCs w:val="22"/>
              </w:rPr>
            </w:pPr>
            <w:r w:rsidRPr="00C1798A">
              <w:rPr>
                <w:sz w:val="22"/>
                <w:szCs w:val="22"/>
              </w:rPr>
              <w:t>25./III</w:t>
            </w:r>
          </w:p>
        </w:tc>
        <w:tc>
          <w:tcPr>
            <w:tcW w:w="295" w:type="pct"/>
            <w:vAlign w:val="center"/>
          </w:tcPr>
          <w:p w:rsidR="00C1798A" w:rsidRPr="00C1798A" w:rsidRDefault="00C1798A" w:rsidP="00B85805">
            <w:pPr>
              <w:jc w:val="center"/>
              <w:rPr>
                <w:b/>
                <w:sz w:val="22"/>
                <w:szCs w:val="22"/>
              </w:rPr>
            </w:pPr>
            <w:r w:rsidRPr="00C1798A">
              <w:rPr>
                <w:b/>
                <w:sz w:val="22"/>
                <w:szCs w:val="22"/>
              </w:rPr>
              <w:t>46.</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47.</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shd w:val="clear" w:color="auto" w:fill="auto"/>
            <w:vAlign w:val="center"/>
          </w:tcPr>
          <w:p w:rsidR="00C1798A" w:rsidRPr="00C1798A" w:rsidRDefault="00C1798A" w:rsidP="00B85805">
            <w:pPr>
              <w:rPr>
                <w:sz w:val="22"/>
                <w:szCs w:val="22"/>
              </w:rPr>
            </w:pPr>
          </w:p>
          <w:p w:rsidR="00C1798A" w:rsidRPr="00C1798A" w:rsidRDefault="00C1798A" w:rsidP="00B85805">
            <w:pPr>
              <w:rPr>
                <w:sz w:val="22"/>
                <w:szCs w:val="22"/>
              </w:rPr>
            </w:pPr>
          </w:p>
          <w:p w:rsidR="00C1798A" w:rsidRPr="00C1798A" w:rsidRDefault="00C1798A" w:rsidP="00B85805">
            <w:pPr>
              <w:rPr>
                <w:sz w:val="22"/>
                <w:szCs w:val="22"/>
              </w:rPr>
            </w:pPr>
            <w:r w:rsidRPr="00C1798A">
              <w:rPr>
                <w:sz w:val="22"/>
                <w:szCs w:val="22"/>
              </w:rPr>
              <w:t xml:space="preserve">25./III </w:t>
            </w:r>
          </w:p>
          <w:p w:rsidR="00C1798A" w:rsidRPr="00C1798A" w:rsidRDefault="00C1798A" w:rsidP="00B85805">
            <w:pPr>
              <w:rPr>
                <w:sz w:val="22"/>
                <w:szCs w:val="22"/>
              </w:rPr>
            </w:pPr>
          </w:p>
          <w:p w:rsidR="00C1798A" w:rsidRPr="00C1798A" w:rsidRDefault="00C1798A" w:rsidP="00B85805">
            <w:pPr>
              <w:rPr>
                <w:sz w:val="22"/>
                <w:szCs w:val="22"/>
              </w:rPr>
            </w:pPr>
          </w:p>
          <w:p w:rsidR="00C1798A" w:rsidRPr="00C1798A" w:rsidRDefault="00C1798A" w:rsidP="00B85805">
            <w:pPr>
              <w:rPr>
                <w:sz w:val="22"/>
                <w:szCs w:val="22"/>
              </w:rPr>
            </w:pPr>
            <w:r w:rsidRPr="00C1798A">
              <w:rPr>
                <w:sz w:val="22"/>
                <w:szCs w:val="22"/>
              </w:rPr>
              <w:t>26./III</w:t>
            </w:r>
          </w:p>
        </w:tc>
        <w:tc>
          <w:tcPr>
            <w:tcW w:w="2625" w:type="pct"/>
            <w:gridSpan w:val="4"/>
            <w:vAlign w:val="center"/>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351" w:type="pct"/>
            <w:gridSpan w:val="4"/>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48.</w:t>
            </w:r>
          </w:p>
        </w:tc>
        <w:tc>
          <w:tcPr>
            <w:tcW w:w="1076" w:type="pct"/>
          </w:tcPr>
          <w:p w:rsidR="00C1798A" w:rsidRPr="00C1798A" w:rsidRDefault="00C1798A" w:rsidP="00B85805">
            <w:pPr>
              <w:rPr>
                <w:b/>
                <w:sz w:val="22"/>
                <w:szCs w:val="22"/>
              </w:rPr>
            </w:pPr>
            <w:r w:rsidRPr="00C1798A">
              <w:rPr>
                <w:b/>
                <w:sz w:val="22"/>
                <w:szCs w:val="22"/>
              </w:rPr>
              <w:t>Vježbanje zadataka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625" w:type="pct"/>
            <w:gridSpan w:val="4"/>
            <w:vAlign w:val="center"/>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49.</w:t>
            </w:r>
          </w:p>
        </w:tc>
        <w:tc>
          <w:tcPr>
            <w:tcW w:w="1076" w:type="pct"/>
          </w:tcPr>
          <w:p w:rsidR="00C1798A" w:rsidRPr="00C1798A" w:rsidRDefault="00C1798A" w:rsidP="00B85805">
            <w:pPr>
              <w:rPr>
                <w:b/>
                <w:sz w:val="22"/>
                <w:szCs w:val="22"/>
              </w:rPr>
            </w:pPr>
            <w:r w:rsidRPr="00C1798A">
              <w:rPr>
                <w:b/>
                <w:sz w:val="22"/>
                <w:szCs w:val="22"/>
              </w:rPr>
              <w:t>Ponavljanje i vježbanje</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shd w:val="clear" w:color="auto" w:fill="auto"/>
            <w:vAlign w:val="center"/>
          </w:tcPr>
          <w:p w:rsidR="00C1798A" w:rsidRPr="00C1798A" w:rsidRDefault="00C1798A" w:rsidP="00B85805">
            <w:pPr>
              <w:rPr>
                <w:sz w:val="22"/>
                <w:szCs w:val="22"/>
              </w:rPr>
            </w:pPr>
            <w:r w:rsidRPr="00C1798A">
              <w:rPr>
                <w:sz w:val="22"/>
                <w:szCs w:val="22"/>
              </w:rPr>
              <w:t>26./III</w:t>
            </w:r>
          </w:p>
        </w:tc>
        <w:tc>
          <w:tcPr>
            <w:tcW w:w="295" w:type="pct"/>
            <w:vAlign w:val="center"/>
          </w:tcPr>
          <w:p w:rsidR="00C1798A" w:rsidRPr="00C1798A" w:rsidRDefault="00C1798A" w:rsidP="00B85805">
            <w:pPr>
              <w:jc w:val="center"/>
              <w:rPr>
                <w:b/>
                <w:sz w:val="22"/>
                <w:szCs w:val="22"/>
              </w:rPr>
            </w:pPr>
            <w:r w:rsidRPr="00C1798A">
              <w:rPr>
                <w:b/>
                <w:sz w:val="22"/>
                <w:szCs w:val="22"/>
              </w:rPr>
              <w:t>50.</w:t>
            </w:r>
          </w:p>
        </w:tc>
        <w:tc>
          <w:tcPr>
            <w:tcW w:w="1076" w:type="pct"/>
            <w:vMerge w:val="restart"/>
          </w:tcPr>
          <w:p w:rsidR="00C1798A" w:rsidRPr="00C1798A" w:rsidRDefault="00C1798A" w:rsidP="00B85805">
            <w:pPr>
              <w:rPr>
                <w:b/>
                <w:sz w:val="22"/>
                <w:szCs w:val="22"/>
              </w:rPr>
            </w:pPr>
            <w:r w:rsidRPr="00C1798A">
              <w:rPr>
                <w:b/>
                <w:sz w:val="22"/>
                <w:szCs w:val="22"/>
              </w:rPr>
              <w:t>Fe</w:t>
            </w:r>
            <w:r w:rsidRPr="00C1798A">
              <w:rPr>
                <w:b/>
                <w:sz w:val="22"/>
                <w:szCs w:val="22"/>
                <w:vertAlign w:val="superscript"/>
              </w:rPr>
              <w:t>3+</w:t>
            </w:r>
            <w:r w:rsidRPr="00C1798A">
              <w:rPr>
                <w:b/>
                <w:sz w:val="22"/>
                <w:szCs w:val="22"/>
              </w:rPr>
              <w:t xml:space="preserve"> i Al</w:t>
            </w:r>
            <w:r w:rsidRPr="00C1798A">
              <w:rPr>
                <w:b/>
                <w:sz w:val="22"/>
                <w:szCs w:val="22"/>
                <w:vertAlign w:val="superscript"/>
              </w:rPr>
              <w:t xml:space="preserve">3+ </w:t>
            </w:r>
            <w:r w:rsidRPr="00C1798A">
              <w:rPr>
                <w:b/>
                <w:sz w:val="22"/>
                <w:szCs w:val="22"/>
              </w:rPr>
              <w:t>u smjesi –taloženje željeznog i aluminijevog hidroskida u prisutnosti amonijevog klorida</w:t>
            </w:r>
          </w:p>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t>27./III</w:t>
            </w:r>
          </w:p>
        </w:tc>
        <w:tc>
          <w:tcPr>
            <w:tcW w:w="295" w:type="pct"/>
            <w:vAlign w:val="center"/>
          </w:tcPr>
          <w:p w:rsidR="00C1798A" w:rsidRPr="00C1798A" w:rsidRDefault="00C1798A" w:rsidP="00B85805">
            <w:pPr>
              <w:jc w:val="center"/>
              <w:rPr>
                <w:b/>
                <w:sz w:val="22"/>
                <w:szCs w:val="22"/>
              </w:rPr>
            </w:pPr>
            <w:r w:rsidRPr="00C1798A">
              <w:rPr>
                <w:b/>
                <w:sz w:val="22"/>
                <w:szCs w:val="22"/>
              </w:rPr>
              <w:t>51.</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r w:rsidRPr="00C1798A">
              <w:rPr>
                <w:sz w:val="22"/>
                <w:szCs w:val="22"/>
              </w:rPr>
              <w:t>1</w:t>
            </w: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52.</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r w:rsidRPr="00C1798A">
              <w:rPr>
                <w:sz w:val="22"/>
                <w:szCs w:val="22"/>
              </w:rPr>
              <w:t>1</w:t>
            </w: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t>28./III</w:t>
            </w:r>
          </w:p>
        </w:tc>
        <w:tc>
          <w:tcPr>
            <w:tcW w:w="2625" w:type="pct"/>
            <w:gridSpan w:val="4"/>
            <w:vAlign w:val="center"/>
          </w:tcPr>
          <w:p w:rsidR="00C1798A" w:rsidRPr="00C1798A" w:rsidRDefault="00C1798A" w:rsidP="00B85805">
            <w:pPr>
              <w:rPr>
                <w:b/>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53.</w:t>
            </w:r>
          </w:p>
        </w:tc>
        <w:tc>
          <w:tcPr>
            <w:tcW w:w="1076" w:type="pct"/>
            <w:vMerge w:val="restart"/>
          </w:tcPr>
          <w:p w:rsidR="00C1798A" w:rsidRPr="00C1798A" w:rsidRDefault="00C1798A" w:rsidP="00B85805">
            <w:pPr>
              <w:rPr>
                <w:b/>
                <w:sz w:val="22"/>
                <w:szCs w:val="22"/>
              </w:rPr>
            </w:pPr>
            <w:r w:rsidRPr="00C1798A">
              <w:rPr>
                <w:b/>
                <w:sz w:val="22"/>
                <w:szCs w:val="22"/>
              </w:rPr>
              <w:t>Gravimetrijsko određivanje smjese željezovog (III) i aluminijevog oksida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7"/>
        </w:trPr>
        <w:tc>
          <w:tcPr>
            <w:tcW w:w="443" w:type="pct"/>
            <w:vMerge/>
            <w:shd w:val="clear" w:color="auto" w:fill="auto"/>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54.</w:t>
            </w:r>
          </w:p>
        </w:tc>
        <w:tc>
          <w:tcPr>
            <w:tcW w:w="1076" w:type="pct"/>
            <w:vMerge/>
          </w:tcPr>
          <w:p w:rsidR="00C1798A" w:rsidRPr="00C1798A" w:rsidRDefault="00C1798A" w:rsidP="00B85805">
            <w:pPr>
              <w:rPr>
                <w:b/>
                <w:sz w:val="22"/>
                <w:szCs w:val="22"/>
              </w:rPr>
            </w:pPr>
          </w:p>
        </w:tc>
        <w:tc>
          <w:tcPr>
            <w:tcW w:w="692" w:type="pct"/>
            <w:vMerge w:val="restar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vMerge w:val="restart"/>
          </w:tcPr>
          <w:p w:rsidR="00C1798A" w:rsidRPr="00C1798A" w:rsidRDefault="00C1798A" w:rsidP="00B85805">
            <w:pPr>
              <w:rPr>
                <w:sz w:val="22"/>
                <w:szCs w:val="22"/>
              </w:rPr>
            </w:pPr>
          </w:p>
        </w:tc>
      </w:tr>
      <w:tr w:rsidR="00C1798A" w:rsidRPr="00C1798A" w:rsidTr="00C1798A">
        <w:trPr>
          <w:trHeight w:val="378"/>
        </w:trPr>
        <w:tc>
          <w:tcPr>
            <w:tcW w:w="443" w:type="pct"/>
            <w:vMerge w:val="restart"/>
            <w:shd w:val="clear" w:color="auto" w:fill="auto"/>
            <w:vAlign w:val="center"/>
          </w:tcPr>
          <w:p w:rsidR="00C1798A" w:rsidRPr="00C1798A" w:rsidRDefault="00C1798A" w:rsidP="00B85805">
            <w:pPr>
              <w:rPr>
                <w:sz w:val="22"/>
                <w:szCs w:val="22"/>
              </w:rPr>
            </w:pPr>
            <w:r w:rsidRPr="00C1798A">
              <w:rPr>
                <w:sz w:val="22"/>
                <w:szCs w:val="22"/>
              </w:rPr>
              <w:t>29./IV</w:t>
            </w:r>
          </w:p>
        </w:tc>
        <w:tc>
          <w:tcPr>
            <w:tcW w:w="295" w:type="pct"/>
            <w:vAlign w:val="center"/>
          </w:tcPr>
          <w:p w:rsidR="00C1798A" w:rsidRPr="00C1798A" w:rsidRDefault="00C1798A" w:rsidP="00B85805">
            <w:pPr>
              <w:jc w:val="center"/>
              <w:rPr>
                <w:b/>
                <w:sz w:val="22"/>
                <w:szCs w:val="22"/>
              </w:rPr>
            </w:pPr>
            <w:r w:rsidRPr="00C1798A">
              <w:rPr>
                <w:b/>
                <w:sz w:val="22"/>
                <w:szCs w:val="22"/>
              </w:rPr>
              <w:t>55.</w:t>
            </w:r>
          </w:p>
        </w:tc>
        <w:tc>
          <w:tcPr>
            <w:tcW w:w="1076" w:type="pct"/>
            <w:vMerge/>
          </w:tcPr>
          <w:p w:rsidR="00C1798A" w:rsidRPr="00C1798A" w:rsidRDefault="00C1798A" w:rsidP="00B85805">
            <w:pPr>
              <w:rPr>
                <w:b/>
                <w:sz w:val="22"/>
                <w:szCs w:val="22"/>
              </w:rPr>
            </w:pP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val="restart"/>
            <w:textDirection w:val="btLr"/>
            <w:vAlign w:val="center"/>
          </w:tcPr>
          <w:p w:rsidR="00C1798A" w:rsidRPr="00C1798A" w:rsidRDefault="00C1798A" w:rsidP="00B85805">
            <w:pPr>
              <w:ind w:left="113" w:right="113"/>
              <w:jc w:val="center"/>
              <w:rPr>
                <w:sz w:val="22"/>
                <w:szCs w:val="22"/>
              </w:rPr>
            </w:pPr>
            <w:r w:rsidRPr="00C1798A">
              <w:rPr>
                <w:sz w:val="22"/>
                <w:szCs w:val="22"/>
              </w:rPr>
              <w:t>kabinet kemije</w:t>
            </w: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vMerge/>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56.</w:t>
            </w:r>
          </w:p>
        </w:tc>
        <w:tc>
          <w:tcPr>
            <w:tcW w:w="1076" w:type="pct"/>
            <w:vMerge w:val="restart"/>
          </w:tcPr>
          <w:p w:rsidR="00C1798A" w:rsidRPr="00C1798A" w:rsidRDefault="00C1798A" w:rsidP="00B85805">
            <w:pPr>
              <w:rPr>
                <w:b/>
                <w:sz w:val="22"/>
                <w:szCs w:val="22"/>
              </w:rPr>
            </w:pPr>
            <w:r w:rsidRPr="00C1798A">
              <w:rPr>
                <w:b/>
                <w:sz w:val="22"/>
                <w:szCs w:val="22"/>
              </w:rPr>
              <w:t>Titrimetrijsko određivanje Fe2+ s kalijevim bikromatom</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vMerge/>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30./IV</w:t>
            </w:r>
          </w:p>
        </w:tc>
        <w:tc>
          <w:tcPr>
            <w:tcW w:w="295" w:type="pct"/>
            <w:vAlign w:val="center"/>
          </w:tcPr>
          <w:p w:rsidR="00C1798A" w:rsidRPr="00C1798A" w:rsidRDefault="00C1798A" w:rsidP="00B85805">
            <w:pPr>
              <w:jc w:val="center"/>
              <w:rPr>
                <w:b/>
                <w:sz w:val="22"/>
                <w:szCs w:val="22"/>
              </w:rPr>
            </w:pPr>
            <w:r w:rsidRPr="00C1798A">
              <w:rPr>
                <w:b/>
                <w:sz w:val="22"/>
                <w:szCs w:val="22"/>
              </w:rPr>
              <w:t>57.</w:t>
            </w:r>
          </w:p>
        </w:tc>
        <w:tc>
          <w:tcPr>
            <w:tcW w:w="1076" w:type="pct"/>
            <w:vMerge/>
          </w:tcPr>
          <w:p w:rsidR="00C1798A" w:rsidRPr="00C1798A" w:rsidRDefault="00C1798A" w:rsidP="00B85805">
            <w:pPr>
              <w:rPr>
                <w:b/>
                <w:sz w:val="22"/>
                <w:szCs w:val="22"/>
              </w:rPr>
            </w:pP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vMerge/>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58.</w:t>
            </w:r>
          </w:p>
        </w:tc>
        <w:tc>
          <w:tcPr>
            <w:tcW w:w="1076" w:type="pct"/>
            <w:vMerge/>
          </w:tcPr>
          <w:p w:rsidR="00C1798A" w:rsidRPr="00C1798A" w:rsidRDefault="00C1798A" w:rsidP="00B85805">
            <w:pPr>
              <w:rPr>
                <w:b/>
                <w:sz w:val="22"/>
                <w:szCs w:val="22"/>
              </w:rPr>
            </w:pP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vMerge/>
          </w:tcPr>
          <w:p w:rsidR="00C1798A" w:rsidRPr="00C1798A" w:rsidRDefault="00C1798A" w:rsidP="00B85805">
            <w:pPr>
              <w:rPr>
                <w:sz w:val="22"/>
                <w:szCs w:val="22"/>
              </w:rPr>
            </w:pPr>
          </w:p>
        </w:tc>
      </w:tr>
      <w:tr w:rsidR="00C1798A" w:rsidRPr="00C1798A" w:rsidTr="00C1798A">
        <w:trPr>
          <w:trHeight w:val="378"/>
        </w:trPr>
        <w:tc>
          <w:tcPr>
            <w:tcW w:w="443" w:type="pct"/>
            <w:vMerge w:val="restart"/>
            <w:vAlign w:val="center"/>
          </w:tcPr>
          <w:p w:rsidR="00C1798A" w:rsidRPr="00C1798A" w:rsidRDefault="00C1798A" w:rsidP="00B85805">
            <w:pPr>
              <w:rPr>
                <w:sz w:val="22"/>
                <w:szCs w:val="22"/>
              </w:rPr>
            </w:pPr>
            <w:r w:rsidRPr="00C1798A">
              <w:rPr>
                <w:sz w:val="22"/>
                <w:szCs w:val="22"/>
              </w:rPr>
              <w:t>31./IV</w:t>
            </w:r>
          </w:p>
          <w:p w:rsidR="00C1798A" w:rsidRPr="00C1798A" w:rsidRDefault="00C1798A" w:rsidP="00B85805">
            <w:pPr>
              <w:rPr>
                <w:sz w:val="22"/>
                <w:szCs w:val="22"/>
              </w:rPr>
            </w:pPr>
            <w:r w:rsidRPr="00C1798A">
              <w:rPr>
                <w:sz w:val="22"/>
                <w:szCs w:val="22"/>
              </w:rPr>
              <w:t>32./V</w:t>
            </w:r>
          </w:p>
        </w:tc>
        <w:tc>
          <w:tcPr>
            <w:tcW w:w="295" w:type="pct"/>
            <w:vAlign w:val="center"/>
          </w:tcPr>
          <w:p w:rsidR="00C1798A" w:rsidRPr="00C1798A" w:rsidRDefault="00C1798A" w:rsidP="00B85805">
            <w:pPr>
              <w:jc w:val="center"/>
              <w:rPr>
                <w:b/>
                <w:sz w:val="22"/>
                <w:szCs w:val="22"/>
              </w:rPr>
            </w:pPr>
            <w:r w:rsidRPr="00C1798A">
              <w:rPr>
                <w:b/>
                <w:sz w:val="22"/>
                <w:szCs w:val="22"/>
              </w:rPr>
              <w:t>59.</w:t>
            </w:r>
          </w:p>
        </w:tc>
        <w:tc>
          <w:tcPr>
            <w:tcW w:w="1076" w:type="pct"/>
            <w:vMerge w:val="restart"/>
          </w:tcPr>
          <w:p w:rsidR="00C1798A" w:rsidRPr="00C1798A" w:rsidRDefault="00C1798A" w:rsidP="00B85805">
            <w:pPr>
              <w:rPr>
                <w:b/>
                <w:sz w:val="22"/>
                <w:szCs w:val="22"/>
              </w:rPr>
            </w:pPr>
            <w:r w:rsidRPr="00C1798A">
              <w:rPr>
                <w:b/>
                <w:sz w:val="22"/>
                <w:szCs w:val="22"/>
              </w:rPr>
              <w:t>Izračunavanje masene koncentracije i željeza i aluminija u smjesi</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vMerge/>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60.</w:t>
            </w:r>
          </w:p>
        </w:tc>
        <w:tc>
          <w:tcPr>
            <w:tcW w:w="1076" w:type="pct"/>
            <w:vMerge/>
          </w:tcPr>
          <w:p w:rsidR="00C1798A" w:rsidRPr="00C1798A" w:rsidRDefault="00C1798A" w:rsidP="00B85805">
            <w:pPr>
              <w:rPr>
                <w:b/>
                <w:sz w:val="22"/>
                <w:szCs w:val="22"/>
              </w:rPr>
            </w:pP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r w:rsidRPr="00C1798A">
              <w:rPr>
                <w:sz w:val="22"/>
                <w:szCs w:val="22"/>
              </w:rPr>
              <w:t>Pokus</w:t>
            </w: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vMerge/>
          </w:tcPr>
          <w:p w:rsidR="00C1798A" w:rsidRPr="00C1798A" w:rsidRDefault="00C1798A" w:rsidP="00B85805">
            <w:pPr>
              <w:rPr>
                <w:sz w:val="22"/>
                <w:szCs w:val="22"/>
              </w:rPr>
            </w:pPr>
          </w:p>
        </w:tc>
      </w:tr>
      <w:tr w:rsidR="00C1798A" w:rsidRPr="00C1798A" w:rsidTr="00C1798A">
        <w:trPr>
          <w:trHeight w:val="377"/>
        </w:trPr>
        <w:tc>
          <w:tcPr>
            <w:tcW w:w="443" w:type="pct"/>
            <w:vMerge w:val="restart"/>
            <w:vAlign w:val="center"/>
          </w:tcPr>
          <w:p w:rsidR="00C1798A" w:rsidRPr="00C1798A" w:rsidRDefault="00C1798A" w:rsidP="00B85805">
            <w:pPr>
              <w:rPr>
                <w:sz w:val="22"/>
                <w:szCs w:val="22"/>
              </w:rPr>
            </w:pPr>
            <w:r w:rsidRPr="00C1798A">
              <w:rPr>
                <w:sz w:val="22"/>
                <w:szCs w:val="22"/>
              </w:rPr>
              <w:t>33./V</w:t>
            </w:r>
          </w:p>
        </w:tc>
        <w:tc>
          <w:tcPr>
            <w:tcW w:w="295" w:type="pct"/>
            <w:vAlign w:val="center"/>
          </w:tcPr>
          <w:p w:rsidR="00C1798A" w:rsidRPr="00C1798A" w:rsidRDefault="00C1798A" w:rsidP="00B85805">
            <w:pPr>
              <w:jc w:val="center"/>
              <w:rPr>
                <w:b/>
                <w:sz w:val="22"/>
                <w:szCs w:val="22"/>
              </w:rPr>
            </w:pPr>
            <w:r w:rsidRPr="00C1798A">
              <w:rPr>
                <w:b/>
                <w:sz w:val="22"/>
                <w:szCs w:val="22"/>
              </w:rPr>
              <w:t>61.</w:t>
            </w:r>
          </w:p>
        </w:tc>
        <w:tc>
          <w:tcPr>
            <w:tcW w:w="1076" w:type="pct"/>
            <w:vMerge/>
          </w:tcPr>
          <w:p w:rsidR="00C1798A" w:rsidRPr="00C1798A" w:rsidRDefault="00C1798A" w:rsidP="00B85805">
            <w:pPr>
              <w:rPr>
                <w:b/>
                <w:sz w:val="22"/>
                <w:szCs w:val="22"/>
              </w:rPr>
            </w:pP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r w:rsidRPr="00C1798A">
              <w:rPr>
                <w:sz w:val="22"/>
                <w:szCs w:val="22"/>
              </w:rPr>
              <w:t>1</w:t>
            </w: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vMerge/>
          </w:tcPr>
          <w:p w:rsidR="00C1798A" w:rsidRPr="00C1798A" w:rsidRDefault="00C1798A" w:rsidP="00B85805">
            <w:pPr>
              <w:rPr>
                <w:sz w:val="22"/>
                <w:szCs w:val="22"/>
              </w:rPr>
            </w:pPr>
          </w:p>
        </w:tc>
      </w:tr>
      <w:tr w:rsidR="00C1798A" w:rsidRPr="00C1798A" w:rsidTr="00C1798A">
        <w:trPr>
          <w:trHeight w:val="377"/>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62.</w:t>
            </w:r>
          </w:p>
        </w:tc>
        <w:tc>
          <w:tcPr>
            <w:tcW w:w="1076" w:type="pct"/>
            <w:vMerge w:val="restart"/>
          </w:tcPr>
          <w:p w:rsidR="00C1798A" w:rsidRPr="00C1798A" w:rsidRDefault="00C1798A" w:rsidP="00B85805">
            <w:pPr>
              <w:rPr>
                <w:b/>
                <w:sz w:val="22"/>
                <w:szCs w:val="22"/>
              </w:rPr>
            </w:pPr>
            <w:r w:rsidRPr="00C1798A">
              <w:rPr>
                <w:b/>
                <w:sz w:val="22"/>
                <w:szCs w:val="22"/>
              </w:rPr>
              <w:t>Prezentacije</w:t>
            </w:r>
          </w:p>
          <w:p w:rsidR="00C1798A" w:rsidRPr="00C1798A" w:rsidRDefault="00C1798A" w:rsidP="00C1798A">
            <w:pPr>
              <w:numPr>
                <w:ilvl w:val="0"/>
                <w:numId w:val="31"/>
              </w:numPr>
              <w:rPr>
                <w:b/>
                <w:sz w:val="22"/>
                <w:szCs w:val="22"/>
              </w:rPr>
            </w:pPr>
            <w:r w:rsidRPr="00C1798A">
              <w:rPr>
                <w:b/>
                <w:sz w:val="22"/>
                <w:szCs w:val="22"/>
              </w:rPr>
              <w:t>Primjene analitičkih metoda u industriji</w:t>
            </w: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vMerge/>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r w:rsidRPr="00C1798A">
              <w:rPr>
                <w:sz w:val="22"/>
                <w:szCs w:val="22"/>
              </w:rPr>
              <w:t>1</w:t>
            </w:r>
          </w:p>
        </w:tc>
        <w:tc>
          <w:tcPr>
            <w:tcW w:w="232" w:type="pct"/>
          </w:tcPr>
          <w:p w:rsidR="00C1798A" w:rsidRPr="00C1798A" w:rsidRDefault="00C1798A" w:rsidP="00B85805">
            <w:pPr>
              <w:rPr>
                <w:sz w:val="22"/>
                <w:szCs w:val="22"/>
              </w:rPr>
            </w:pPr>
          </w:p>
        </w:tc>
        <w:tc>
          <w:tcPr>
            <w:tcW w:w="625" w:type="pct"/>
            <w:vMerge/>
          </w:tcPr>
          <w:p w:rsidR="00C1798A" w:rsidRPr="00C1798A" w:rsidRDefault="00C1798A" w:rsidP="00B85805">
            <w:pPr>
              <w:rPr>
                <w:sz w:val="22"/>
                <w:szCs w:val="22"/>
              </w:rPr>
            </w:pPr>
          </w:p>
        </w:tc>
      </w:tr>
      <w:tr w:rsidR="00C1798A" w:rsidRPr="00C1798A" w:rsidTr="00C1798A">
        <w:trPr>
          <w:trHeight w:val="377"/>
        </w:trPr>
        <w:tc>
          <w:tcPr>
            <w:tcW w:w="443" w:type="pct"/>
            <w:vMerge w:val="restart"/>
            <w:tcBorders>
              <w:bottom w:val="single" w:sz="4" w:space="0" w:color="auto"/>
            </w:tcBorders>
            <w:vAlign w:val="center"/>
          </w:tcPr>
          <w:p w:rsidR="00C1798A" w:rsidRPr="00C1798A" w:rsidRDefault="00C1798A" w:rsidP="00B85805">
            <w:pPr>
              <w:rPr>
                <w:sz w:val="22"/>
                <w:szCs w:val="22"/>
              </w:rPr>
            </w:pPr>
            <w:r w:rsidRPr="00C1798A">
              <w:rPr>
                <w:sz w:val="22"/>
                <w:szCs w:val="22"/>
              </w:rPr>
              <w:t>34</w:t>
            </w:r>
          </w:p>
        </w:tc>
        <w:tc>
          <w:tcPr>
            <w:tcW w:w="295" w:type="pct"/>
            <w:tcBorders>
              <w:bottom w:val="single" w:sz="4" w:space="0" w:color="auto"/>
            </w:tcBorders>
            <w:vAlign w:val="center"/>
          </w:tcPr>
          <w:p w:rsidR="00C1798A" w:rsidRPr="00C1798A" w:rsidRDefault="00C1798A" w:rsidP="00B85805">
            <w:pPr>
              <w:jc w:val="center"/>
              <w:rPr>
                <w:b/>
                <w:sz w:val="22"/>
                <w:szCs w:val="22"/>
              </w:rPr>
            </w:pPr>
            <w:r w:rsidRPr="00C1798A">
              <w:rPr>
                <w:b/>
                <w:sz w:val="22"/>
                <w:szCs w:val="22"/>
              </w:rPr>
              <w:t>63.</w:t>
            </w:r>
          </w:p>
        </w:tc>
        <w:tc>
          <w:tcPr>
            <w:tcW w:w="1076" w:type="pct"/>
            <w:vMerge/>
          </w:tcPr>
          <w:p w:rsidR="00C1798A" w:rsidRPr="00C1798A" w:rsidRDefault="00C1798A" w:rsidP="00B85805">
            <w:pPr>
              <w:rPr>
                <w:b/>
                <w:sz w:val="22"/>
                <w:szCs w:val="22"/>
              </w:rPr>
            </w:pPr>
          </w:p>
        </w:tc>
        <w:tc>
          <w:tcPr>
            <w:tcW w:w="692" w:type="pct"/>
            <w:vMerge/>
            <w:tcBorders>
              <w:bottom w:val="single" w:sz="4" w:space="0" w:color="auto"/>
            </w:tcBorders>
          </w:tcPr>
          <w:p w:rsidR="00C1798A" w:rsidRPr="00C1798A" w:rsidRDefault="00C1798A" w:rsidP="00B85805">
            <w:pPr>
              <w:rPr>
                <w:sz w:val="22"/>
                <w:szCs w:val="22"/>
              </w:rPr>
            </w:pPr>
          </w:p>
        </w:tc>
        <w:tc>
          <w:tcPr>
            <w:tcW w:w="562" w:type="pct"/>
            <w:tcBorders>
              <w:bottom w:val="single" w:sz="4" w:space="0" w:color="auto"/>
            </w:tcBorders>
          </w:tcPr>
          <w:p w:rsidR="00C1798A" w:rsidRPr="00C1798A" w:rsidRDefault="00C1798A" w:rsidP="00B85805">
            <w:pPr>
              <w:rPr>
                <w:sz w:val="22"/>
                <w:szCs w:val="22"/>
              </w:rPr>
            </w:pPr>
          </w:p>
        </w:tc>
        <w:tc>
          <w:tcPr>
            <w:tcW w:w="581" w:type="pct"/>
            <w:vMerge/>
            <w:tcBorders>
              <w:bottom w:val="single" w:sz="4" w:space="0" w:color="auto"/>
            </w:tcBorders>
          </w:tcPr>
          <w:p w:rsidR="00C1798A" w:rsidRPr="00C1798A" w:rsidRDefault="00C1798A" w:rsidP="00B85805">
            <w:pPr>
              <w:rPr>
                <w:sz w:val="22"/>
                <w:szCs w:val="22"/>
              </w:rPr>
            </w:pPr>
          </w:p>
        </w:tc>
        <w:tc>
          <w:tcPr>
            <w:tcW w:w="199" w:type="pct"/>
            <w:tcBorders>
              <w:bottom w:val="single" w:sz="4" w:space="0" w:color="auto"/>
            </w:tcBorders>
          </w:tcPr>
          <w:p w:rsidR="00C1798A" w:rsidRPr="00C1798A" w:rsidRDefault="00C1798A" w:rsidP="00B85805">
            <w:pPr>
              <w:rPr>
                <w:sz w:val="22"/>
                <w:szCs w:val="22"/>
              </w:rPr>
            </w:pPr>
          </w:p>
        </w:tc>
        <w:tc>
          <w:tcPr>
            <w:tcW w:w="295" w:type="pct"/>
            <w:tcBorders>
              <w:bottom w:val="single" w:sz="4" w:space="0" w:color="auto"/>
            </w:tcBorders>
          </w:tcPr>
          <w:p w:rsidR="00C1798A" w:rsidRPr="00C1798A" w:rsidRDefault="00C1798A" w:rsidP="00B85805">
            <w:pPr>
              <w:rPr>
                <w:sz w:val="22"/>
                <w:szCs w:val="22"/>
              </w:rPr>
            </w:pPr>
          </w:p>
        </w:tc>
        <w:tc>
          <w:tcPr>
            <w:tcW w:w="232" w:type="pct"/>
            <w:tcBorders>
              <w:bottom w:val="single" w:sz="4" w:space="0" w:color="auto"/>
            </w:tcBorders>
          </w:tcPr>
          <w:p w:rsidR="00C1798A" w:rsidRPr="00C1798A" w:rsidRDefault="00C1798A" w:rsidP="00B85805">
            <w:pPr>
              <w:rPr>
                <w:sz w:val="22"/>
                <w:szCs w:val="22"/>
              </w:rPr>
            </w:pPr>
            <w:r w:rsidRPr="00C1798A">
              <w:rPr>
                <w:sz w:val="22"/>
                <w:szCs w:val="22"/>
              </w:rPr>
              <w:t>1</w:t>
            </w:r>
          </w:p>
        </w:tc>
        <w:tc>
          <w:tcPr>
            <w:tcW w:w="625" w:type="pct"/>
            <w:tcBorders>
              <w:bottom w:val="single" w:sz="4" w:space="0" w:color="auto"/>
            </w:tcBorders>
          </w:tcPr>
          <w:p w:rsidR="00C1798A" w:rsidRPr="00C1798A" w:rsidRDefault="00C1798A" w:rsidP="00B85805">
            <w:pPr>
              <w:rPr>
                <w:sz w:val="22"/>
                <w:szCs w:val="22"/>
              </w:rPr>
            </w:pPr>
          </w:p>
        </w:tc>
      </w:tr>
      <w:tr w:rsidR="00C1798A" w:rsidRPr="00C1798A" w:rsidTr="00C1798A">
        <w:trPr>
          <w:trHeight w:val="378"/>
        </w:trPr>
        <w:tc>
          <w:tcPr>
            <w:tcW w:w="443" w:type="pct"/>
            <w:vMerge/>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64.</w:t>
            </w:r>
          </w:p>
        </w:tc>
        <w:tc>
          <w:tcPr>
            <w:tcW w:w="1076" w:type="pct"/>
            <w:vMerge/>
          </w:tcPr>
          <w:p w:rsidR="00C1798A" w:rsidRPr="00C1798A" w:rsidRDefault="00C1798A" w:rsidP="00B85805">
            <w:pPr>
              <w:rPr>
                <w:b/>
                <w:sz w:val="22"/>
                <w:szCs w:val="22"/>
              </w:rPr>
            </w:pPr>
          </w:p>
        </w:tc>
        <w:tc>
          <w:tcPr>
            <w:tcW w:w="692" w:type="pct"/>
            <w:vMerge/>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r w:rsidRPr="00C1798A">
              <w:rPr>
                <w:sz w:val="22"/>
                <w:szCs w:val="22"/>
              </w:rPr>
              <w:t>1</w:t>
            </w:r>
          </w:p>
        </w:tc>
        <w:tc>
          <w:tcPr>
            <w:tcW w:w="625" w:type="pct"/>
          </w:tcPr>
          <w:p w:rsidR="00C1798A" w:rsidRPr="00C1798A" w:rsidRDefault="00C1798A" w:rsidP="00B85805">
            <w:pPr>
              <w:rPr>
                <w:sz w:val="22"/>
                <w:szCs w:val="22"/>
              </w:rPr>
            </w:pPr>
          </w:p>
          <w:p w:rsidR="00C1798A" w:rsidRPr="00C1798A" w:rsidRDefault="00C1798A" w:rsidP="00B85805">
            <w:pPr>
              <w:rPr>
                <w:sz w:val="22"/>
                <w:szCs w:val="22"/>
              </w:rPr>
            </w:pPr>
          </w:p>
        </w:tc>
      </w:tr>
      <w:tr w:rsidR="00C1798A" w:rsidRPr="00C1798A" w:rsidTr="00C1798A">
        <w:trPr>
          <w:trHeight w:val="378"/>
        </w:trPr>
        <w:tc>
          <w:tcPr>
            <w:tcW w:w="443" w:type="pct"/>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65.</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66.</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67.</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68.</w:t>
            </w:r>
          </w:p>
        </w:tc>
        <w:tc>
          <w:tcPr>
            <w:tcW w:w="1076" w:type="pct"/>
            <w:vMerge w:val="restart"/>
          </w:tcPr>
          <w:p w:rsidR="00C1798A" w:rsidRPr="00C1798A" w:rsidRDefault="00C1798A" w:rsidP="00B85805">
            <w:pPr>
              <w:rPr>
                <w:b/>
                <w:sz w:val="22"/>
                <w:szCs w:val="22"/>
              </w:rPr>
            </w:pPr>
            <w:r w:rsidRPr="00C1798A">
              <w:rPr>
                <w:b/>
                <w:sz w:val="22"/>
                <w:szCs w:val="22"/>
              </w:rPr>
              <w:t>Provjera znanja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69.</w:t>
            </w:r>
          </w:p>
        </w:tc>
        <w:tc>
          <w:tcPr>
            <w:tcW w:w="1076" w:type="pct"/>
            <w:vMerge/>
          </w:tcPr>
          <w:p w:rsidR="00C1798A" w:rsidRPr="00C1798A" w:rsidRDefault="00C1798A" w:rsidP="00B85805">
            <w:pPr>
              <w:rPr>
                <w:b/>
                <w:sz w:val="22"/>
                <w:szCs w:val="22"/>
              </w:rPr>
            </w:pP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r w:rsidR="00C1798A" w:rsidRPr="00C1798A" w:rsidTr="00C1798A">
        <w:trPr>
          <w:trHeight w:val="378"/>
        </w:trPr>
        <w:tc>
          <w:tcPr>
            <w:tcW w:w="443" w:type="pct"/>
            <w:vAlign w:val="center"/>
          </w:tcPr>
          <w:p w:rsidR="00C1798A" w:rsidRPr="00C1798A" w:rsidRDefault="00C1798A" w:rsidP="00B85805">
            <w:pPr>
              <w:rPr>
                <w:sz w:val="22"/>
                <w:szCs w:val="22"/>
              </w:rPr>
            </w:pPr>
          </w:p>
        </w:tc>
        <w:tc>
          <w:tcPr>
            <w:tcW w:w="295" w:type="pct"/>
            <w:vAlign w:val="center"/>
          </w:tcPr>
          <w:p w:rsidR="00C1798A" w:rsidRPr="00C1798A" w:rsidRDefault="00C1798A" w:rsidP="00B85805">
            <w:pPr>
              <w:jc w:val="center"/>
              <w:rPr>
                <w:b/>
                <w:sz w:val="22"/>
                <w:szCs w:val="22"/>
              </w:rPr>
            </w:pPr>
            <w:r w:rsidRPr="00C1798A">
              <w:rPr>
                <w:b/>
                <w:sz w:val="22"/>
                <w:szCs w:val="22"/>
              </w:rPr>
              <w:t>70.</w:t>
            </w:r>
          </w:p>
        </w:tc>
        <w:tc>
          <w:tcPr>
            <w:tcW w:w="1076" w:type="pct"/>
          </w:tcPr>
          <w:p w:rsidR="00C1798A" w:rsidRPr="00C1798A" w:rsidRDefault="00C1798A" w:rsidP="00B85805">
            <w:pPr>
              <w:rPr>
                <w:b/>
                <w:sz w:val="22"/>
                <w:szCs w:val="22"/>
              </w:rPr>
            </w:pPr>
            <w:r w:rsidRPr="00C1798A">
              <w:rPr>
                <w:b/>
                <w:sz w:val="22"/>
                <w:szCs w:val="22"/>
              </w:rPr>
              <w:t>Zaključivanje ocjena</w:t>
            </w:r>
          </w:p>
        </w:tc>
        <w:tc>
          <w:tcPr>
            <w:tcW w:w="692" w:type="pct"/>
          </w:tcPr>
          <w:p w:rsidR="00C1798A" w:rsidRPr="00C1798A" w:rsidRDefault="00C1798A" w:rsidP="00B85805">
            <w:pPr>
              <w:rPr>
                <w:sz w:val="22"/>
                <w:szCs w:val="22"/>
              </w:rPr>
            </w:pPr>
          </w:p>
        </w:tc>
        <w:tc>
          <w:tcPr>
            <w:tcW w:w="562" w:type="pct"/>
          </w:tcPr>
          <w:p w:rsidR="00C1798A" w:rsidRPr="00C1798A" w:rsidRDefault="00C1798A" w:rsidP="00B85805">
            <w:pPr>
              <w:rPr>
                <w:sz w:val="22"/>
                <w:szCs w:val="22"/>
              </w:rPr>
            </w:pPr>
          </w:p>
        </w:tc>
        <w:tc>
          <w:tcPr>
            <w:tcW w:w="581" w:type="pct"/>
          </w:tcPr>
          <w:p w:rsidR="00C1798A" w:rsidRPr="00C1798A" w:rsidRDefault="00C1798A" w:rsidP="00B85805">
            <w:pPr>
              <w:rPr>
                <w:sz w:val="22"/>
                <w:szCs w:val="22"/>
              </w:rPr>
            </w:pPr>
          </w:p>
        </w:tc>
        <w:tc>
          <w:tcPr>
            <w:tcW w:w="199" w:type="pct"/>
          </w:tcPr>
          <w:p w:rsidR="00C1798A" w:rsidRPr="00C1798A" w:rsidRDefault="00C1798A" w:rsidP="00B85805">
            <w:pPr>
              <w:rPr>
                <w:sz w:val="22"/>
                <w:szCs w:val="22"/>
              </w:rPr>
            </w:pPr>
          </w:p>
        </w:tc>
        <w:tc>
          <w:tcPr>
            <w:tcW w:w="295" w:type="pct"/>
          </w:tcPr>
          <w:p w:rsidR="00C1798A" w:rsidRPr="00C1798A" w:rsidRDefault="00C1798A" w:rsidP="00B85805">
            <w:pPr>
              <w:rPr>
                <w:sz w:val="22"/>
                <w:szCs w:val="22"/>
              </w:rPr>
            </w:pPr>
          </w:p>
        </w:tc>
        <w:tc>
          <w:tcPr>
            <w:tcW w:w="232" w:type="pct"/>
          </w:tcPr>
          <w:p w:rsidR="00C1798A" w:rsidRPr="00C1798A" w:rsidRDefault="00C1798A" w:rsidP="00B85805">
            <w:pPr>
              <w:rPr>
                <w:sz w:val="22"/>
                <w:szCs w:val="22"/>
              </w:rPr>
            </w:pPr>
          </w:p>
        </w:tc>
        <w:tc>
          <w:tcPr>
            <w:tcW w:w="625" w:type="pct"/>
          </w:tcPr>
          <w:p w:rsidR="00C1798A" w:rsidRPr="00C1798A" w:rsidRDefault="00C1798A" w:rsidP="00B85805">
            <w:pPr>
              <w:rPr>
                <w:sz w:val="22"/>
                <w:szCs w:val="22"/>
              </w:rPr>
            </w:pPr>
          </w:p>
        </w:tc>
      </w:tr>
    </w:tbl>
    <w:p w:rsidR="00C1798A" w:rsidRDefault="00C1798A" w:rsidP="00C1798A"/>
    <w:p w:rsidR="00C1798A" w:rsidRDefault="00C1798A" w:rsidP="00C1798A">
      <w:r w:rsidRPr="006977E5">
        <w:rPr>
          <w:vertAlign w:val="superscript"/>
        </w:rPr>
        <w:sym w:font="Symbol" w:char="F02A"/>
      </w:r>
      <w:r>
        <w:rPr>
          <w:vertAlign w:val="superscript"/>
        </w:rPr>
        <w:t xml:space="preserve"> </w:t>
      </w:r>
      <w:r>
        <w:t>Predviđa se izmjena različitih nastavnih metoda, ovisno o nastavnim sadržajima ( usmeno izlaganje, praktičan rad, demonstracija, rad s tekstom ...) kao i različiti sociološki oblici rada (rad u skupini, frontalni rad, individualan rad ...)</w:t>
      </w:r>
    </w:p>
    <w:p w:rsidR="00C1798A" w:rsidRDefault="00C1798A">
      <w:pPr>
        <w:rPr>
          <w:b/>
        </w:rPr>
      </w:pPr>
    </w:p>
    <w:p w:rsidR="00E21649" w:rsidRPr="00C1798A" w:rsidRDefault="00C1798A" w:rsidP="00E21649">
      <w:pPr>
        <w:rPr>
          <w:b/>
        </w:rPr>
      </w:pPr>
      <w:r>
        <w:rPr>
          <w:b/>
        </w:rPr>
        <w:br w:type="page"/>
      </w:r>
      <w:r w:rsidR="00C521ED" w:rsidRPr="00F15204">
        <w:rPr>
          <w:b/>
        </w:rPr>
        <w:lastRenderedPageBreak/>
        <w:t xml:space="preserve">4. </w:t>
      </w:r>
      <w:r w:rsidR="00C521ED" w:rsidRPr="00F15204">
        <w:rPr>
          <w:b/>
          <w:u w:val="single"/>
        </w:rPr>
        <w:t>DODATNA NASTAVA</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1418"/>
        <w:gridCol w:w="850"/>
        <w:gridCol w:w="2694"/>
        <w:gridCol w:w="1050"/>
      </w:tblGrid>
      <w:tr w:rsidR="00E21649" w:rsidRPr="00F15204" w:rsidTr="004C3705">
        <w:trPr>
          <w:cantSplit/>
          <w:trHeight w:val="1225"/>
        </w:trPr>
        <w:tc>
          <w:tcPr>
            <w:tcW w:w="5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21649" w:rsidRPr="00F15204" w:rsidRDefault="00E21649">
            <w:pPr>
              <w:spacing w:after="200" w:line="276" w:lineRule="auto"/>
              <w:ind w:left="113" w:right="113"/>
              <w:jc w:val="center"/>
              <w:rPr>
                <w:rFonts w:ascii="Arial" w:hAnsi="Arial"/>
                <w:sz w:val="22"/>
                <w:szCs w:val="22"/>
                <w:lang w:eastAsia="en-US"/>
              </w:rPr>
            </w:pPr>
            <w:r w:rsidRPr="00F15204">
              <w:rPr>
                <w:rFonts w:ascii="Arial" w:hAnsi="Arial"/>
              </w:rPr>
              <w:t>Red. broj</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PREDMET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Broj učenika/broj grupa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Sati tjedno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Zaduženi nastavnici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Broj sati tjedno</w:t>
            </w:r>
          </w:p>
        </w:tc>
      </w:tr>
      <w:tr w:rsidR="00D0502A" w:rsidRPr="00F15204" w:rsidTr="00895DBB">
        <w:trPr>
          <w:trHeight w:val="75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sz w:val="22"/>
                <w:szCs w:val="22"/>
                <w:lang w:eastAsia="en-US"/>
              </w:rPr>
            </w:pPr>
            <w:r w:rsidRPr="00F15204">
              <w:rPr>
                <w:rFonts w:ascii="Arial" w:hAnsi="Arial"/>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sz w:val="22"/>
                <w:szCs w:val="22"/>
                <w:lang w:eastAsia="en-US"/>
              </w:rPr>
            </w:pPr>
            <w:r w:rsidRPr="00F15204">
              <w:rPr>
                <w:rFonts w:ascii="Arial" w:hAnsi="Arial"/>
              </w:rPr>
              <w:t>ENGLESKI JEZIK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3D1116">
            <w:pPr>
              <w:spacing w:after="200" w:line="276" w:lineRule="auto"/>
              <w:jc w:val="center"/>
              <w:rPr>
                <w:rFonts w:ascii="Arial" w:hAnsi="Arial"/>
                <w:sz w:val="22"/>
                <w:szCs w:val="22"/>
                <w:lang w:eastAsia="en-US"/>
              </w:rPr>
            </w:pPr>
            <w:r>
              <w:rPr>
                <w:rFonts w:ascii="Arial" w:hAnsi="Arial"/>
                <w:sz w:val="22"/>
                <w:szCs w:val="22"/>
                <w:lang w:eastAsia="en-US"/>
              </w:rPr>
              <w:t>30</w:t>
            </w:r>
            <w:r w:rsidR="00FA05F8">
              <w:rPr>
                <w:rFonts w:ascii="Arial" w:hAnsi="Arial"/>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sz w:val="22"/>
                <w:szCs w:val="22"/>
                <w:lang w:eastAsia="en-US"/>
              </w:rPr>
            </w:pPr>
            <w:r>
              <w:rPr>
                <w:rFonts w:ascii="Arial" w:hAnsi="Arial"/>
                <w:sz w:val="22"/>
                <w:szCs w:val="22"/>
                <w:lang w:eastAsia="en-US"/>
              </w:rPr>
              <w:t>1</w:t>
            </w:r>
          </w:p>
        </w:tc>
        <w:tc>
          <w:tcPr>
            <w:tcW w:w="2694" w:type="dxa"/>
            <w:tcBorders>
              <w:top w:val="single" w:sz="4" w:space="0" w:color="auto"/>
              <w:left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sz w:val="22"/>
                <w:szCs w:val="22"/>
                <w:lang w:eastAsia="en-US"/>
              </w:rPr>
            </w:pPr>
            <w:r w:rsidRPr="00F15204">
              <w:rPr>
                <w:rFonts w:ascii="Arial" w:hAnsi="Arial"/>
              </w:rPr>
              <w:t>Tanja Perkić Dizdarević</w:t>
            </w:r>
          </w:p>
        </w:tc>
        <w:tc>
          <w:tcPr>
            <w:tcW w:w="1050" w:type="dxa"/>
            <w:tcBorders>
              <w:top w:val="single" w:sz="4" w:space="0" w:color="auto"/>
              <w:left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sz w:val="22"/>
                <w:szCs w:val="22"/>
                <w:lang w:eastAsia="en-US"/>
              </w:rPr>
            </w:pPr>
            <w:r w:rsidRPr="00F15204">
              <w:rPr>
                <w:rFonts w:ascii="Arial" w:hAnsi="Arial"/>
              </w:rPr>
              <w:t>1</w:t>
            </w:r>
          </w:p>
        </w:tc>
      </w:tr>
      <w:tr w:rsidR="00D0502A" w:rsidRPr="00F15204" w:rsidTr="004C3705">
        <w:trPr>
          <w:trHeight w:val="568"/>
        </w:trPr>
        <w:tc>
          <w:tcPr>
            <w:tcW w:w="534" w:type="dxa"/>
            <w:vMerge w:val="restart"/>
            <w:tcBorders>
              <w:top w:val="single" w:sz="4" w:space="0" w:color="auto"/>
              <w:left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sz w:val="22"/>
                <w:szCs w:val="22"/>
                <w:lang w:eastAsia="en-US"/>
              </w:rPr>
            </w:pPr>
            <w:r w:rsidRPr="00F15204">
              <w:rPr>
                <w:rFonts w:ascii="Arial" w:hAnsi="Arial"/>
              </w:rPr>
              <w:t>2.</w:t>
            </w:r>
          </w:p>
        </w:tc>
        <w:tc>
          <w:tcPr>
            <w:tcW w:w="2409" w:type="dxa"/>
            <w:vMerge w:val="restart"/>
            <w:tcBorders>
              <w:top w:val="single" w:sz="4" w:space="0" w:color="auto"/>
              <w:left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sz w:val="22"/>
                <w:szCs w:val="22"/>
                <w:lang w:eastAsia="en-US"/>
              </w:rPr>
            </w:pPr>
            <w:r w:rsidRPr="00F15204">
              <w:rPr>
                <w:rFonts w:ascii="Arial" w:hAnsi="Arial"/>
              </w:rPr>
              <w:t xml:space="preserve">HRVATSKI JEZIK </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D0502A" w:rsidRPr="00F15204" w:rsidRDefault="00FA05F8" w:rsidP="00D0502A">
            <w:pPr>
              <w:spacing w:after="200" w:line="276" w:lineRule="auto"/>
              <w:jc w:val="center"/>
              <w:rPr>
                <w:rFonts w:ascii="Arial" w:hAnsi="Arial"/>
                <w:sz w:val="22"/>
                <w:szCs w:val="22"/>
                <w:lang w:eastAsia="en-US"/>
              </w:rPr>
            </w:pPr>
            <w:r>
              <w:rPr>
                <w:rFonts w:ascii="Arial" w:hAnsi="Arial"/>
                <w:sz w:val="22"/>
                <w:szCs w:val="22"/>
                <w:lang w:eastAsia="en-US"/>
              </w:rPr>
              <w:t>15/2</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sz w:val="22"/>
                <w:szCs w:val="22"/>
                <w:lang w:eastAsia="en-US"/>
              </w:rPr>
            </w:pPr>
            <w:r>
              <w:rPr>
                <w:rFonts w:ascii="Arial" w:hAnsi="Arial"/>
                <w:sz w:val="22"/>
                <w:szCs w:val="22"/>
                <w:lang w:eastAsia="en-US"/>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sz w:val="22"/>
                <w:szCs w:val="22"/>
                <w:lang w:eastAsia="en-US"/>
              </w:rPr>
            </w:pPr>
            <w:r w:rsidRPr="00F15204">
              <w:rPr>
                <w:rFonts w:ascii="Arial" w:hAnsi="Arial"/>
              </w:rPr>
              <w:t>Biljana Valentin Ban</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sz w:val="22"/>
                <w:szCs w:val="22"/>
                <w:lang w:eastAsia="en-US"/>
              </w:rPr>
            </w:pPr>
            <w:r w:rsidRPr="00F15204">
              <w:rPr>
                <w:rFonts w:ascii="Arial" w:hAnsi="Arial"/>
              </w:rPr>
              <w:t>1</w:t>
            </w:r>
          </w:p>
        </w:tc>
      </w:tr>
      <w:tr w:rsidR="00D0502A" w:rsidRPr="00F15204" w:rsidTr="00895DBB">
        <w:trPr>
          <w:trHeight w:val="394"/>
        </w:trPr>
        <w:tc>
          <w:tcPr>
            <w:tcW w:w="534" w:type="dxa"/>
            <w:vMerge/>
            <w:tcBorders>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rPr>
            </w:pPr>
          </w:p>
        </w:tc>
        <w:tc>
          <w:tcPr>
            <w:tcW w:w="2409" w:type="dxa"/>
            <w:vMerge/>
            <w:tcBorders>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rPr>
            </w:pPr>
          </w:p>
        </w:tc>
        <w:tc>
          <w:tcPr>
            <w:tcW w:w="850" w:type="dxa"/>
            <w:vMerge/>
            <w:tcBorders>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rPr>
            </w:pPr>
            <w:r>
              <w:rPr>
                <w:rFonts w:ascii="Arial" w:hAnsi="Arial"/>
              </w:rPr>
              <w:t>Vesna Brala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rPr>
            </w:pPr>
            <w:r>
              <w:rPr>
                <w:rFonts w:ascii="Arial" w:hAnsi="Arial"/>
              </w:rPr>
              <w:t>1</w:t>
            </w:r>
          </w:p>
        </w:tc>
      </w:tr>
      <w:tr w:rsidR="00272AB0" w:rsidRPr="00F15204" w:rsidTr="00895DBB">
        <w:trPr>
          <w:trHeight w:val="552"/>
        </w:trPr>
        <w:tc>
          <w:tcPr>
            <w:tcW w:w="534" w:type="dxa"/>
            <w:vMerge w:val="restart"/>
            <w:tcBorders>
              <w:top w:val="single" w:sz="4" w:space="0" w:color="auto"/>
              <w:left w:val="single" w:sz="4" w:space="0" w:color="auto"/>
              <w:right w:val="single" w:sz="4" w:space="0" w:color="auto"/>
            </w:tcBorders>
            <w:shd w:val="clear" w:color="auto" w:fill="auto"/>
            <w:vAlign w:val="center"/>
          </w:tcPr>
          <w:p w:rsidR="00272AB0" w:rsidRPr="00F15204" w:rsidRDefault="00895DBB">
            <w:pPr>
              <w:spacing w:after="200" w:line="276" w:lineRule="auto"/>
              <w:jc w:val="center"/>
              <w:rPr>
                <w:rFonts w:ascii="Arial" w:hAnsi="Arial"/>
                <w:sz w:val="22"/>
                <w:szCs w:val="22"/>
                <w:lang w:eastAsia="en-US"/>
              </w:rPr>
            </w:pPr>
            <w:r>
              <w:rPr>
                <w:rFonts w:ascii="Arial" w:hAnsi="Arial"/>
                <w:sz w:val="22"/>
                <w:szCs w:val="22"/>
                <w:lang w:eastAsia="en-US"/>
              </w:rPr>
              <w:t>3.</w:t>
            </w:r>
          </w:p>
        </w:tc>
        <w:tc>
          <w:tcPr>
            <w:tcW w:w="2409" w:type="dxa"/>
            <w:vMerge w:val="restart"/>
            <w:tcBorders>
              <w:top w:val="single" w:sz="4" w:space="0" w:color="auto"/>
              <w:left w:val="single" w:sz="4" w:space="0" w:color="auto"/>
              <w:right w:val="single" w:sz="4" w:space="0" w:color="auto"/>
            </w:tcBorders>
            <w:shd w:val="clear" w:color="auto" w:fill="auto"/>
            <w:vAlign w:val="center"/>
            <w:hideMark/>
          </w:tcPr>
          <w:p w:rsidR="00272AB0" w:rsidRPr="00F15204" w:rsidRDefault="00272AB0">
            <w:pPr>
              <w:spacing w:after="200" w:line="276" w:lineRule="auto"/>
              <w:rPr>
                <w:rFonts w:ascii="Arial" w:hAnsi="Arial"/>
                <w:sz w:val="22"/>
                <w:szCs w:val="22"/>
                <w:lang w:eastAsia="en-US"/>
              </w:rPr>
            </w:pPr>
            <w:r w:rsidRPr="00F15204">
              <w:rPr>
                <w:rFonts w:ascii="Arial" w:hAnsi="Arial"/>
              </w:rPr>
              <w:t>MATEMATIKA</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272AB0" w:rsidRPr="00F15204" w:rsidRDefault="00272AB0">
            <w:pPr>
              <w:spacing w:after="200" w:line="276" w:lineRule="auto"/>
              <w:jc w:val="center"/>
              <w:rPr>
                <w:rFonts w:ascii="Arial" w:hAnsi="Arial"/>
                <w:sz w:val="22"/>
                <w:szCs w:val="22"/>
                <w:lang w:eastAsia="en-US"/>
              </w:rPr>
            </w:pPr>
            <w:r w:rsidRPr="00F15204">
              <w:rPr>
                <w:rFonts w:ascii="Arial" w:hAnsi="Arial"/>
              </w:rPr>
              <w:t>35/7</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272AB0" w:rsidRPr="00F15204" w:rsidRDefault="00272AB0">
            <w:pPr>
              <w:spacing w:after="200" w:line="276" w:lineRule="auto"/>
              <w:jc w:val="center"/>
              <w:rPr>
                <w:rFonts w:ascii="Arial" w:hAnsi="Arial"/>
                <w:sz w:val="22"/>
                <w:szCs w:val="22"/>
                <w:lang w:eastAsia="en-US"/>
              </w:rPr>
            </w:pPr>
            <w:r>
              <w:rPr>
                <w:rFonts w:ascii="Arial" w:hAnsi="Arial"/>
                <w:sz w:val="22"/>
                <w:szCs w:val="22"/>
                <w:lang w:eastAsia="en-US"/>
              </w:rPr>
              <w:t>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B0" w:rsidRPr="00F15204" w:rsidRDefault="00272AB0">
            <w:pPr>
              <w:spacing w:after="200" w:line="276" w:lineRule="auto"/>
              <w:rPr>
                <w:rFonts w:ascii="Arial" w:hAnsi="Arial"/>
                <w:sz w:val="22"/>
                <w:szCs w:val="22"/>
                <w:lang w:eastAsia="en-US"/>
              </w:rPr>
            </w:pPr>
            <w:r w:rsidRPr="00F15204">
              <w:rPr>
                <w:rFonts w:ascii="Arial" w:hAnsi="Arial"/>
              </w:rPr>
              <w:t>Marija Crnković</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B0" w:rsidRPr="00F15204" w:rsidRDefault="00272AB0">
            <w:pPr>
              <w:spacing w:after="200" w:line="276" w:lineRule="auto"/>
              <w:jc w:val="center"/>
              <w:rPr>
                <w:rFonts w:ascii="Arial" w:hAnsi="Arial"/>
                <w:sz w:val="22"/>
                <w:szCs w:val="22"/>
                <w:lang w:eastAsia="en-US"/>
              </w:rPr>
            </w:pPr>
            <w:r w:rsidRPr="00F15204">
              <w:rPr>
                <w:rFonts w:ascii="Arial" w:hAnsi="Arial"/>
              </w:rPr>
              <w:t>1</w:t>
            </w:r>
          </w:p>
        </w:tc>
      </w:tr>
      <w:tr w:rsidR="00272AB0" w:rsidRPr="00F15204" w:rsidTr="00895DBB">
        <w:trPr>
          <w:trHeight w:val="249"/>
        </w:trPr>
        <w:tc>
          <w:tcPr>
            <w:tcW w:w="534" w:type="dxa"/>
            <w:vMerge/>
            <w:tcBorders>
              <w:left w:val="single" w:sz="4" w:space="0" w:color="auto"/>
              <w:right w:val="single" w:sz="4" w:space="0" w:color="auto"/>
            </w:tcBorders>
            <w:shd w:val="clear" w:color="auto" w:fill="auto"/>
            <w:vAlign w:val="center"/>
          </w:tcPr>
          <w:p w:rsidR="00272AB0" w:rsidRPr="00F15204" w:rsidRDefault="00272AB0">
            <w:pPr>
              <w:rPr>
                <w:rFonts w:ascii="Arial" w:hAnsi="Arial"/>
                <w:sz w:val="22"/>
                <w:szCs w:val="22"/>
                <w:lang w:eastAsia="en-US"/>
              </w:rPr>
            </w:pPr>
          </w:p>
        </w:tc>
        <w:tc>
          <w:tcPr>
            <w:tcW w:w="2409" w:type="dxa"/>
            <w:vMerge/>
            <w:tcBorders>
              <w:left w:val="single" w:sz="4" w:space="0" w:color="auto"/>
              <w:right w:val="single" w:sz="4" w:space="0" w:color="auto"/>
            </w:tcBorders>
            <w:shd w:val="clear" w:color="auto" w:fill="auto"/>
            <w:vAlign w:val="center"/>
            <w:hideMark/>
          </w:tcPr>
          <w:p w:rsidR="00272AB0" w:rsidRPr="00F15204" w:rsidRDefault="00272AB0">
            <w:pPr>
              <w:rPr>
                <w:rFonts w:ascii="Arial" w:hAnsi="Arial"/>
                <w:sz w:val="22"/>
                <w:szCs w:val="22"/>
                <w:lang w:eastAsia="en-US"/>
              </w:rPr>
            </w:pPr>
          </w:p>
        </w:tc>
        <w:tc>
          <w:tcPr>
            <w:tcW w:w="1418" w:type="dxa"/>
            <w:vMerge/>
            <w:tcBorders>
              <w:left w:val="single" w:sz="4" w:space="0" w:color="auto"/>
              <w:right w:val="single" w:sz="4" w:space="0" w:color="auto"/>
            </w:tcBorders>
            <w:shd w:val="clear" w:color="auto" w:fill="auto"/>
            <w:vAlign w:val="center"/>
            <w:hideMark/>
          </w:tcPr>
          <w:p w:rsidR="00272AB0" w:rsidRPr="00F15204" w:rsidRDefault="00272AB0">
            <w:pPr>
              <w:rPr>
                <w:rFonts w:ascii="Arial" w:hAnsi="Arial"/>
                <w:sz w:val="22"/>
                <w:szCs w:val="22"/>
                <w:lang w:eastAsia="en-US"/>
              </w:rPr>
            </w:pPr>
          </w:p>
        </w:tc>
        <w:tc>
          <w:tcPr>
            <w:tcW w:w="850" w:type="dxa"/>
            <w:vMerge/>
            <w:tcBorders>
              <w:left w:val="single" w:sz="4" w:space="0" w:color="auto"/>
              <w:right w:val="single" w:sz="4" w:space="0" w:color="auto"/>
            </w:tcBorders>
            <w:shd w:val="clear" w:color="auto" w:fill="auto"/>
            <w:vAlign w:val="center"/>
            <w:hideMark/>
          </w:tcPr>
          <w:p w:rsidR="00272AB0" w:rsidRPr="00F15204" w:rsidRDefault="00272AB0">
            <w:pPr>
              <w:rPr>
                <w:rFonts w:ascii="Arial" w:hAnsi="Arial"/>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B0" w:rsidRPr="00F15204" w:rsidRDefault="00272AB0">
            <w:pPr>
              <w:spacing w:after="200" w:line="276" w:lineRule="auto"/>
              <w:rPr>
                <w:rFonts w:ascii="Arial" w:hAnsi="Arial"/>
                <w:sz w:val="22"/>
                <w:szCs w:val="22"/>
                <w:lang w:eastAsia="en-US"/>
              </w:rPr>
            </w:pPr>
            <w:r w:rsidRPr="00F15204">
              <w:rPr>
                <w:rFonts w:ascii="Arial" w:hAnsi="Arial"/>
              </w:rPr>
              <w:t>Tanja Vukas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B0" w:rsidRPr="00F15204" w:rsidRDefault="00272AB0">
            <w:pPr>
              <w:spacing w:after="200" w:line="276" w:lineRule="auto"/>
              <w:jc w:val="center"/>
              <w:rPr>
                <w:rFonts w:ascii="Arial" w:hAnsi="Arial"/>
                <w:sz w:val="22"/>
                <w:szCs w:val="22"/>
                <w:lang w:eastAsia="en-US"/>
              </w:rPr>
            </w:pPr>
            <w:r w:rsidRPr="00F15204">
              <w:rPr>
                <w:rFonts w:ascii="Arial" w:hAnsi="Arial"/>
              </w:rPr>
              <w:t>1</w:t>
            </w:r>
          </w:p>
        </w:tc>
      </w:tr>
      <w:tr w:rsidR="00272AB0" w:rsidRPr="00F15204" w:rsidTr="00895DBB">
        <w:trPr>
          <w:trHeight w:val="248"/>
        </w:trPr>
        <w:tc>
          <w:tcPr>
            <w:tcW w:w="534" w:type="dxa"/>
            <w:vMerge/>
            <w:tcBorders>
              <w:left w:val="single" w:sz="4" w:space="0" w:color="auto"/>
              <w:right w:val="single" w:sz="4" w:space="0" w:color="auto"/>
            </w:tcBorders>
            <w:shd w:val="clear" w:color="auto" w:fill="auto"/>
            <w:vAlign w:val="center"/>
          </w:tcPr>
          <w:p w:rsidR="00272AB0" w:rsidRPr="00F15204" w:rsidRDefault="00272AB0">
            <w:pPr>
              <w:rPr>
                <w:rFonts w:ascii="Arial" w:hAnsi="Arial"/>
                <w:sz w:val="22"/>
                <w:szCs w:val="22"/>
                <w:lang w:eastAsia="en-US"/>
              </w:rPr>
            </w:pPr>
          </w:p>
        </w:tc>
        <w:tc>
          <w:tcPr>
            <w:tcW w:w="2409" w:type="dxa"/>
            <w:vMerge/>
            <w:tcBorders>
              <w:left w:val="single" w:sz="4" w:space="0" w:color="auto"/>
              <w:right w:val="single" w:sz="4" w:space="0" w:color="auto"/>
            </w:tcBorders>
            <w:shd w:val="clear" w:color="auto" w:fill="auto"/>
            <w:vAlign w:val="center"/>
            <w:hideMark/>
          </w:tcPr>
          <w:p w:rsidR="00272AB0" w:rsidRPr="00F15204" w:rsidRDefault="00272AB0">
            <w:pPr>
              <w:rPr>
                <w:rFonts w:ascii="Arial" w:hAnsi="Arial"/>
                <w:sz w:val="22"/>
                <w:szCs w:val="22"/>
                <w:lang w:eastAsia="en-US"/>
              </w:rPr>
            </w:pPr>
          </w:p>
        </w:tc>
        <w:tc>
          <w:tcPr>
            <w:tcW w:w="1418" w:type="dxa"/>
            <w:vMerge/>
            <w:tcBorders>
              <w:left w:val="single" w:sz="4" w:space="0" w:color="auto"/>
              <w:right w:val="single" w:sz="4" w:space="0" w:color="auto"/>
            </w:tcBorders>
            <w:shd w:val="clear" w:color="auto" w:fill="auto"/>
            <w:vAlign w:val="center"/>
            <w:hideMark/>
          </w:tcPr>
          <w:p w:rsidR="00272AB0" w:rsidRPr="00F15204" w:rsidRDefault="00272AB0">
            <w:pPr>
              <w:rPr>
                <w:rFonts w:ascii="Arial" w:hAnsi="Arial"/>
                <w:sz w:val="22"/>
                <w:szCs w:val="22"/>
                <w:lang w:eastAsia="en-US"/>
              </w:rPr>
            </w:pPr>
          </w:p>
        </w:tc>
        <w:tc>
          <w:tcPr>
            <w:tcW w:w="850" w:type="dxa"/>
            <w:vMerge/>
            <w:tcBorders>
              <w:left w:val="single" w:sz="4" w:space="0" w:color="auto"/>
              <w:right w:val="single" w:sz="4" w:space="0" w:color="auto"/>
            </w:tcBorders>
            <w:shd w:val="clear" w:color="auto" w:fill="auto"/>
            <w:vAlign w:val="center"/>
            <w:hideMark/>
          </w:tcPr>
          <w:p w:rsidR="00272AB0" w:rsidRPr="00F15204" w:rsidRDefault="00272AB0">
            <w:pPr>
              <w:rPr>
                <w:rFonts w:ascii="Arial" w:hAnsi="Arial"/>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B0" w:rsidRPr="00F15204" w:rsidRDefault="00272AB0">
            <w:pPr>
              <w:spacing w:after="200" w:line="276" w:lineRule="auto"/>
              <w:rPr>
                <w:rFonts w:ascii="Arial" w:hAnsi="Arial"/>
                <w:sz w:val="22"/>
                <w:szCs w:val="22"/>
                <w:lang w:eastAsia="en-US"/>
              </w:rPr>
            </w:pPr>
            <w:r w:rsidRPr="00F15204">
              <w:rPr>
                <w:rFonts w:ascii="Arial" w:hAnsi="Arial"/>
              </w:rPr>
              <w:t>Fedora VidasDejhalla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B0" w:rsidRPr="00F15204" w:rsidRDefault="00272AB0">
            <w:pPr>
              <w:spacing w:after="200" w:line="276" w:lineRule="auto"/>
              <w:jc w:val="center"/>
              <w:rPr>
                <w:rFonts w:ascii="Arial" w:hAnsi="Arial"/>
                <w:sz w:val="22"/>
                <w:szCs w:val="22"/>
                <w:lang w:eastAsia="en-US"/>
              </w:rPr>
            </w:pPr>
            <w:r w:rsidRPr="00F15204">
              <w:rPr>
                <w:rFonts w:ascii="Arial" w:hAnsi="Arial"/>
              </w:rPr>
              <w:t>1</w:t>
            </w:r>
          </w:p>
        </w:tc>
      </w:tr>
      <w:tr w:rsidR="00272AB0" w:rsidRPr="00F15204" w:rsidTr="00895DBB">
        <w:trPr>
          <w:trHeight w:val="248"/>
        </w:trPr>
        <w:tc>
          <w:tcPr>
            <w:tcW w:w="534" w:type="dxa"/>
            <w:vMerge/>
            <w:tcBorders>
              <w:left w:val="single" w:sz="4" w:space="0" w:color="auto"/>
              <w:bottom w:val="single" w:sz="4" w:space="0" w:color="auto"/>
              <w:right w:val="single" w:sz="4" w:space="0" w:color="auto"/>
            </w:tcBorders>
            <w:shd w:val="clear" w:color="auto" w:fill="auto"/>
            <w:vAlign w:val="center"/>
          </w:tcPr>
          <w:p w:rsidR="00272AB0" w:rsidRPr="00F15204" w:rsidRDefault="00272AB0">
            <w:pPr>
              <w:rPr>
                <w:rFonts w:ascii="Arial" w:hAnsi="Arial"/>
                <w:sz w:val="22"/>
                <w:szCs w:val="22"/>
                <w:lang w:eastAsia="en-US"/>
              </w:rPr>
            </w:pPr>
          </w:p>
        </w:tc>
        <w:tc>
          <w:tcPr>
            <w:tcW w:w="2409" w:type="dxa"/>
            <w:vMerge/>
            <w:tcBorders>
              <w:left w:val="single" w:sz="4" w:space="0" w:color="auto"/>
              <w:bottom w:val="single" w:sz="4" w:space="0" w:color="auto"/>
              <w:right w:val="single" w:sz="4" w:space="0" w:color="auto"/>
            </w:tcBorders>
            <w:shd w:val="clear" w:color="auto" w:fill="auto"/>
            <w:vAlign w:val="center"/>
            <w:hideMark/>
          </w:tcPr>
          <w:p w:rsidR="00272AB0" w:rsidRPr="00F15204" w:rsidRDefault="00272AB0">
            <w:pPr>
              <w:rPr>
                <w:rFonts w:ascii="Arial" w:hAnsi="Arial"/>
                <w:sz w:val="22"/>
                <w:szCs w:val="22"/>
                <w:lang w:eastAsia="en-US"/>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272AB0" w:rsidRPr="00F15204" w:rsidRDefault="00272AB0">
            <w:pPr>
              <w:rPr>
                <w:rFonts w:ascii="Arial" w:hAnsi="Arial"/>
                <w:sz w:val="22"/>
                <w:szCs w:val="22"/>
                <w:lang w:eastAsia="en-US"/>
              </w:rPr>
            </w:pPr>
          </w:p>
        </w:tc>
        <w:tc>
          <w:tcPr>
            <w:tcW w:w="850" w:type="dxa"/>
            <w:vMerge/>
            <w:tcBorders>
              <w:left w:val="single" w:sz="4" w:space="0" w:color="auto"/>
              <w:bottom w:val="single" w:sz="4" w:space="0" w:color="auto"/>
              <w:right w:val="single" w:sz="4" w:space="0" w:color="auto"/>
            </w:tcBorders>
            <w:shd w:val="clear" w:color="auto" w:fill="auto"/>
            <w:vAlign w:val="center"/>
            <w:hideMark/>
          </w:tcPr>
          <w:p w:rsidR="00272AB0" w:rsidRPr="00F15204" w:rsidRDefault="00272AB0">
            <w:pPr>
              <w:rPr>
                <w:rFonts w:ascii="Arial" w:hAnsi="Arial"/>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B0" w:rsidRPr="00F15204" w:rsidRDefault="00D0502A">
            <w:pPr>
              <w:spacing w:after="200" w:line="276" w:lineRule="auto"/>
              <w:rPr>
                <w:rFonts w:ascii="Arial" w:hAnsi="Arial"/>
              </w:rPr>
            </w:pPr>
            <w:r>
              <w:rPr>
                <w:rFonts w:ascii="Arial" w:hAnsi="Arial"/>
              </w:rPr>
              <w:t>Ksenija Bakarčić</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AB0" w:rsidRPr="00F15204" w:rsidRDefault="00272AB0">
            <w:pPr>
              <w:spacing w:after="200" w:line="276" w:lineRule="auto"/>
              <w:jc w:val="center"/>
              <w:rPr>
                <w:rFonts w:ascii="Arial" w:hAnsi="Arial"/>
              </w:rPr>
            </w:pPr>
            <w:r>
              <w:rPr>
                <w:rFonts w:ascii="Arial" w:hAnsi="Arial"/>
              </w:rPr>
              <w:t>1</w:t>
            </w:r>
          </w:p>
        </w:tc>
      </w:tr>
      <w:tr w:rsidR="00E21649" w:rsidRPr="00F15204" w:rsidTr="00895DBB">
        <w:trPr>
          <w:trHeight w:val="34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1649" w:rsidRPr="00F15204" w:rsidRDefault="00895DBB">
            <w:pPr>
              <w:spacing w:after="200" w:line="276" w:lineRule="auto"/>
              <w:jc w:val="center"/>
              <w:rPr>
                <w:rFonts w:ascii="Arial" w:hAnsi="Arial"/>
                <w:sz w:val="22"/>
                <w:szCs w:val="22"/>
                <w:lang w:eastAsia="en-US"/>
              </w:rPr>
            </w:pPr>
            <w:r>
              <w:rPr>
                <w:rFonts w:ascii="Arial" w:hAnsi="Arial"/>
                <w:sz w:val="22"/>
                <w:szCs w:val="22"/>
                <w:lang w:eastAsia="en-US"/>
              </w:rPr>
              <w:t>4.</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rPr>
                <w:rFonts w:ascii="Arial" w:hAnsi="Arial"/>
                <w:sz w:val="22"/>
                <w:szCs w:val="22"/>
                <w:lang w:eastAsia="en-US"/>
              </w:rPr>
            </w:pPr>
            <w:r w:rsidRPr="00F15204">
              <w:rPr>
                <w:rFonts w:ascii="Arial" w:hAnsi="Arial"/>
              </w:rPr>
              <w:t>FIZIKA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FA05F8">
            <w:pPr>
              <w:spacing w:after="200" w:line="276" w:lineRule="auto"/>
              <w:jc w:val="center"/>
              <w:rPr>
                <w:rFonts w:ascii="Arial" w:hAnsi="Arial"/>
                <w:sz w:val="22"/>
                <w:szCs w:val="22"/>
                <w:lang w:eastAsia="en-US"/>
              </w:rPr>
            </w:pPr>
            <w:r>
              <w:rPr>
                <w:rFonts w:ascii="Arial" w:hAnsi="Arial"/>
                <w:sz w:val="22"/>
                <w:szCs w:val="22"/>
                <w:lang w:eastAsia="en-US"/>
              </w:rPr>
              <w:t>10/4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D0502A" w:rsidRDefault="00D0502A">
            <w:pPr>
              <w:spacing w:after="200" w:line="276" w:lineRule="auto"/>
              <w:rPr>
                <w:rFonts w:ascii="Arial" w:hAnsi="Arial"/>
                <w:color w:val="000000" w:themeColor="text1"/>
                <w:sz w:val="22"/>
                <w:szCs w:val="22"/>
                <w:lang w:eastAsia="en-US"/>
              </w:rPr>
            </w:pPr>
            <w:r w:rsidRPr="00D0502A">
              <w:rPr>
                <w:rFonts w:ascii="Arial" w:hAnsi="Arial"/>
                <w:color w:val="000000" w:themeColor="text1"/>
              </w:rPr>
              <w:t>Patricija Nikolaus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1</w:t>
            </w:r>
          </w:p>
        </w:tc>
      </w:tr>
      <w:tr w:rsidR="00E21649" w:rsidRPr="00F15204" w:rsidTr="00895DBB">
        <w:trPr>
          <w:trHeight w:val="345"/>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1649" w:rsidRPr="00F15204" w:rsidRDefault="00E21649">
            <w:pPr>
              <w:rPr>
                <w:rFonts w:ascii="Arial" w:hAnsi="Arial"/>
                <w:sz w:val="22"/>
                <w:szCs w:val="22"/>
                <w:lang w:eastAsia="en-US"/>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rPr>
                <w:rFonts w:ascii="Arial" w:hAnsi="Arial"/>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rPr>
                <w:rFonts w:ascii="Arial" w:hAnsi="Arial"/>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rPr>
                <w:rFonts w:ascii="Arial" w:hAnsi="Arial"/>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rPr>
                <w:rFonts w:ascii="Arial" w:hAnsi="Arial"/>
                <w:sz w:val="22"/>
                <w:szCs w:val="22"/>
                <w:lang w:eastAsia="en-US"/>
              </w:rPr>
            </w:pPr>
            <w:r w:rsidRPr="00F15204">
              <w:rPr>
                <w:rFonts w:ascii="Arial" w:hAnsi="Arial"/>
              </w:rPr>
              <w:t>Mirna Jurcan</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1</w:t>
            </w:r>
          </w:p>
        </w:tc>
      </w:tr>
      <w:tr w:rsidR="00E21649" w:rsidRPr="00F15204" w:rsidTr="00895DBB">
        <w:trPr>
          <w:trHeight w:val="50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21649" w:rsidRPr="00F15204" w:rsidRDefault="00895DBB">
            <w:pPr>
              <w:spacing w:after="200" w:line="276" w:lineRule="auto"/>
              <w:jc w:val="center"/>
              <w:rPr>
                <w:rFonts w:ascii="Arial" w:hAnsi="Arial"/>
                <w:sz w:val="22"/>
                <w:szCs w:val="22"/>
                <w:lang w:eastAsia="en-US"/>
              </w:rPr>
            </w:pPr>
            <w:r>
              <w:rPr>
                <w:rFonts w:ascii="Arial" w:hAnsi="Arial"/>
                <w:sz w:val="22"/>
                <w:szCs w:val="22"/>
                <w:lang w:eastAsia="en-US"/>
              </w:rPr>
              <w:t>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rPr>
                <w:rFonts w:ascii="Arial" w:hAnsi="Arial"/>
                <w:sz w:val="22"/>
                <w:szCs w:val="22"/>
                <w:lang w:eastAsia="en-US"/>
              </w:rPr>
            </w:pPr>
            <w:r w:rsidRPr="00F15204">
              <w:rPr>
                <w:rFonts w:ascii="Arial" w:hAnsi="Arial"/>
              </w:rPr>
              <w:t>KEMIJA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FA05F8">
            <w:pPr>
              <w:spacing w:after="200" w:line="276" w:lineRule="auto"/>
              <w:jc w:val="center"/>
              <w:rPr>
                <w:rFonts w:ascii="Arial" w:hAnsi="Arial"/>
                <w:sz w:val="22"/>
                <w:szCs w:val="22"/>
                <w:lang w:eastAsia="en-US"/>
              </w:rPr>
            </w:pPr>
            <w:r>
              <w:rPr>
                <w:rFonts w:ascii="Arial" w:hAnsi="Arial"/>
                <w:sz w:val="22"/>
                <w:szCs w:val="22"/>
                <w:lang w:eastAsia="en-US"/>
              </w:rPr>
              <w:t>16/4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rPr>
                <w:rFonts w:ascii="Arial" w:hAnsi="Arial"/>
                <w:sz w:val="22"/>
                <w:szCs w:val="22"/>
                <w:lang w:eastAsia="en-US"/>
              </w:rPr>
            </w:pPr>
            <w:r w:rsidRPr="00F15204">
              <w:rPr>
                <w:rFonts w:ascii="Arial" w:hAnsi="Arial"/>
              </w:rPr>
              <w:t>Milka Dajak</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1</w:t>
            </w:r>
          </w:p>
        </w:tc>
      </w:tr>
      <w:tr w:rsidR="00D0502A" w:rsidRPr="00F15204" w:rsidTr="00895DBB">
        <w:trPr>
          <w:trHeight w:val="642"/>
        </w:trPr>
        <w:tc>
          <w:tcPr>
            <w:tcW w:w="534" w:type="dxa"/>
            <w:vMerge w:val="restart"/>
            <w:tcBorders>
              <w:top w:val="single" w:sz="4" w:space="0" w:color="auto"/>
              <w:left w:val="single" w:sz="4" w:space="0" w:color="auto"/>
              <w:right w:val="single" w:sz="4" w:space="0" w:color="auto"/>
            </w:tcBorders>
            <w:shd w:val="clear" w:color="auto" w:fill="auto"/>
            <w:vAlign w:val="center"/>
          </w:tcPr>
          <w:p w:rsidR="00D0502A" w:rsidRPr="00F15204" w:rsidRDefault="00895DBB">
            <w:pPr>
              <w:spacing w:after="200" w:line="276" w:lineRule="auto"/>
              <w:jc w:val="center"/>
              <w:rPr>
                <w:rFonts w:ascii="Arial" w:hAnsi="Arial"/>
                <w:sz w:val="22"/>
                <w:szCs w:val="22"/>
                <w:lang w:eastAsia="en-US"/>
              </w:rPr>
            </w:pPr>
            <w:r>
              <w:rPr>
                <w:rFonts w:ascii="Arial" w:hAnsi="Arial"/>
                <w:sz w:val="22"/>
                <w:szCs w:val="22"/>
                <w:lang w:eastAsia="en-US"/>
              </w:rPr>
              <w:t>6.</w:t>
            </w:r>
          </w:p>
        </w:tc>
        <w:tc>
          <w:tcPr>
            <w:tcW w:w="2409" w:type="dxa"/>
            <w:vMerge w:val="restart"/>
            <w:tcBorders>
              <w:top w:val="single" w:sz="4" w:space="0" w:color="auto"/>
              <w:left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sz w:val="22"/>
                <w:szCs w:val="22"/>
                <w:lang w:eastAsia="en-US"/>
              </w:rPr>
            </w:pPr>
            <w:r w:rsidRPr="00F15204">
              <w:rPr>
                <w:rFonts w:ascii="Arial" w:hAnsi="Arial"/>
              </w:rPr>
              <w:t>BIOLOGIJA</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sz w:val="22"/>
                <w:szCs w:val="22"/>
                <w:lang w:eastAsia="en-US"/>
              </w:rPr>
            </w:pPr>
            <w:r w:rsidRPr="00F15204">
              <w:rPr>
                <w:rFonts w:ascii="Arial" w:hAnsi="Arial"/>
              </w:rPr>
              <w:t>15/2</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sz w:val="22"/>
                <w:szCs w:val="22"/>
                <w:lang w:eastAsia="en-US"/>
              </w:rPr>
            </w:pPr>
            <w:r>
              <w:rPr>
                <w:rFonts w:ascii="Arial" w:hAnsi="Arial"/>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sz w:val="22"/>
                <w:szCs w:val="22"/>
                <w:lang w:eastAsia="en-US"/>
              </w:rPr>
            </w:pPr>
            <w:r w:rsidRPr="00F15204">
              <w:rPr>
                <w:rFonts w:ascii="Arial" w:hAnsi="Arial"/>
              </w:rPr>
              <w:t>Biserka Hasković</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sz w:val="22"/>
                <w:szCs w:val="22"/>
                <w:lang w:eastAsia="en-US"/>
              </w:rPr>
            </w:pPr>
            <w:r w:rsidRPr="00F15204">
              <w:rPr>
                <w:rFonts w:ascii="Arial" w:hAnsi="Arial"/>
              </w:rPr>
              <w:t>1</w:t>
            </w:r>
          </w:p>
        </w:tc>
      </w:tr>
      <w:tr w:rsidR="00D0502A" w:rsidRPr="00F15204" w:rsidTr="004C2BB3">
        <w:trPr>
          <w:trHeight w:val="379"/>
        </w:trPr>
        <w:tc>
          <w:tcPr>
            <w:tcW w:w="534" w:type="dxa"/>
            <w:vMerge/>
            <w:tcBorders>
              <w:left w:val="single" w:sz="4" w:space="0" w:color="auto"/>
              <w:bottom w:val="single" w:sz="4" w:space="0" w:color="auto"/>
              <w:right w:val="single" w:sz="4" w:space="0" w:color="auto"/>
            </w:tcBorders>
            <w:shd w:val="clear" w:color="auto" w:fill="auto"/>
            <w:vAlign w:val="center"/>
          </w:tcPr>
          <w:p w:rsidR="00D0502A" w:rsidRPr="00F15204" w:rsidRDefault="00D0502A">
            <w:pPr>
              <w:spacing w:after="200" w:line="276" w:lineRule="auto"/>
              <w:jc w:val="center"/>
              <w:rPr>
                <w:rFonts w:ascii="Arial" w:hAnsi="Arial"/>
              </w:rPr>
            </w:pPr>
          </w:p>
        </w:tc>
        <w:tc>
          <w:tcPr>
            <w:tcW w:w="2409" w:type="dxa"/>
            <w:vMerge/>
            <w:tcBorders>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rPr>
            </w:pPr>
          </w:p>
        </w:tc>
        <w:tc>
          <w:tcPr>
            <w:tcW w:w="850" w:type="dxa"/>
            <w:vMerge/>
            <w:tcBorders>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rPr>
                <w:rFonts w:ascii="Arial" w:hAnsi="Arial"/>
              </w:rPr>
            </w:pPr>
            <w:r>
              <w:rPr>
                <w:rFonts w:ascii="Arial" w:hAnsi="Arial"/>
              </w:rPr>
              <w:t>Marina Plišić</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02A" w:rsidRPr="00F15204" w:rsidRDefault="00D0502A">
            <w:pPr>
              <w:spacing w:after="200" w:line="276" w:lineRule="auto"/>
              <w:jc w:val="center"/>
              <w:rPr>
                <w:rFonts w:ascii="Arial" w:hAnsi="Arial"/>
              </w:rPr>
            </w:pPr>
            <w:r>
              <w:rPr>
                <w:rFonts w:ascii="Arial" w:hAnsi="Arial"/>
              </w:rPr>
              <w:t>1</w:t>
            </w:r>
          </w:p>
        </w:tc>
      </w:tr>
      <w:tr w:rsidR="00E21649" w:rsidRPr="00F15204" w:rsidTr="00895DBB">
        <w:trPr>
          <w:trHeight w:val="56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1649" w:rsidRPr="00F15204" w:rsidRDefault="00895DBB">
            <w:pPr>
              <w:spacing w:after="200" w:line="276" w:lineRule="auto"/>
              <w:jc w:val="center"/>
              <w:rPr>
                <w:rFonts w:ascii="Arial" w:hAnsi="Arial"/>
                <w:sz w:val="22"/>
                <w:szCs w:val="22"/>
                <w:lang w:eastAsia="en-US"/>
              </w:rPr>
            </w:pPr>
            <w:r>
              <w:rPr>
                <w:rFonts w:ascii="Arial" w:hAnsi="Arial"/>
                <w:sz w:val="22"/>
                <w:szCs w:val="22"/>
                <w:lang w:eastAsia="en-US"/>
              </w:rPr>
              <w:t>7.</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rPr>
                <w:rFonts w:ascii="Arial" w:hAnsi="Arial"/>
                <w:sz w:val="22"/>
                <w:szCs w:val="22"/>
                <w:lang w:eastAsia="en-US"/>
              </w:rPr>
            </w:pPr>
            <w:r w:rsidRPr="00F15204">
              <w:rPr>
                <w:rFonts w:ascii="Arial" w:hAnsi="Arial"/>
              </w:rPr>
              <w:t>GEOGRAFIJA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20/4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rPr>
                <w:rFonts w:ascii="Arial" w:hAnsi="Arial"/>
                <w:sz w:val="22"/>
                <w:szCs w:val="22"/>
                <w:lang w:eastAsia="en-US"/>
              </w:rPr>
            </w:pPr>
            <w:r w:rsidRPr="00F15204">
              <w:rPr>
                <w:rFonts w:ascii="Arial" w:hAnsi="Arial"/>
              </w:rPr>
              <w:t>Hrvoje Grofelnik</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1</w:t>
            </w:r>
          </w:p>
        </w:tc>
      </w:tr>
      <w:tr w:rsidR="00E21649" w:rsidRPr="00F15204" w:rsidTr="00895DBB">
        <w:trPr>
          <w:trHeight w:val="559"/>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1649" w:rsidRPr="00F15204" w:rsidRDefault="00E21649">
            <w:pPr>
              <w:rPr>
                <w:rFonts w:ascii="Arial" w:hAnsi="Arial"/>
                <w:sz w:val="22"/>
                <w:szCs w:val="22"/>
                <w:lang w:eastAsia="en-US"/>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rPr>
                <w:rFonts w:ascii="Arial" w:hAnsi="Arial"/>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rPr>
                <w:rFonts w:ascii="Arial" w:hAnsi="Arial"/>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rPr>
                <w:rFonts w:ascii="Arial" w:hAnsi="Arial"/>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rPr>
                <w:rFonts w:ascii="Arial" w:hAnsi="Arial"/>
                <w:sz w:val="22"/>
                <w:szCs w:val="22"/>
                <w:lang w:eastAsia="en-US"/>
              </w:rPr>
            </w:pPr>
            <w:r w:rsidRPr="00F15204">
              <w:rPr>
                <w:rFonts w:ascii="Arial" w:hAnsi="Arial"/>
              </w:rPr>
              <w:t>Renata GrbacŽiković</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1</w:t>
            </w:r>
          </w:p>
        </w:tc>
      </w:tr>
      <w:tr w:rsidR="00BF4414" w:rsidRPr="00F15204" w:rsidTr="00895DBB">
        <w:trPr>
          <w:trHeight w:val="871"/>
        </w:trPr>
        <w:tc>
          <w:tcPr>
            <w:tcW w:w="534" w:type="dxa"/>
            <w:vMerge w:val="restart"/>
            <w:tcBorders>
              <w:top w:val="single" w:sz="4" w:space="0" w:color="auto"/>
              <w:left w:val="single" w:sz="4" w:space="0" w:color="auto"/>
              <w:right w:val="single" w:sz="4" w:space="0" w:color="auto"/>
            </w:tcBorders>
            <w:shd w:val="clear" w:color="auto" w:fill="auto"/>
            <w:vAlign w:val="center"/>
          </w:tcPr>
          <w:p w:rsidR="00BF4414" w:rsidRPr="00F15204" w:rsidRDefault="00895DBB">
            <w:pPr>
              <w:spacing w:after="200" w:line="276" w:lineRule="auto"/>
              <w:jc w:val="center"/>
              <w:rPr>
                <w:rFonts w:ascii="Arial" w:hAnsi="Arial"/>
                <w:sz w:val="22"/>
                <w:szCs w:val="22"/>
                <w:lang w:eastAsia="en-US"/>
              </w:rPr>
            </w:pPr>
            <w:r>
              <w:rPr>
                <w:rFonts w:ascii="Arial" w:hAnsi="Arial"/>
                <w:sz w:val="22"/>
                <w:szCs w:val="22"/>
                <w:lang w:eastAsia="en-US"/>
              </w:rPr>
              <w:t>8.</w:t>
            </w:r>
          </w:p>
        </w:tc>
        <w:tc>
          <w:tcPr>
            <w:tcW w:w="2409" w:type="dxa"/>
            <w:vMerge w:val="restart"/>
            <w:tcBorders>
              <w:top w:val="single" w:sz="4" w:space="0" w:color="auto"/>
              <w:left w:val="single" w:sz="4" w:space="0" w:color="auto"/>
              <w:right w:val="single" w:sz="4" w:space="0" w:color="auto"/>
            </w:tcBorders>
            <w:shd w:val="clear" w:color="auto" w:fill="auto"/>
            <w:vAlign w:val="center"/>
            <w:hideMark/>
          </w:tcPr>
          <w:p w:rsidR="00BF4414" w:rsidRPr="00F15204" w:rsidRDefault="00BF4414">
            <w:pPr>
              <w:spacing w:after="200" w:line="276" w:lineRule="auto"/>
              <w:rPr>
                <w:rFonts w:ascii="Arial" w:hAnsi="Arial"/>
                <w:sz w:val="22"/>
                <w:szCs w:val="22"/>
                <w:lang w:eastAsia="en-US"/>
              </w:rPr>
            </w:pPr>
            <w:r w:rsidRPr="00F15204">
              <w:rPr>
                <w:rFonts w:ascii="Arial" w:hAnsi="Arial"/>
              </w:rPr>
              <w:t>POVIJEST</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BF4414" w:rsidRPr="00F15204" w:rsidRDefault="00BF4414">
            <w:pPr>
              <w:spacing w:after="200" w:line="276" w:lineRule="auto"/>
              <w:jc w:val="center"/>
              <w:rPr>
                <w:rFonts w:ascii="Arial" w:hAnsi="Arial"/>
                <w:sz w:val="22"/>
                <w:szCs w:val="22"/>
                <w:lang w:eastAsia="en-US"/>
              </w:rPr>
            </w:pPr>
            <w:r w:rsidRPr="00F15204">
              <w:rPr>
                <w:rFonts w:ascii="Arial" w:hAnsi="Arial"/>
              </w:rPr>
              <w:t>20/4</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BF4414" w:rsidRPr="00F15204" w:rsidRDefault="00BF4414">
            <w:pPr>
              <w:spacing w:after="200" w:line="276" w:lineRule="auto"/>
              <w:jc w:val="center"/>
              <w:rPr>
                <w:rFonts w:ascii="Arial" w:hAnsi="Arial"/>
                <w:sz w:val="22"/>
                <w:szCs w:val="22"/>
                <w:lang w:eastAsia="en-US"/>
              </w:rPr>
            </w:pPr>
            <w:r>
              <w:rPr>
                <w:rFonts w:ascii="Arial" w:hAnsi="Arial"/>
                <w:sz w:val="22"/>
                <w:szCs w:val="22"/>
                <w:lang w:eastAsia="en-US"/>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414" w:rsidRPr="00F15204" w:rsidRDefault="00BF4414">
            <w:pPr>
              <w:spacing w:after="200" w:line="276" w:lineRule="auto"/>
              <w:rPr>
                <w:rFonts w:ascii="Arial" w:hAnsi="Arial"/>
                <w:sz w:val="22"/>
                <w:szCs w:val="22"/>
                <w:lang w:eastAsia="en-US"/>
              </w:rPr>
            </w:pPr>
            <w:r w:rsidRPr="00F15204">
              <w:rPr>
                <w:rFonts w:ascii="Arial" w:hAnsi="Arial"/>
              </w:rPr>
              <w:t>Jasna BukaricaKaurloto</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414" w:rsidRPr="00F15204" w:rsidRDefault="00BF4414">
            <w:pPr>
              <w:spacing w:after="200" w:line="276" w:lineRule="auto"/>
              <w:jc w:val="center"/>
              <w:rPr>
                <w:rFonts w:ascii="Arial" w:hAnsi="Arial"/>
                <w:sz w:val="22"/>
                <w:szCs w:val="22"/>
                <w:lang w:eastAsia="en-US"/>
              </w:rPr>
            </w:pPr>
            <w:r w:rsidRPr="00F15204">
              <w:rPr>
                <w:rFonts w:ascii="Arial" w:hAnsi="Arial"/>
              </w:rPr>
              <w:t>1</w:t>
            </w:r>
          </w:p>
        </w:tc>
      </w:tr>
      <w:tr w:rsidR="00BF4414" w:rsidRPr="00F15204" w:rsidTr="00895DBB">
        <w:trPr>
          <w:trHeight w:val="561"/>
        </w:trPr>
        <w:tc>
          <w:tcPr>
            <w:tcW w:w="534" w:type="dxa"/>
            <w:vMerge/>
            <w:tcBorders>
              <w:left w:val="single" w:sz="4" w:space="0" w:color="auto"/>
              <w:bottom w:val="single" w:sz="4" w:space="0" w:color="auto"/>
              <w:right w:val="single" w:sz="4" w:space="0" w:color="auto"/>
            </w:tcBorders>
            <w:shd w:val="clear" w:color="auto" w:fill="auto"/>
            <w:vAlign w:val="center"/>
          </w:tcPr>
          <w:p w:rsidR="00BF4414" w:rsidRPr="00F15204" w:rsidRDefault="00BF4414">
            <w:pPr>
              <w:spacing w:after="200" w:line="276" w:lineRule="auto"/>
              <w:jc w:val="center"/>
              <w:rPr>
                <w:rFonts w:ascii="Arial" w:hAnsi="Arial"/>
                <w:sz w:val="22"/>
                <w:szCs w:val="22"/>
                <w:lang w:eastAsia="en-US"/>
              </w:rPr>
            </w:pPr>
          </w:p>
        </w:tc>
        <w:tc>
          <w:tcPr>
            <w:tcW w:w="2409" w:type="dxa"/>
            <w:vMerge/>
            <w:tcBorders>
              <w:left w:val="single" w:sz="4" w:space="0" w:color="auto"/>
              <w:bottom w:val="single" w:sz="4" w:space="0" w:color="auto"/>
              <w:right w:val="single" w:sz="4" w:space="0" w:color="auto"/>
            </w:tcBorders>
            <w:shd w:val="clear" w:color="auto" w:fill="auto"/>
            <w:vAlign w:val="center"/>
            <w:hideMark/>
          </w:tcPr>
          <w:p w:rsidR="00BF4414" w:rsidRPr="00F15204" w:rsidRDefault="00BF4414">
            <w:pPr>
              <w:spacing w:after="200" w:line="276" w:lineRule="auto"/>
              <w:rPr>
                <w:rFonts w:ascii="Arial" w:hAnsi="Arial"/>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F4414" w:rsidRPr="00F15204" w:rsidRDefault="00BF4414">
            <w:pPr>
              <w:spacing w:after="200" w:line="276" w:lineRule="auto"/>
              <w:jc w:val="center"/>
              <w:rPr>
                <w:rFonts w:ascii="Arial" w:hAnsi="Arial"/>
              </w:rPr>
            </w:pPr>
          </w:p>
        </w:tc>
        <w:tc>
          <w:tcPr>
            <w:tcW w:w="850" w:type="dxa"/>
            <w:vMerge/>
            <w:tcBorders>
              <w:left w:val="single" w:sz="4" w:space="0" w:color="auto"/>
              <w:bottom w:val="single" w:sz="4" w:space="0" w:color="auto"/>
              <w:right w:val="single" w:sz="4" w:space="0" w:color="auto"/>
            </w:tcBorders>
            <w:shd w:val="clear" w:color="auto" w:fill="auto"/>
            <w:vAlign w:val="center"/>
            <w:hideMark/>
          </w:tcPr>
          <w:p w:rsidR="00BF4414" w:rsidRPr="00F15204" w:rsidRDefault="00BF4414">
            <w:pPr>
              <w:spacing w:after="200" w:line="276" w:lineRule="auto"/>
              <w:jc w:val="center"/>
              <w:rPr>
                <w:rFonts w:ascii="Arial" w:hAnsi="Arial"/>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414" w:rsidRPr="00F15204" w:rsidRDefault="00BF4414">
            <w:pPr>
              <w:spacing w:after="200" w:line="276" w:lineRule="auto"/>
              <w:rPr>
                <w:rFonts w:ascii="Arial" w:hAnsi="Arial"/>
              </w:rPr>
            </w:pPr>
            <w:r>
              <w:rPr>
                <w:rFonts w:ascii="Arial" w:hAnsi="Arial"/>
              </w:rPr>
              <w:t>Hrvoje Tomljanović</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414" w:rsidRPr="00F15204" w:rsidRDefault="00BF4414">
            <w:pPr>
              <w:spacing w:after="200" w:line="276" w:lineRule="auto"/>
              <w:jc w:val="center"/>
              <w:rPr>
                <w:rFonts w:ascii="Arial" w:hAnsi="Arial"/>
              </w:rPr>
            </w:pPr>
            <w:r>
              <w:rPr>
                <w:rFonts w:ascii="Arial" w:hAnsi="Arial"/>
              </w:rPr>
              <w:t>1</w:t>
            </w:r>
          </w:p>
        </w:tc>
      </w:tr>
      <w:tr w:rsidR="00E21649" w:rsidRPr="00F15204" w:rsidTr="00895DBB">
        <w:trPr>
          <w:trHeight w:val="69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21649" w:rsidRPr="00F15204" w:rsidRDefault="00895DBB" w:rsidP="00BF4414">
            <w:pPr>
              <w:spacing w:after="200" w:line="276" w:lineRule="auto"/>
              <w:jc w:val="center"/>
              <w:rPr>
                <w:rFonts w:ascii="Arial" w:hAnsi="Arial"/>
                <w:sz w:val="22"/>
                <w:szCs w:val="22"/>
                <w:lang w:eastAsia="en-US"/>
              </w:rPr>
            </w:pPr>
            <w:r>
              <w:rPr>
                <w:rFonts w:ascii="Arial" w:hAnsi="Arial"/>
                <w:sz w:val="22"/>
                <w:szCs w:val="22"/>
                <w:lang w:eastAsia="en-US"/>
              </w:rPr>
              <w:t>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A05F8" w:rsidRDefault="00E21649">
            <w:pPr>
              <w:spacing w:after="200" w:line="276" w:lineRule="auto"/>
              <w:rPr>
                <w:rFonts w:ascii="Arial" w:hAnsi="Arial"/>
                <w:sz w:val="22"/>
                <w:szCs w:val="22"/>
                <w:lang w:eastAsia="en-US"/>
              </w:rPr>
            </w:pPr>
            <w:r w:rsidRPr="00FA05F8">
              <w:rPr>
                <w:rFonts w:ascii="Arial" w:hAnsi="Arial"/>
                <w:sz w:val="22"/>
                <w:szCs w:val="22"/>
              </w:rPr>
              <w:t>GLAZBENA UMJETNOST/ZBOR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45/1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BF4414">
            <w:pPr>
              <w:spacing w:after="200" w:line="276" w:lineRule="auto"/>
              <w:jc w:val="center"/>
              <w:rPr>
                <w:rFonts w:ascii="Arial" w:hAnsi="Arial"/>
                <w:sz w:val="22"/>
                <w:szCs w:val="22"/>
                <w:lang w:eastAsia="en-US"/>
              </w:rPr>
            </w:pPr>
            <w:r>
              <w:rPr>
                <w:rFonts w:ascii="Arial" w:hAnsi="Arial"/>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4C3705" w:rsidRDefault="004C3705">
            <w:pPr>
              <w:spacing w:after="200" w:line="276" w:lineRule="auto"/>
              <w:rPr>
                <w:rFonts w:ascii="Arial" w:hAnsi="Arial"/>
                <w:color w:val="000000" w:themeColor="text1"/>
                <w:sz w:val="22"/>
                <w:szCs w:val="22"/>
                <w:lang w:eastAsia="en-US"/>
              </w:rPr>
            </w:pPr>
            <w:r w:rsidRPr="004C3705">
              <w:rPr>
                <w:rFonts w:ascii="Arial" w:hAnsi="Arial"/>
                <w:color w:val="000000" w:themeColor="text1"/>
                <w:sz w:val="22"/>
                <w:szCs w:val="22"/>
                <w:lang w:eastAsia="en-US"/>
              </w:rPr>
              <w:t>Predmetni profesor</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BF4414">
            <w:pPr>
              <w:spacing w:after="200" w:line="276" w:lineRule="auto"/>
              <w:jc w:val="center"/>
              <w:rPr>
                <w:rFonts w:ascii="Arial" w:hAnsi="Arial"/>
                <w:sz w:val="22"/>
                <w:szCs w:val="22"/>
                <w:lang w:eastAsia="en-US"/>
              </w:rPr>
            </w:pPr>
            <w:r>
              <w:rPr>
                <w:rFonts w:ascii="Arial" w:hAnsi="Arial"/>
              </w:rPr>
              <w:t>1</w:t>
            </w:r>
          </w:p>
        </w:tc>
      </w:tr>
      <w:tr w:rsidR="00E21649" w:rsidRPr="00F15204" w:rsidTr="004C2BB3">
        <w:trPr>
          <w:trHeight w:val="57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21649" w:rsidRPr="00F15204" w:rsidRDefault="00895DBB">
            <w:pPr>
              <w:spacing w:after="200" w:line="276" w:lineRule="auto"/>
              <w:jc w:val="center"/>
              <w:rPr>
                <w:rFonts w:ascii="Arial" w:hAnsi="Arial"/>
                <w:sz w:val="22"/>
                <w:szCs w:val="22"/>
                <w:lang w:eastAsia="en-US"/>
              </w:rPr>
            </w:pPr>
            <w:r>
              <w:rPr>
                <w:rFonts w:ascii="Arial" w:hAnsi="Arial"/>
                <w:sz w:val="22"/>
                <w:szCs w:val="22"/>
                <w:lang w:eastAsia="en-US"/>
              </w:rPr>
              <w:t>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rPr>
                <w:rFonts w:ascii="Arial" w:hAnsi="Arial"/>
                <w:sz w:val="22"/>
                <w:szCs w:val="22"/>
                <w:lang w:eastAsia="en-US"/>
              </w:rPr>
            </w:pPr>
            <w:r w:rsidRPr="00F15204">
              <w:rPr>
                <w:rFonts w:ascii="Arial" w:hAnsi="Arial"/>
              </w:rPr>
              <w:t>FILOZOFIJA I LOGIKA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jc w:val="center"/>
              <w:rPr>
                <w:rFonts w:ascii="Arial" w:hAnsi="Arial"/>
                <w:sz w:val="22"/>
                <w:szCs w:val="22"/>
                <w:lang w:eastAsia="en-US"/>
              </w:rPr>
            </w:pPr>
            <w:r w:rsidRPr="00F15204">
              <w:rPr>
                <w:rFonts w:ascii="Arial" w:hAnsi="Arial"/>
              </w:rPr>
              <w:t>28/2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BF4414">
            <w:pPr>
              <w:spacing w:after="200" w:line="276" w:lineRule="auto"/>
              <w:jc w:val="center"/>
              <w:rPr>
                <w:rFonts w:ascii="Arial" w:hAnsi="Arial"/>
                <w:sz w:val="22"/>
                <w:szCs w:val="22"/>
                <w:lang w:eastAsia="en-US"/>
              </w:rPr>
            </w:pPr>
            <w:r>
              <w:rPr>
                <w:rFonts w:ascii="Arial" w:hAnsi="Arial"/>
                <w:sz w:val="22"/>
                <w:szCs w:val="22"/>
                <w:lang w:eastAsia="en-US"/>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E21649">
            <w:pPr>
              <w:spacing w:after="200" w:line="276" w:lineRule="auto"/>
              <w:rPr>
                <w:rFonts w:ascii="Arial" w:hAnsi="Arial"/>
                <w:sz w:val="22"/>
                <w:szCs w:val="22"/>
                <w:lang w:eastAsia="en-US"/>
              </w:rPr>
            </w:pPr>
            <w:r w:rsidRPr="00F15204">
              <w:rPr>
                <w:rFonts w:ascii="Arial" w:hAnsi="Arial"/>
              </w:rPr>
              <w:t>David Karasman</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49" w:rsidRPr="00F15204" w:rsidRDefault="00BF4414">
            <w:pPr>
              <w:spacing w:after="200" w:line="276" w:lineRule="auto"/>
              <w:jc w:val="center"/>
              <w:rPr>
                <w:rFonts w:ascii="Arial" w:hAnsi="Arial"/>
                <w:sz w:val="22"/>
                <w:szCs w:val="22"/>
                <w:lang w:eastAsia="en-US"/>
              </w:rPr>
            </w:pPr>
            <w:r>
              <w:rPr>
                <w:rFonts w:ascii="Arial" w:hAnsi="Arial"/>
                <w:sz w:val="22"/>
                <w:szCs w:val="22"/>
                <w:lang w:eastAsia="en-US"/>
              </w:rPr>
              <w:t>2</w:t>
            </w:r>
          </w:p>
        </w:tc>
      </w:tr>
      <w:tr w:rsidR="00CC7621" w:rsidRPr="00F15204" w:rsidTr="004C2BB3">
        <w:trPr>
          <w:trHeight w:val="977"/>
        </w:trPr>
        <w:tc>
          <w:tcPr>
            <w:tcW w:w="534" w:type="dxa"/>
            <w:tcBorders>
              <w:top w:val="single" w:sz="4" w:space="0" w:color="auto"/>
              <w:left w:val="single" w:sz="4" w:space="0" w:color="auto"/>
              <w:right w:val="single" w:sz="4" w:space="0" w:color="auto"/>
            </w:tcBorders>
            <w:shd w:val="clear" w:color="auto" w:fill="auto"/>
            <w:vAlign w:val="center"/>
            <w:hideMark/>
          </w:tcPr>
          <w:p w:rsidR="00CC7621" w:rsidRPr="00F15204" w:rsidRDefault="00CC7621" w:rsidP="00895DBB">
            <w:pPr>
              <w:spacing w:after="200" w:line="276" w:lineRule="auto"/>
              <w:jc w:val="center"/>
              <w:rPr>
                <w:rFonts w:ascii="Arial" w:hAnsi="Arial"/>
                <w:sz w:val="22"/>
                <w:szCs w:val="22"/>
                <w:lang w:eastAsia="en-US"/>
              </w:rPr>
            </w:pPr>
            <w:r>
              <w:rPr>
                <w:rFonts w:ascii="Arial" w:hAnsi="Arial"/>
              </w:rPr>
              <w:t>1</w:t>
            </w:r>
            <w:r w:rsidR="00895DBB">
              <w:rPr>
                <w:rFonts w:ascii="Arial" w:hAnsi="Arial"/>
              </w:rPr>
              <w:t>1</w:t>
            </w:r>
            <w:r>
              <w:rPr>
                <w:rFonts w:ascii="Arial" w:hAnsi="Arial"/>
              </w:rPr>
              <w:t>.</w:t>
            </w:r>
          </w:p>
        </w:tc>
        <w:tc>
          <w:tcPr>
            <w:tcW w:w="2409" w:type="dxa"/>
            <w:tcBorders>
              <w:top w:val="single" w:sz="4" w:space="0" w:color="auto"/>
              <w:left w:val="single" w:sz="4" w:space="0" w:color="auto"/>
              <w:right w:val="single" w:sz="4" w:space="0" w:color="auto"/>
            </w:tcBorders>
            <w:shd w:val="clear" w:color="auto" w:fill="auto"/>
            <w:vAlign w:val="center"/>
            <w:hideMark/>
          </w:tcPr>
          <w:p w:rsidR="00CC7621" w:rsidRPr="00F15204" w:rsidRDefault="00CC7621">
            <w:pPr>
              <w:spacing w:after="200" w:line="276" w:lineRule="auto"/>
              <w:rPr>
                <w:rFonts w:ascii="Arial" w:hAnsi="Arial"/>
                <w:sz w:val="22"/>
                <w:szCs w:val="22"/>
                <w:lang w:eastAsia="en-US"/>
              </w:rPr>
            </w:pPr>
            <w:r w:rsidRPr="00F15204">
              <w:rPr>
                <w:rFonts w:ascii="Arial" w:hAnsi="Arial"/>
              </w:rPr>
              <w:t>TJELESNA I ZDRAVSTVENA KULTURA</w:t>
            </w:r>
          </w:p>
        </w:tc>
        <w:tc>
          <w:tcPr>
            <w:tcW w:w="1418" w:type="dxa"/>
            <w:tcBorders>
              <w:top w:val="single" w:sz="4" w:space="0" w:color="auto"/>
              <w:left w:val="single" w:sz="4" w:space="0" w:color="auto"/>
              <w:right w:val="single" w:sz="4" w:space="0" w:color="auto"/>
            </w:tcBorders>
            <w:shd w:val="clear" w:color="auto" w:fill="auto"/>
            <w:vAlign w:val="center"/>
            <w:hideMark/>
          </w:tcPr>
          <w:p w:rsidR="00CC7621" w:rsidRPr="00F15204" w:rsidRDefault="00CC7621">
            <w:pPr>
              <w:spacing w:after="200" w:line="276" w:lineRule="auto"/>
              <w:jc w:val="center"/>
              <w:rPr>
                <w:rFonts w:ascii="Arial" w:hAnsi="Arial"/>
                <w:sz w:val="22"/>
                <w:szCs w:val="22"/>
                <w:lang w:eastAsia="en-US"/>
              </w:rPr>
            </w:pPr>
            <w:r w:rsidRPr="00F15204">
              <w:rPr>
                <w:rFonts w:ascii="Arial" w:hAnsi="Arial"/>
              </w:rPr>
              <w:t>12/2</w:t>
            </w:r>
          </w:p>
        </w:tc>
        <w:tc>
          <w:tcPr>
            <w:tcW w:w="850" w:type="dxa"/>
            <w:tcBorders>
              <w:top w:val="single" w:sz="4" w:space="0" w:color="auto"/>
              <w:left w:val="single" w:sz="4" w:space="0" w:color="auto"/>
              <w:right w:val="single" w:sz="4" w:space="0" w:color="auto"/>
            </w:tcBorders>
            <w:shd w:val="clear" w:color="auto" w:fill="auto"/>
            <w:vAlign w:val="center"/>
            <w:hideMark/>
          </w:tcPr>
          <w:p w:rsidR="00CC7621" w:rsidRPr="00F15204" w:rsidRDefault="00CC7621">
            <w:pPr>
              <w:spacing w:after="200" w:line="276" w:lineRule="auto"/>
              <w:jc w:val="center"/>
              <w:rPr>
                <w:rFonts w:ascii="Arial" w:hAnsi="Arial"/>
                <w:sz w:val="22"/>
                <w:szCs w:val="22"/>
                <w:lang w:eastAsia="en-US"/>
              </w:rPr>
            </w:pPr>
            <w:r>
              <w:rPr>
                <w:rFonts w:ascii="Arial" w:hAnsi="Arial"/>
              </w:rPr>
              <w:t>1</w:t>
            </w:r>
          </w:p>
        </w:tc>
        <w:tc>
          <w:tcPr>
            <w:tcW w:w="2694" w:type="dxa"/>
            <w:tcBorders>
              <w:top w:val="single" w:sz="4" w:space="0" w:color="auto"/>
              <w:left w:val="single" w:sz="4" w:space="0" w:color="auto"/>
              <w:right w:val="single" w:sz="4" w:space="0" w:color="auto"/>
            </w:tcBorders>
            <w:shd w:val="clear" w:color="auto" w:fill="auto"/>
            <w:vAlign w:val="center"/>
            <w:hideMark/>
          </w:tcPr>
          <w:p w:rsidR="00CC7621" w:rsidRPr="00F15204" w:rsidRDefault="00CC7621">
            <w:pPr>
              <w:spacing w:after="200" w:line="276" w:lineRule="auto"/>
              <w:rPr>
                <w:rFonts w:ascii="Arial" w:hAnsi="Arial"/>
                <w:sz w:val="22"/>
                <w:szCs w:val="22"/>
                <w:lang w:eastAsia="en-US"/>
              </w:rPr>
            </w:pPr>
            <w:r w:rsidRPr="00F15204">
              <w:rPr>
                <w:rFonts w:ascii="Arial" w:hAnsi="Arial"/>
              </w:rPr>
              <w:t>Toni Žitko</w:t>
            </w:r>
          </w:p>
        </w:tc>
        <w:tc>
          <w:tcPr>
            <w:tcW w:w="1050" w:type="dxa"/>
            <w:tcBorders>
              <w:top w:val="single" w:sz="4" w:space="0" w:color="auto"/>
              <w:left w:val="single" w:sz="4" w:space="0" w:color="auto"/>
              <w:right w:val="single" w:sz="4" w:space="0" w:color="auto"/>
            </w:tcBorders>
            <w:shd w:val="clear" w:color="auto" w:fill="auto"/>
            <w:vAlign w:val="center"/>
            <w:hideMark/>
          </w:tcPr>
          <w:p w:rsidR="00CC7621" w:rsidRPr="00F15204" w:rsidRDefault="00CC7621">
            <w:pPr>
              <w:spacing w:after="200" w:line="276" w:lineRule="auto"/>
              <w:jc w:val="center"/>
              <w:rPr>
                <w:rFonts w:ascii="Arial" w:hAnsi="Arial"/>
                <w:sz w:val="22"/>
                <w:szCs w:val="22"/>
                <w:lang w:eastAsia="en-US"/>
              </w:rPr>
            </w:pPr>
            <w:r w:rsidRPr="00F15204">
              <w:rPr>
                <w:rFonts w:ascii="Arial" w:hAnsi="Arial"/>
              </w:rPr>
              <w:t>1</w:t>
            </w:r>
          </w:p>
        </w:tc>
      </w:tr>
    </w:tbl>
    <w:p w:rsidR="004C3705" w:rsidRPr="00F15204" w:rsidRDefault="004C3705" w:rsidP="004C3705">
      <w:pPr>
        <w:jc w:val="center"/>
        <w:rPr>
          <w:b/>
          <w:u w:val="single"/>
        </w:rPr>
      </w:pPr>
      <w:r>
        <w:rPr>
          <w:b/>
          <w:u w:val="single"/>
        </w:rPr>
        <w:br w:type="page"/>
      </w:r>
      <w:r w:rsidRPr="00F15204">
        <w:rPr>
          <w:b/>
          <w:u w:val="single"/>
        </w:rPr>
        <w:lastRenderedPageBreak/>
        <w:t xml:space="preserve">DODATNA NASTAVA IZ </w:t>
      </w:r>
      <w:r>
        <w:rPr>
          <w:b/>
          <w:u w:val="single"/>
        </w:rPr>
        <w:t>HRVAT</w:t>
      </w:r>
      <w:r w:rsidRPr="00F15204">
        <w:rPr>
          <w:b/>
          <w:u w:val="single"/>
        </w:rPr>
        <w:t>SKOG JEZIKA</w:t>
      </w:r>
    </w:p>
    <w:p w:rsidR="00575823" w:rsidRPr="00AE772A" w:rsidRDefault="00575823" w:rsidP="00575823">
      <w:pPr>
        <w:ind w:left="360"/>
        <w:rPr>
          <w:b/>
        </w:rPr>
      </w:pPr>
    </w:p>
    <w:p w:rsidR="00575823" w:rsidRDefault="00575823" w:rsidP="00575823">
      <w:pPr>
        <w:ind w:left="360"/>
        <w:rPr>
          <w:b/>
          <w:color w:val="000000"/>
        </w:rPr>
      </w:pPr>
      <w:r w:rsidRPr="00843269">
        <w:rPr>
          <w:b/>
          <w:color w:val="000000"/>
        </w:rPr>
        <w:t xml:space="preserve">HRVATSKI JEZIK, </w:t>
      </w:r>
      <w:r>
        <w:rPr>
          <w:b/>
          <w:color w:val="000000"/>
        </w:rPr>
        <w:t>Biljana Valentin-Ban i Vesna Brala</w:t>
      </w:r>
    </w:p>
    <w:p w:rsidR="00575823" w:rsidRDefault="00575823" w:rsidP="00575823">
      <w:pPr>
        <w:ind w:left="360"/>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2040"/>
        <w:gridCol w:w="1914"/>
        <w:gridCol w:w="1212"/>
        <w:gridCol w:w="1252"/>
        <w:gridCol w:w="1279"/>
        <w:gridCol w:w="1126"/>
      </w:tblGrid>
      <w:tr w:rsidR="00575823" w:rsidTr="00B85805">
        <w:trPr>
          <w:cantSplit/>
          <w:trHeight w:val="1134"/>
          <w:tblHeader/>
        </w:trPr>
        <w:tc>
          <w:tcPr>
            <w:tcW w:w="0" w:type="auto"/>
            <w:tcBorders>
              <w:top w:val="single" w:sz="4" w:space="0" w:color="000000"/>
              <w:left w:val="single" w:sz="4" w:space="0" w:color="000000"/>
              <w:bottom w:val="single" w:sz="4" w:space="0" w:color="000000"/>
              <w:right w:val="single" w:sz="4" w:space="0" w:color="000000"/>
            </w:tcBorders>
            <w:textDirection w:val="btLr"/>
          </w:tcPr>
          <w:p w:rsidR="00575823" w:rsidRDefault="00575823" w:rsidP="00B85805">
            <w:pPr>
              <w:ind w:left="113" w:right="113"/>
              <w:rPr>
                <w:rFonts w:ascii="Calibri" w:eastAsia="Calibri" w:hAnsi="Calibri"/>
                <w:sz w:val="22"/>
                <w:szCs w:val="22"/>
              </w:rPr>
            </w:pPr>
            <w:r>
              <w:t xml:space="preserve">Redni  broj </w:t>
            </w:r>
          </w:p>
          <w:p w:rsidR="00575823" w:rsidRDefault="00575823" w:rsidP="00B85805">
            <w:pPr>
              <w:ind w:left="113" w:right="113"/>
              <w:rPr>
                <w:rFonts w:ascii="Calibri" w:eastAsia="Calibri" w:hAnsi="Calibri"/>
                <w:sz w:val="22"/>
                <w:szCs w:val="22"/>
              </w:rPr>
            </w:pPr>
            <w:r>
              <w:t>sata</w:t>
            </w:r>
          </w:p>
        </w:tc>
        <w:tc>
          <w:tcPr>
            <w:tcW w:w="2040"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Naziv nastavne cjeline / jedinice</w:t>
            </w:r>
          </w:p>
        </w:tc>
        <w:tc>
          <w:tcPr>
            <w:tcW w:w="1914"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Ciljevi nastavne jedinice</w:t>
            </w:r>
          </w:p>
          <w:p w:rsidR="00575823" w:rsidRDefault="00575823" w:rsidP="00B85805">
            <w:pPr>
              <w:jc w:val="center"/>
              <w:rPr>
                <w:rFonts w:ascii="Calibri" w:eastAsia="Calibri" w:hAnsi="Calibri"/>
                <w:sz w:val="20"/>
                <w:szCs w:val="20"/>
              </w:rPr>
            </w:pPr>
            <w:r>
              <w:rPr>
                <w:sz w:val="20"/>
                <w:szCs w:val="20"/>
              </w:rPr>
              <w:t>(zadaće učenika)</w:t>
            </w:r>
          </w:p>
        </w:tc>
        <w:tc>
          <w:tcPr>
            <w:tcW w:w="1212"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Nastavne metode</w:t>
            </w:r>
          </w:p>
        </w:tc>
        <w:tc>
          <w:tcPr>
            <w:tcW w:w="1252"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Nastavna</w:t>
            </w:r>
          </w:p>
          <w:p w:rsidR="00575823" w:rsidRDefault="00575823" w:rsidP="00B85805">
            <w:pPr>
              <w:jc w:val="center"/>
              <w:rPr>
                <w:sz w:val="20"/>
                <w:szCs w:val="20"/>
              </w:rPr>
            </w:pPr>
            <w:r>
              <w:rPr>
                <w:sz w:val="20"/>
                <w:szCs w:val="20"/>
              </w:rPr>
              <w:t>sredstva i</w:t>
            </w:r>
          </w:p>
          <w:p w:rsidR="00575823" w:rsidRDefault="00575823" w:rsidP="00B85805">
            <w:pPr>
              <w:jc w:val="center"/>
              <w:rPr>
                <w:sz w:val="20"/>
                <w:szCs w:val="20"/>
              </w:rPr>
            </w:pPr>
            <w:r>
              <w:rPr>
                <w:sz w:val="20"/>
                <w:szCs w:val="20"/>
              </w:rPr>
              <w:t>pomagala</w:t>
            </w:r>
          </w:p>
          <w:p w:rsidR="00575823" w:rsidRDefault="00575823" w:rsidP="00B85805">
            <w:pPr>
              <w:jc w:val="center"/>
              <w:rPr>
                <w:sz w:val="20"/>
                <w:szCs w:val="20"/>
              </w:rPr>
            </w:pPr>
          </w:p>
          <w:p w:rsidR="00575823" w:rsidRDefault="00575823" w:rsidP="00B85805">
            <w:pPr>
              <w:jc w:val="center"/>
              <w:rPr>
                <w:sz w:val="20"/>
                <w:szCs w:val="20"/>
              </w:rPr>
            </w:pPr>
          </w:p>
          <w:p w:rsidR="00575823" w:rsidRDefault="00575823" w:rsidP="00B85805">
            <w:pPr>
              <w:jc w:val="center"/>
              <w:rPr>
                <w:rFonts w:ascii="Calibri" w:eastAsia="Calibri" w:hAnsi="Calibri"/>
                <w:sz w:val="20"/>
                <w:szCs w:val="20"/>
              </w:rPr>
            </w:pPr>
          </w:p>
        </w:tc>
        <w:tc>
          <w:tcPr>
            <w:tcW w:w="1279" w:type="dxa"/>
            <w:tcBorders>
              <w:top w:val="single" w:sz="4" w:space="0" w:color="000000"/>
              <w:left w:val="single" w:sz="4" w:space="0" w:color="000000"/>
              <w:bottom w:val="single" w:sz="4" w:space="0" w:color="000000"/>
              <w:right w:val="single" w:sz="4" w:space="0" w:color="000000"/>
            </w:tcBorders>
          </w:tcPr>
          <w:p w:rsidR="00575823" w:rsidRDefault="00575823" w:rsidP="00B85805">
            <w:pPr>
              <w:jc w:val="center"/>
              <w:rPr>
                <w:rFonts w:ascii="Calibri" w:eastAsia="Calibri" w:hAnsi="Calibri"/>
                <w:sz w:val="20"/>
                <w:szCs w:val="20"/>
              </w:rPr>
            </w:pPr>
            <w:r>
              <w:rPr>
                <w:sz w:val="20"/>
                <w:szCs w:val="20"/>
              </w:rPr>
              <w:t>Korelacija s</w:t>
            </w:r>
          </w:p>
          <w:p w:rsidR="00575823" w:rsidRDefault="00575823" w:rsidP="00B85805">
            <w:pPr>
              <w:jc w:val="center"/>
              <w:rPr>
                <w:sz w:val="20"/>
                <w:szCs w:val="20"/>
              </w:rPr>
            </w:pPr>
            <w:r>
              <w:rPr>
                <w:sz w:val="20"/>
                <w:szCs w:val="20"/>
              </w:rPr>
              <w:t>drugim</w:t>
            </w:r>
          </w:p>
          <w:p w:rsidR="00575823" w:rsidRDefault="00575823" w:rsidP="00B85805">
            <w:pPr>
              <w:jc w:val="center"/>
              <w:rPr>
                <w:sz w:val="20"/>
                <w:szCs w:val="20"/>
              </w:rPr>
            </w:pPr>
            <w:r>
              <w:rPr>
                <w:sz w:val="20"/>
                <w:szCs w:val="20"/>
              </w:rPr>
              <w:t>nastavnim</w:t>
            </w:r>
          </w:p>
          <w:p w:rsidR="00575823" w:rsidRDefault="00575823" w:rsidP="00B85805">
            <w:pPr>
              <w:jc w:val="center"/>
              <w:rPr>
                <w:rFonts w:ascii="Calibri" w:eastAsia="Calibri" w:hAnsi="Calibri"/>
                <w:sz w:val="20"/>
                <w:szCs w:val="20"/>
              </w:rPr>
            </w:pPr>
            <w:r>
              <w:rPr>
                <w:sz w:val="20"/>
                <w:szCs w:val="20"/>
              </w:rPr>
              <w:t>predmetima</w:t>
            </w:r>
          </w:p>
        </w:tc>
        <w:tc>
          <w:tcPr>
            <w:tcW w:w="1126"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Napomene</w:t>
            </w: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1.</w:t>
            </w:r>
          </w:p>
        </w:tc>
        <w:tc>
          <w:tcPr>
            <w:tcW w:w="2040"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Uvodni sat, upoznavanje učenika s planom i programom </w:t>
            </w:r>
          </w:p>
        </w:tc>
        <w:tc>
          <w:tcPr>
            <w:tcW w:w="1914"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Objasniti učenicima što ćemo raditi ove šk. godine. Navesti i opisati književna razdoblja te cjeline iz gramatike</w:t>
            </w:r>
          </w:p>
        </w:tc>
        <w:tc>
          <w:tcPr>
            <w:tcW w:w="121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usmenog izlaganja, čitanja</w:t>
            </w:r>
          </w:p>
          <w:p w:rsidR="00575823" w:rsidRDefault="00575823" w:rsidP="00B85805">
            <w:pPr>
              <w:rPr>
                <w:rFonts w:ascii="Calibri" w:eastAsia="Calibri" w:hAnsi="Calibri"/>
                <w:sz w:val="20"/>
                <w:szCs w:val="20"/>
              </w:rPr>
            </w:pPr>
            <w:r>
              <w:rPr>
                <w:sz w:val="20"/>
                <w:szCs w:val="20"/>
              </w:rPr>
              <w:t>razgovora.</w:t>
            </w:r>
          </w:p>
        </w:tc>
        <w:tc>
          <w:tcPr>
            <w:tcW w:w="125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Udžbenici iz </w:t>
            </w:r>
          </w:p>
          <w:p w:rsidR="00575823" w:rsidRDefault="00575823" w:rsidP="00B85805">
            <w:pPr>
              <w:rPr>
                <w:sz w:val="20"/>
                <w:szCs w:val="20"/>
              </w:rPr>
            </w:pPr>
            <w:r>
              <w:rPr>
                <w:sz w:val="20"/>
                <w:szCs w:val="20"/>
              </w:rPr>
              <w:t>književnosti i</w:t>
            </w:r>
          </w:p>
          <w:p w:rsidR="00575823" w:rsidRDefault="00575823" w:rsidP="00B85805">
            <w:pPr>
              <w:rPr>
                <w:rFonts w:ascii="Calibri" w:eastAsia="Calibri" w:hAnsi="Calibri"/>
                <w:sz w:val="20"/>
                <w:szCs w:val="20"/>
              </w:rPr>
            </w:pPr>
            <w:r>
              <w:rPr>
                <w:sz w:val="20"/>
                <w:szCs w:val="20"/>
              </w:rPr>
              <w:t>jezika</w:t>
            </w:r>
          </w:p>
        </w:tc>
        <w:tc>
          <w:tcPr>
            <w:tcW w:w="127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Povijest, filozofija,</w:t>
            </w:r>
          </w:p>
          <w:p w:rsidR="00575823" w:rsidRDefault="00575823" w:rsidP="00B85805">
            <w:pPr>
              <w:rPr>
                <w:rFonts w:ascii="Calibri" w:eastAsia="Calibri" w:hAnsi="Calibri"/>
                <w:sz w:val="22"/>
                <w:szCs w:val="22"/>
              </w:rPr>
            </w:pPr>
            <w:r>
              <w:rPr>
                <w:sz w:val="20"/>
                <w:szCs w:val="20"/>
              </w:rPr>
              <w:t>likovna umjetnost</w:t>
            </w:r>
          </w:p>
        </w:tc>
        <w:tc>
          <w:tcPr>
            <w:tcW w:w="112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2.</w:t>
            </w:r>
          </w:p>
        </w:tc>
        <w:tc>
          <w:tcPr>
            <w:tcW w:w="2040"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Podjela književnih djela (knjiž. rodovi i vrste),lirika (interpretacija lirske pjesme, stilska izražajna sredstva, tradicionalni oblici.</w:t>
            </w:r>
          </w:p>
          <w:p w:rsidR="00575823" w:rsidRDefault="00575823" w:rsidP="00B85805">
            <w:pPr>
              <w:rPr>
                <w:rFonts w:ascii="Calibri" w:eastAsia="Calibri" w:hAnsi="Calibri"/>
                <w:sz w:val="20"/>
                <w:szCs w:val="20"/>
              </w:rPr>
            </w:pPr>
            <w:r>
              <w:rPr>
                <w:sz w:val="20"/>
                <w:szCs w:val="20"/>
              </w:rPr>
              <w:t>Epika (jednostavni/složeni oblici)</w:t>
            </w:r>
          </w:p>
        </w:tc>
        <w:tc>
          <w:tcPr>
            <w:tcW w:w="1914"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Razlikovanje knjiž. rodova i vrsta, razvijanje sposobnosti raščlambe lirske pjesme, naučiti značajke himne, ode…</w:t>
            </w:r>
          </w:p>
          <w:p w:rsidR="00575823" w:rsidRDefault="00575823" w:rsidP="00B85805">
            <w:pPr>
              <w:rPr>
                <w:rFonts w:ascii="Calibri" w:eastAsia="Calibri" w:hAnsi="Calibri"/>
                <w:sz w:val="20"/>
                <w:szCs w:val="20"/>
              </w:rPr>
            </w:pPr>
            <w:r>
              <w:rPr>
                <w:sz w:val="20"/>
                <w:szCs w:val="20"/>
              </w:rPr>
              <w:t>Razlikovanje jednostavnih, složenih oblika, temeljne značajke epike</w:t>
            </w:r>
          </w:p>
        </w:tc>
        <w:tc>
          <w:tcPr>
            <w:tcW w:w="121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usmenog izlaganja, čitanja</w:t>
            </w:r>
          </w:p>
          <w:p w:rsidR="00575823" w:rsidRDefault="00575823" w:rsidP="00B85805">
            <w:pPr>
              <w:rPr>
                <w:rFonts w:ascii="Calibri" w:eastAsia="Calibri" w:hAnsi="Calibri"/>
                <w:sz w:val="20"/>
                <w:szCs w:val="20"/>
              </w:rPr>
            </w:pPr>
            <w:r>
              <w:rPr>
                <w:sz w:val="20"/>
                <w:szCs w:val="20"/>
              </w:rPr>
              <w:t>razgovora.</w:t>
            </w:r>
          </w:p>
        </w:tc>
        <w:tc>
          <w:tcPr>
            <w:tcW w:w="125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Udžbenik iz knjiž. za 1. razr.</w:t>
            </w:r>
          </w:p>
          <w:p w:rsidR="00575823" w:rsidRDefault="00575823" w:rsidP="00B85805">
            <w:pPr>
              <w:rPr>
                <w:rFonts w:ascii="Calibri" w:eastAsia="Calibri" w:hAnsi="Calibri"/>
                <w:sz w:val="20"/>
                <w:szCs w:val="20"/>
              </w:rPr>
            </w:pPr>
            <w:r>
              <w:rPr>
                <w:sz w:val="20"/>
                <w:szCs w:val="20"/>
              </w:rPr>
              <w:t>gimnazije</w:t>
            </w:r>
          </w:p>
        </w:tc>
        <w:tc>
          <w:tcPr>
            <w:tcW w:w="127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Povijest, likovna umjetnost</w:t>
            </w:r>
          </w:p>
        </w:tc>
        <w:tc>
          <w:tcPr>
            <w:tcW w:w="112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3.</w:t>
            </w:r>
          </w:p>
        </w:tc>
        <w:tc>
          <w:tcPr>
            <w:tcW w:w="2040"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Drama (tragedija, komedija, drama u užem smislu), diskurzivni knjiž. oblici (esej, putopis, feljton…)</w:t>
            </w:r>
          </w:p>
        </w:tc>
        <w:tc>
          <w:tcPr>
            <w:tcW w:w="1914"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Ponoviti značajke pojedine dramske vrste, uočiti razlike.</w:t>
            </w:r>
          </w:p>
          <w:p w:rsidR="00575823" w:rsidRDefault="00575823" w:rsidP="00B85805">
            <w:pPr>
              <w:rPr>
                <w:sz w:val="20"/>
                <w:szCs w:val="20"/>
              </w:rPr>
            </w:pPr>
            <w:r>
              <w:rPr>
                <w:sz w:val="20"/>
                <w:szCs w:val="20"/>
              </w:rPr>
              <w:t>Utvrditi značajke diskurzivnih oblika, uočiti osobitosti putopisa, eseja…</w:t>
            </w:r>
          </w:p>
          <w:p w:rsidR="00575823" w:rsidRDefault="00575823" w:rsidP="00B85805">
            <w:pPr>
              <w:rPr>
                <w:rFonts w:ascii="Calibri" w:eastAsia="Calibri" w:hAnsi="Calibri"/>
                <w:sz w:val="20"/>
                <w:szCs w:val="20"/>
              </w:rPr>
            </w:pPr>
          </w:p>
        </w:tc>
        <w:tc>
          <w:tcPr>
            <w:tcW w:w="121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usmenog izlaganja, čitanja</w:t>
            </w:r>
          </w:p>
          <w:p w:rsidR="00575823" w:rsidRDefault="00575823" w:rsidP="00B85805">
            <w:pPr>
              <w:rPr>
                <w:rFonts w:ascii="Calibri" w:eastAsia="Calibri" w:hAnsi="Calibri"/>
                <w:sz w:val="22"/>
                <w:szCs w:val="22"/>
              </w:rPr>
            </w:pPr>
            <w:r>
              <w:rPr>
                <w:sz w:val="20"/>
                <w:szCs w:val="20"/>
              </w:rPr>
              <w:t>razgovora.</w:t>
            </w:r>
          </w:p>
        </w:tc>
        <w:tc>
          <w:tcPr>
            <w:tcW w:w="125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Udžbenik iz knjiž. za 1. razr.</w:t>
            </w:r>
          </w:p>
          <w:p w:rsidR="00575823" w:rsidRDefault="00575823" w:rsidP="00B85805">
            <w:pPr>
              <w:rPr>
                <w:rFonts w:ascii="Calibri" w:eastAsia="Calibri" w:hAnsi="Calibri"/>
                <w:sz w:val="22"/>
                <w:szCs w:val="22"/>
              </w:rPr>
            </w:pPr>
            <w:r>
              <w:rPr>
                <w:sz w:val="20"/>
                <w:szCs w:val="20"/>
              </w:rPr>
              <w:t>gimnazije</w:t>
            </w:r>
          </w:p>
        </w:tc>
        <w:tc>
          <w:tcPr>
            <w:tcW w:w="127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Povijest, filozofija,</w:t>
            </w:r>
          </w:p>
          <w:p w:rsidR="00575823" w:rsidRDefault="00575823" w:rsidP="00B85805">
            <w:pPr>
              <w:rPr>
                <w:sz w:val="20"/>
                <w:szCs w:val="20"/>
              </w:rPr>
            </w:pPr>
            <w:r>
              <w:rPr>
                <w:sz w:val="20"/>
                <w:szCs w:val="20"/>
              </w:rPr>
              <w:t>likovna umjetnost,</w:t>
            </w:r>
          </w:p>
          <w:p w:rsidR="00575823" w:rsidRDefault="00575823" w:rsidP="00B85805">
            <w:pPr>
              <w:rPr>
                <w:rFonts w:ascii="Calibri" w:eastAsia="Calibri" w:hAnsi="Calibri"/>
                <w:sz w:val="22"/>
                <w:szCs w:val="22"/>
              </w:rPr>
            </w:pPr>
            <w:r>
              <w:rPr>
                <w:sz w:val="20"/>
                <w:szCs w:val="20"/>
              </w:rPr>
              <w:t>kazalište</w:t>
            </w:r>
          </w:p>
        </w:tc>
        <w:tc>
          <w:tcPr>
            <w:tcW w:w="112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4.</w:t>
            </w:r>
          </w:p>
        </w:tc>
        <w:tc>
          <w:tcPr>
            <w:tcW w:w="2040"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Povijest književnosti (književnosti st. Istoka, Biblija)</w:t>
            </w:r>
          </w:p>
        </w:tc>
        <w:tc>
          <w:tcPr>
            <w:tcW w:w="1914"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Ponoviti knjiž. st Istoka, posebno se osvrnuti na biblijske tekstove, vrijeme nastanka, prijevode Biblije…</w:t>
            </w:r>
          </w:p>
        </w:tc>
        <w:tc>
          <w:tcPr>
            <w:tcW w:w="121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usmenog izlaganja, čitanja</w:t>
            </w:r>
          </w:p>
          <w:p w:rsidR="00575823" w:rsidRDefault="00575823" w:rsidP="00B85805">
            <w:pPr>
              <w:rPr>
                <w:rFonts w:ascii="Calibri" w:eastAsia="Calibri" w:hAnsi="Calibri"/>
                <w:sz w:val="22"/>
                <w:szCs w:val="22"/>
              </w:rPr>
            </w:pPr>
            <w:r>
              <w:rPr>
                <w:sz w:val="20"/>
                <w:szCs w:val="20"/>
              </w:rPr>
              <w:t>razgovora.</w:t>
            </w:r>
          </w:p>
        </w:tc>
        <w:tc>
          <w:tcPr>
            <w:tcW w:w="125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Udžbenik iz knjiž. za 1. razr.</w:t>
            </w:r>
          </w:p>
          <w:p w:rsidR="00575823" w:rsidRDefault="00575823" w:rsidP="00B85805">
            <w:pPr>
              <w:rPr>
                <w:rFonts w:ascii="Calibri" w:eastAsia="Calibri" w:hAnsi="Calibri"/>
                <w:sz w:val="22"/>
                <w:szCs w:val="22"/>
              </w:rPr>
            </w:pPr>
            <w:r>
              <w:rPr>
                <w:sz w:val="20"/>
                <w:szCs w:val="20"/>
              </w:rPr>
              <w:t>gimnazije</w:t>
            </w:r>
          </w:p>
        </w:tc>
        <w:tc>
          <w:tcPr>
            <w:tcW w:w="127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Povijest, filozofija,</w:t>
            </w:r>
          </w:p>
          <w:p w:rsidR="00575823" w:rsidRDefault="00575823" w:rsidP="00B85805">
            <w:pPr>
              <w:rPr>
                <w:sz w:val="20"/>
                <w:szCs w:val="20"/>
              </w:rPr>
            </w:pPr>
            <w:r>
              <w:rPr>
                <w:sz w:val="20"/>
                <w:szCs w:val="20"/>
              </w:rPr>
              <w:t>likovna umjetnost,</w:t>
            </w:r>
          </w:p>
          <w:p w:rsidR="00575823" w:rsidRDefault="00575823" w:rsidP="00B85805">
            <w:pPr>
              <w:rPr>
                <w:rFonts w:ascii="Calibri" w:eastAsia="Calibri" w:hAnsi="Calibri"/>
                <w:sz w:val="22"/>
                <w:szCs w:val="22"/>
              </w:rPr>
            </w:pPr>
            <w:r>
              <w:rPr>
                <w:sz w:val="20"/>
                <w:szCs w:val="20"/>
              </w:rPr>
              <w:t>vjeronauk</w:t>
            </w:r>
          </w:p>
        </w:tc>
        <w:tc>
          <w:tcPr>
            <w:tcW w:w="112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5.</w:t>
            </w:r>
          </w:p>
        </w:tc>
        <w:tc>
          <w:tcPr>
            <w:tcW w:w="2040"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Antička književnost (Grčka i Rimska knjiž.)</w:t>
            </w:r>
          </w:p>
        </w:tc>
        <w:tc>
          <w:tcPr>
            <w:tcW w:w="1914"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Ponoviti i utvrditi znanje o najznačajnijim grčkim i rimskim piscima i njihovim djelima (Ilijada, Odiseja, Antigona, Kralj Edip, Eneida…), književnim vrstama</w:t>
            </w:r>
          </w:p>
        </w:tc>
        <w:tc>
          <w:tcPr>
            <w:tcW w:w="121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usmenog izlaganja, čitanja</w:t>
            </w:r>
          </w:p>
          <w:p w:rsidR="00575823" w:rsidRDefault="00575823" w:rsidP="00B85805">
            <w:pPr>
              <w:rPr>
                <w:rFonts w:ascii="Calibri" w:eastAsia="Calibri" w:hAnsi="Calibri"/>
                <w:sz w:val="22"/>
                <w:szCs w:val="22"/>
              </w:rPr>
            </w:pPr>
            <w:r>
              <w:rPr>
                <w:sz w:val="20"/>
                <w:szCs w:val="20"/>
              </w:rPr>
              <w:t>razgovora</w:t>
            </w:r>
          </w:p>
        </w:tc>
        <w:tc>
          <w:tcPr>
            <w:tcW w:w="125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Udžbenik iz knjiž. za 1. razr.</w:t>
            </w:r>
          </w:p>
          <w:p w:rsidR="00575823" w:rsidRDefault="00575823" w:rsidP="00B85805">
            <w:pPr>
              <w:rPr>
                <w:rFonts w:ascii="Calibri" w:eastAsia="Calibri" w:hAnsi="Calibri"/>
                <w:sz w:val="22"/>
                <w:szCs w:val="22"/>
              </w:rPr>
            </w:pPr>
            <w:r>
              <w:rPr>
                <w:sz w:val="20"/>
                <w:szCs w:val="20"/>
              </w:rPr>
              <w:t>gimnazije</w:t>
            </w:r>
          </w:p>
        </w:tc>
        <w:tc>
          <w:tcPr>
            <w:tcW w:w="127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Povijest, filozofija,</w:t>
            </w:r>
          </w:p>
          <w:p w:rsidR="00575823" w:rsidRDefault="00575823" w:rsidP="00B85805">
            <w:pPr>
              <w:rPr>
                <w:rFonts w:ascii="Calibri" w:eastAsia="Calibri" w:hAnsi="Calibri"/>
                <w:sz w:val="22"/>
                <w:szCs w:val="22"/>
              </w:rPr>
            </w:pPr>
            <w:r>
              <w:rPr>
                <w:sz w:val="20"/>
                <w:szCs w:val="20"/>
              </w:rPr>
              <w:t>likovna i glazbena umjetnost, kazalište</w:t>
            </w:r>
          </w:p>
        </w:tc>
        <w:tc>
          <w:tcPr>
            <w:tcW w:w="112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auto"/>
              <w:bottom w:val="single" w:sz="4" w:space="0" w:color="000000"/>
              <w:right w:val="single" w:sz="4" w:space="0" w:color="000000"/>
            </w:tcBorders>
          </w:tcPr>
          <w:p w:rsidR="00575823" w:rsidRDefault="00575823" w:rsidP="00B85805">
            <w:pPr>
              <w:rPr>
                <w:rFonts w:ascii="Calibri" w:eastAsia="Calibri" w:hAnsi="Calibri"/>
                <w:sz w:val="22"/>
                <w:szCs w:val="22"/>
              </w:rPr>
            </w:pPr>
            <w:r>
              <w:t>6.</w:t>
            </w:r>
          </w:p>
        </w:tc>
        <w:tc>
          <w:tcPr>
            <w:tcW w:w="2040"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Nastava jezika (vježba): glasovi, pravopis, alternacije fonema, glasovne promjene, naglasni sustav</w:t>
            </w:r>
          </w:p>
        </w:tc>
        <w:tc>
          <w:tcPr>
            <w:tcW w:w="1914"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Ponoviti i utvrditi stečeno znanje, primijeniti znanje na zadanim primjerima, prepoznati glasovne promjene </w:t>
            </w:r>
          </w:p>
        </w:tc>
        <w:tc>
          <w:tcPr>
            <w:tcW w:w="121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Metoda usmenog izlaganja, razgovora, rad u grupi</w:t>
            </w:r>
          </w:p>
        </w:tc>
        <w:tc>
          <w:tcPr>
            <w:tcW w:w="125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Fon-fon 1, </w:t>
            </w:r>
          </w:p>
          <w:p w:rsidR="00575823" w:rsidRDefault="00575823" w:rsidP="00B85805">
            <w:pPr>
              <w:rPr>
                <w:rFonts w:ascii="Calibri" w:eastAsia="Calibri" w:hAnsi="Calibri"/>
                <w:sz w:val="20"/>
                <w:szCs w:val="20"/>
              </w:rPr>
            </w:pPr>
            <w:r>
              <w:rPr>
                <w:sz w:val="20"/>
                <w:szCs w:val="20"/>
              </w:rPr>
              <w:t>Dujmović-Markusi</w:t>
            </w:r>
          </w:p>
        </w:tc>
        <w:tc>
          <w:tcPr>
            <w:tcW w:w="127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2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lastRenderedPageBreak/>
              <w:t>7.</w:t>
            </w:r>
          </w:p>
        </w:tc>
        <w:tc>
          <w:tcPr>
            <w:tcW w:w="2040"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Europsko srednjovjekovlje</w:t>
            </w:r>
          </w:p>
          <w:p w:rsidR="00575823" w:rsidRDefault="00575823" w:rsidP="00B85805">
            <w:pPr>
              <w:rPr>
                <w:rFonts w:ascii="Calibri" w:eastAsia="Calibri" w:hAnsi="Calibri"/>
                <w:sz w:val="20"/>
                <w:szCs w:val="20"/>
              </w:rPr>
            </w:pPr>
            <w:r>
              <w:rPr>
                <w:sz w:val="20"/>
                <w:szCs w:val="20"/>
              </w:rPr>
              <w:t>Hrvatska srednjovjekovna književnost</w:t>
            </w:r>
          </w:p>
        </w:tc>
        <w:tc>
          <w:tcPr>
            <w:tcW w:w="1914"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Ponoviti i utvrditi stečeno znanje o srednjovjekovnoj književnosti, posebno obratiti pažnju na gradivo potrebno za Državnu maturu</w:t>
            </w:r>
          </w:p>
        </w:tc>
        <w:tc>
          <w:tcPr>
            <w:tcW w:w="121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usmenog izlaganja, čitanja</w:t>
            </w:r>
          </w:p>
          <w:p w:rsidR="00575823" w:rsidRDefault="00575823" w:rsidP="00B85805">
            <w:pPr>
              <w:rPr>
                <w:rFonts w:ascii="Calibri" w:eastAsia="Calibri" w:hAnsi="Calibri"/>
                <w:sz w:val="22"/>
                <w:szCs w:val="22"/>
              </w:rPr>
            </w:pPr>
            <w:r>
              <w:rPr>
                <w:sz w:val="20"/>
                <w:szCs w:val="20"/>
              </w:rPr>
              <w:t>razgovora</w:t>
            </w:r>
          </w:p>
        </w:tc>
        <w:tc>
          <w:tcPr>
            <w:tcW w:w="125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Udžbenik iz knjiž. za 1. razr.</w:t>
            </w:r>
          </w:p>
          <w:p w:rsidR="00575823" w:rsidRDefault="00575823" w:rsidP="00B85805">
            <w:pPr>
              <w:rPr>
                <w:rFonts w:ascii="Calibri" w:eastAsia="Calibri" w:hAnsi="Calibri"/>
                <w:sz w:val="22"/>
                <w:szCs w:val="22"/>
              </w:rPr>
            </w:pPr>
            <w:r>
              <w:rPr>
                <w:sz w:val="20"/>
                <w:szCs w:val="20"/>
              </w:rPr>
              <w:t>gimnazije</w:t>
            </w:r>
          </w:p>
        </w:tc>
        <w:tc>
          <w:tcPr>
            <w:tcW w:w="127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Povijest, filozofija,</w:t>
            </w:r>
          </w:p>
          <w:p w:rsidR="00575823" w:rsidRDefault="00575823" w:rsidP="00B85805">
            <w:pPr>
              <w:rPr>
                <w:sz w:val="20"/>
                <w:szCs w:val="20"/>
              </w:rPr>
            </w:pPr>
            <w:r>
              <w:rPr>
                <w:sz w:val="20"/>
                <w:szCs w:val="20"/>
              </w:rPr>
              <w:t>likovna umjetnost,</w:t>
            </w:r>
          </w:p>
          <w:p w:rsidR="00575823" w:rsidRDefault="00575823" w:rsidP="00B85805">
            <w:pPr>
              <w:rPr>
                <w:rFonts w:ascii="Calibri" w:eastAsia="Calibri" w:hAnsi="Calibri"/>
                <w:sz w:val="22"/>
                <w:szCs w:val="22"/>
              </w:rPr>
            </w:pPr>
            <w:r>
              <w:rPr>
                <w:sz w:val="20"/>
                <w:szCs w:val="20"/>
              </w:rPr>
              <w:t>vjeronauk</w:t>
            </w:r>
          </w:p>
        </w:tc>
        <w:tc>
          <w:tcPr>
            <w:tcW w:w="112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bl>
    <w:p w:rsidR="00575823" w:rsidRDefault="00575823" w:rsidP="00575823">
      <w:pPr>
        <w:rPr>
          <w:rFonts w:ascii="Calibri" w:eastAsia="Calibri" w:hAnsi="Calibri"/>
          <w:sz w:val="22"/>
          <w:szCs w:val="22"/>
        </w:rPr>
      </w:pPr>
    </w:p>
    <w:p w:rsidR="00575823" w:rsidRDefault="00575823" w:rsidP="005758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718"/>
        <w:gridCol w:w="1776"/>
        <w:gridCol w:w="1373"/>
        <w:gridCol w:w="1241"/>
        <w:gridCol w:w="1258"/>
        <w:gridCol w:w="1118"/>
      </w:tblGrid>
      <w:tr w:rsidR="00575823" w:rsidTr="00B85805">
        <w:trPr>
          <w:cantSplit/>
          <w:trHeight w:val="1134"/>
          <w:tblHeader/>
        </w:trPr>
        <w:tc>
          <w:tcPr>
            <w:tcW w:w="0" w:type="auto"/>
            <w:tcBorders>
              <w:top w:val="single" w:sz="4" w:space="0" w:color="000000"/>
              <w:left w:val="single" w:sz="4" w:space="0" w:color="000000"/>
              <w:bottom w:val="single" w:sz="4" w:space="0" w:color="000000"/>
              <w:right w:val="single" w:sz="4" w:space="0" w:color="000000"/>
            </w:tcBorders>
            <w:textDirection w:val="btLr"/>
          </w:tcPr>
          <w:p w:rsidR="00575823" w:rsidRDefault="00575823" w:rsidP="00B85805">
            <w:pPr>
              <w:ind w:left="113" w:right="113"/>
              <w:rPr>
                <w:rFonts w:ascii="Calibri" w:eastAsia="Calibri" w:hAnsi="Calibri"/>
                <w:sz w:val="22"/>
                <w:szCs w:val="22"/>
              </w:rPr>
            </w:pPr>
            <w:r>
              <w:t xml:space="preserve">Redni  broj </w:t>
            </w:r>
          </w:p>
          <w:p w:rsidR="00575823" w:rsidRDefault="00575823" w:rsidP="00B85805">
            <w:pPr>
              <w:ind w:left="113" w:right="113"/>
              <w:rPr>
                <w:rFonts w:ascii="Calibri" w:eastAsia="Calibri" w:hAnsi="Calibri"/>
                <w:sz w:val="22"/>
                <w:szCs w:val="22"/>
              </w:rPr>
            </w:pPr>
            <w:r>
              <w:t>sata</w:t>
            </w:r>
          </w:p>
        </w:tc>
        <w:tc>
          <w:tcPr>
            <w:tcW w:w="1718"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Naziv nastavne cjeline / jedinice</w:t>
            </w:r>
          </w:p>
        </w:tc>
        <w:tc>
          <w:tcPr>
            <w:tcW w:w="1776"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Ciljevi nastavne jedinice</w:t>
            </w:r>
          </w:p>
          <w:p w:rsidR="00575823" w:rsidRDefault="00575823" w:rsidP="00B85805">
            <w:pPr>
              <w:jc w:val="center"/>
              <w:rPr>
                <w:rFonts w:ascii="Calibri" w:eastAsia="Calibri" w:hAnsi="Calibri"/>
                <w:sz w:val="20"/>
                <w:szCs w:val="20"/>
              </w:rPr>
            </w:pPr>
            <w:r>
              <w:rPr>
                <w:sz w:val="20"/>
                <w:szCs w:val="20"/>
              </w:rPr>
              <w:t>(zadaće učenika)</w:t>
            </w:r>
          </w:p>
        </w:tc>
        <w:tc>
          <w:tcPr>
            <w:tcW w:w="1373"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Nastavne metode</w:t>
            </w:r>
          </w:p>
        </w:tc>
        <w:tc>
          <w:tcPr>
            <w:tcW w:w="1241" w:type="dxa"/>
            <w:tcBorders>
              <w:top w:val="single" w:sz="4" w:space="0" w:color="000000"/>
              <w:left w:val="single" w:sz="4" w:space="0" w:color="000000"/>
              <w:bottom w:val="single" w:sz="4" w:space="0" w:color="000000"/>
              <w:right w:val="single" w:sz="4" w:space="0" w:color="000000"/>
            </w:tcBorders>
          </w:tcPr>
          <w:p w:rsidR="00575823" w:rsidRDefault="00575823" w:rsidP="00B85805">
            <w:pPr>
              <w:jc w:val="center"/>
              <w:rPr>
                <w:rFonts w:ascii="Calibri" w:eastAsia="Calibri" w:hAnsi="Calibri"/>
                <w:sz w:val="20"/>
                <w:szCs w:val="20"/>
              </w:rPr>
            </w:pPr>
            <w:r>
              <w:rPr>
                <w:sz w:val="20"/>
                <w:szCs w:val="20"/>
              </w:rPr>
              <w:t>Nastavna</w:t>
            </w:r>
          </w:p>
          <w:p w:rsidR="00575823" w:rsidRDefault="00575823" w:rsidP="00B85805">
            <w:pPr>
              <w:jc w:val="center"/>
              <w:rPr>
                <w:sz w:val="20"/>
                <w:szCs w:val="20"/>
              </w:rPr>
            </w:pPr>
            <w:r>
              <w:rPr>
                <w:sz w:val="20"/>
                <w:szCs w:val="20"/>
              </w:rPr>
              <w:t>sredstva i</w:t>
            </w:r>
          </w:p>
          <w:p w:rsidR="00575823" w:rsidRDefault="00575823" w:rsidP="00B85805">
            <w:pPr>
              <w:jc w:val="center"/>
              <w:rPr>
                <w:sz w:val="20"/>
                <w:szCs w:val="20"/>
              </w:rPr>
            </w:pPr>
            <w:r>
              <w:rPr>
                <w:sz w:val="20"/>
                <w:szCs w:val="20"/>
              </w:rPr>
              <w:t>pomagala</w:t>
            </w:r>
          </w:p>
          <w:p w:rsidR="00575823" w:rsidRDefault="00575823" w:rsidP="00B85805">
            <w:pPr>
              <w:jc w:val="center"/>
              <w:rPr>
                <w:sz w:val="20"/>
                <w:szCs w:val="20"/>
              </w:rPr>
            </w:pPr>
          </w:p>
          <w:p w:rsidR="00575823" w:rsidRDefault="00575823" w:rsidP="00B85805">
            <w:pPr>
              <w:jc w:val="center"/>
              <w:rPr>
                <w:sz w:val="20"/>
                <w:szCs w:val="20"/>
              </w:rPr>
            </w:pPr>
          </w:p>
          <w:p w:rsidR="00575823" w:rsidRDefault="00575823" w:rsidP="00B85805">
            <w:pPr>
              <w:jc w:val="center"/>
              <w:rPr>
                <w:rFonts w:ascii="Calibri" w:eastAsia="Calibri" w:hAnsi="Calibri"/>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575823" w:rsidRDefault="00575823" w:rsidP="00B85805">
            <w:pPr>
              <w:jc w:val="center"/>
              <w:rPr>
                <w:rFonts w:ascii="Calibri" w:eastAsia="Calibri" w:hAnsi="Calibri"/>
                <w:sz w:val="20"/>
                <w:szCs w:val="20"/>
              </w:rPr>
            </w:pPr>
            <w:r>
              <w:rPr>
                <w:sz w:val="20"/>
                <w:szCs w:val="20"/>
              </w:rPr>
              <w:t>Korelacija s</w:t>
            </w:r>
          </w:p>
          <w:p w:rsidR="00575823" w:rsidRDefault="00575823" w:rsidP="00B85805">
            <w:pPr>
              <w:jc w:val="center"/>
              <w:rPr>
                <w:sz w:val="20"/>
                <w:szCs w:val="20"/>
              </w:rPr>
            </w:pPr>
            <w:r>
              <w:rPr>
                <w:sz w:val="20"/>
                <w:szCs w:val="20"/>
              </w:rPr>
              <w:t>drugim</w:t>
            </w:r>
          </w:p>
          <w:p w:rsidR="00575823" w:rsidRDefault="00575823" w:rsidP="00B85805">
            <w:pPr>
              <w:jc w:val="center"/>
              <w:rPr>
                <w:sz w:val="20"/>
                <w:szCs w:val="20"/>
              </w:rPr>
            </w:pPr>
            <w:r>
              <w:rPr>
                <w:sz w:val="20"/>
                <w:szCs w:val="20"/>
              </w:rPr>
              <w:t>nastavnim</w:t>
            </w:r>
          </w:p>
          <w:p w:rsidR="00575823" w:rsidRDefault="00575823" w:rsidP="00B85805">
            <w:pPr>
              <w:jc w:val="center"/>
              <w:rPr>
                <w:rFonts w:ascii="Calibri" w:eastAsia="Calibri" w:hAnsi="Calibri"/>
                <w:sz w:val="20"/>
                <w:szCs w:val="20"/>
              </w:rPr>
            </w:pPr>
            <w:r>
              <w:rPr>
                <w:sz w:val="20"/>
                <w:szCs w:val="20"/>
              </w:rPr>
              <w:t>predmetima</w:t>
            </w:r>
          </w:p>
        </w:tc>
        <w:tc>
          <w:tcPr>
            <w:tcW w:w="1118"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Napomene</w:t>
            </w: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8.</w:t>
            </w:r>
          </w:p>
        </w:tc>
        <w:tc>
          <w:tcPr>
            <w:tcW w:w="17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Humanizam i renesansa </w:t>
            </w:r>
          </w:p>
        </w:tc>
        <w:tc>
          <w:tcPr>
            <w:tcW w:w="177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Ponoviti i utvrditi stečeno znanje o humanizmu i renesansi, glavne značajke književnih razdoblja, najznačajnije predstavnike i njihova djela (smjestiti pisca u kontekst vremena i prostora).</w:t>
            </w:r>
          </w:p>
          <w:p w:rsidR="00575823" w:rsidRDefault="00575823" w:rsidP="00B85805">
            <w:pPr>
              <w:rPr>
                <w:rFonts w:ascii="Calibri" w:eastAsia="Calibri" w:hAnsi="Calibri"/>
                <w:sz w:val="20"/>
                <w:szCs w:val="20"/>
              </w:rPr>
            </w:pPr>
            <w:r>
              <w:rPr>
                <w:sz w:val="20"/>
                <w:szCs w:val="20"/>
              </w:rPr>
              <w:t>Utvrditi strukturu i temu reprezentativnih djela, čitati i komentirati.</w:t>
            </w:r>
          </w:p>
        </w:tc>
        <w:tc>
          <w:tcPr>
            <w:tcW w:w="137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čitanja, usmenog izlaganja, razgovora, pisanja, zaključivanja</w:t>
            </w:r>
          </w:p>
        </w:tc>
        <w:tc>
          <w:tcPr>
            <w:tcW w:w="1241"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Udžbenik iz književnosti za 2. razr. gimnazije</w:t>
            </w:r>
          </w:p>
        </w:tc>
        <w:tc>
          <w:tcPr>
            <w:tcW w:w="125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Povijest, zemljopis, filozofija, likovna umjetnost, vjeronauk</w:t>
            </w:r>
          </w:p>
        </w:tc>
        <w:tc>
          <w:tcPr>
            <w:tcW w:w="11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9.</w:t>
            </w:r>
          </w:p>
        </w:tc>
        <w:tc>
          <w:tcPr>
            <w:tcW w:w="17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Barok (barok kao pokret, barok u književnosti)</w:t>
            </w:r>
          </w:p>
        </w:tc>
        <w:tc>
          <w:tcPr>
            <w:tcW w:w="177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Ponoviti i utvrditi stečeno znanje o baroku kao književno-umjetničkom razdoblju,opće značajke, ponoviti najvažnije pisce i njihova djela. Pomoći učenicima smjestiti pisca u kontekst vremena i prostora, čitati i komentirati.</w:t>
            </w:r>
          </w:p>
        </w:tc>
        <w:tc>
          <w:tcPr>
            <w:tcW w:w="137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Metoda čitanja, usmenog izlaganja, razgovora, pisanja, zaključivanja</w:t>
            </w:r>
          </w:p>
        </w:tc>
        <w:tc>
          <w:tcPr>
            <w:tcW w:w="1241"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Udžbenik iz književnosti za 2. razr. gimnazije</w:t>
            </w:r>
          </w:p>
        </w:tc>
        <w:tc>
          <w:tcPr>
            <w:tcW w:w="125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Povijest, zemljopis, filozofija, likovna umjetnost, vjeronauk</w:t>
            </w:r>
          </w:p>
        </w:tc>
        <w:tc>
          <w:tcPr>
            <w:tcW w:w="11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10.</w:t>
            </w:r>
          </w:p>
        </w:tc>
        <w:tc>
          <w:tcPr>
            <w:tcW w:w="17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Hrvatski barok</w:t>
            </w:r>
          </w:p>
        </w:tc>
        <w:tc>
          <w:tcPr>
            <w:tcW w:w="177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Ponoviti i utvrditi stečeno znanje o baroku u hrvatskoj knjiž. Osvježiti znanje o I. Gunduliću i </w:t>
            </w:r>
            <w:r>
              <w:rPr>
                <w:sz w:val="20"/>
                <w:szCs w:val="20"/>
              </w:rPr>
              <w:lastRenderedPageBreak/>
              <w:t xml:space="preserve">interpretirati </w:t>
            </w:r>
            <w:r>
              <w:rPr>
                <w:i/>
                <w:sz w:val="20"/>
                <w:szCs w:val="20"/>
              </w:rPr>
              <w:t>Dubravku,Suze sina razmetnoga</w:t>
            </w:r>
            <w:r>
              <w:rPr>
                <w:sz w:val="20"/>
                <w:szCs w:val="20"/>
              </w:rPr>
              <w:t xml:space="preserve"> i </w:t>
            </w:r>
            <w:r>
              <w:rPr>
                <w:i/>
                <w:sz w:val="20"/>
                <w:szCs w:val="20"/>
              </w:rPr>
              <w:t>Osmana.</w:t>
            </w:r>
          </w:p>
        </w:tc>
        <w:tc>
          <w:tcPr>
            <w:tcW w:w="137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lastRenderedPageBreak/>
              <w:t xml:space="preserve">Metoda čitanja, usmenog izlaganja, razgovora, pisanja, </w:t>
            </w:r>
            <w:r>
              <w:rPr>
                <w:sz w:val="20"/>
                <w:szCs w:val="20"/>
              </w:rPr>
              <w:lastRenderedPageBreak/>
              <w:t>zaključivanja</w:t>
            </w:r>
          </w:p>
        </w:tc>
        <w:tc>
          <w:tcPr>
            <w:tcW w:w="1241"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lastRenderedPageBreak/>
              <w:t>Udžbenik iz književnosti za 2. razr. gimnazije</w:t>
            </w:r>
          </w:p>
        </w:tc>
        <w:tc>
          <w:tcPr>
            <w:tcW w:w="125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Povijest, zemljopis, filozofija, likovna umjetnost, vjeronauk</w:t>
            </w:r>
          </w:p>
        </w:tc>
        <w:tc>
          <w:tcPr>
            <w:tcW w:w="11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lastRenderedPageBreak/>
              <w:t>11.</w:t>
            </w:r>
          </w:p>
        </w:tc>
        <w:tc>
          <w:tcPr>
            <w:tcW w:w="17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Klasicizam i prosvjetiteljstvo</w:t>
            </w:r>
          </w:p>
        </w:tc>
        <w:tc>
          <w:tcPr>
            <w:tcW w:w="177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Opći pregled, ponavljanje i utvrđivanje stečenoga znanja. Izdvojiti najznačajnije predstavnike i njihova reprezentativna djela, pomoći učenicima smjestiti pisce u kontekst vremena i prostora, čitati i komentirati.</w:t>
            </w:r>
          </w:p>
        </w:tc>
        <w:tc>
          <w:tcPr>
            <w:tcW w:w="137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Metoda čitanja, usmenog izlaganja, razgovora, pisanja, zaključivanja</w:t>
            </w:r>
          </w:p>
        </w:tc>
        <w:tc>
          <w:tcPr>
            <w:tcW w:w="1241"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Udžbenik iz književnosti za 2. razr. gimnazije</w:t>
            </w:r>
          </w:p>
        </w:tc>
        <w:tc>
          <w:tcPr>
            <w:tcW w:w="125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Povijest, zemljopis, filozofija, likovna umjetnost, vjeronauk</w:t>
            </w:r>
          </w:p>
        </w:tc>
        <w:tc>
          <w:tcPr>
            <w:tcW w:w="11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0" w:type="auto"/>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12.</w:t>
            </w:r>
          </w:p>
        </w:tc>
        <w:tc>
          <w:tcPr>
            <w:tcW w:w="17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Nastava jezika (vježba): morfologija, promjenjive i nepromjenjive vrste riječi, glagolski oblici</w:t>
            </w:r>
          </w:p>
        </w:tc>
        <w:tc>
          <w:tcPr>
            <w:tcW w:w="1776"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Ponoviti i utvrditi stečeno znanje, primijeniti znanje na zadanim primjerima, prepoznati vrste riječi, glagolske oblike (vremena, vid, način…)</w:t>
            </w:r>
          </w:p>
        </w:tc>
        <w:tc>
          <w:tcPr>
            <w:tcW w:w="137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usmenog izlaganja, metoda pisanja, zaključivanja</w:t>
            </w:r>
          </w:p>
        </w:tc>
        <w:tc>
          <w:tcPr>
            <w:tcW w:w="1241"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Fon-fon 2, </w:t>
            </w:r>
          </w:p>
          <w:p w:rsidR="00575823" w:rsidRDefault="00575823" w:rsidP="00B85805">
            <w:pPr>
              <w:rPr>
                <w:rFonts w:ascii="Calibri" w:eastAsia="Calibri" w:hAnsi="Calibri"/>
                <w:sz w:val="22"/>
                <w:szCs w:val="22"/>
              </w:rPr>
            </w:pPr>
            <w:r>
              <w:rPr>
                <w:sz w:val="20"/>
                <w:szCs w:val="20"/>
              </w:rPr>
              <w:t>Dujmović-Markusi</w:t>
            </w:r>
          </w:p>
        </w:tc>
        <w:tc>
          <w:tcPr>
            <w:tcW w:w="125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18"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bl>
    <w:p w:rsidR="00575823" w:rsidRDefault="00575823" w:rsidP="00575823">
      <w:pPr>
        <w:rPr>
          <w:rFonts w:ascii="Calibri" w:eastAsia="Calibri" w:hAnsi="Calibri"/>
          <w:sz w:val="22"/>
          <w:szCs w:val="22"/>
        </w:rPr>
      </w:pPr>
    </w:p>
    <w:p w:rsidR="00575823" w:rsidRDefault="00575823" w:rsidP="00575823"/>
    <w:p w:rsidR="00575823" w:rsidRDefault="00575823" w:rsidP="005758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1729"/>
        <w:gridCol w:w="24"/>
        <w:gridCol w:w="70"/>
        <w:gridCol w:w="1564"/>
        <w:gridCol w:w="94"/>
        <w:gridCol w:w="413"/>
        <w:gridCol w:w="1139"/>
        <w:gridCol w:w="29"/>
        <w:gridCol w:w="32"/>
        <w:gridCol w:w="1199"/>
        <w:gridCol w:w="29"/>
        <w:gridCol w:w="15"/>
        <w:gridCol w:w="1249"/>
        <w:gridCol w:w="13"/>
        <w:gridCol w:w="1182"/>
        <w:gridCol w:w="244"/>
      </w:tblGrid>
      <w:tr w:rsidR="00575823" w:rsidTr="00B85805">
        <w:trPr>
          <w:gridAfter w:val="1"/>
          <w:wAfter w:w="244" w:type="dxa"/>
          <w:cantSplit/>
          <w:trHeight w:val="1134"/>
          <w:tblHeader/>
        </w:trPr>
        <w:tc>
          <w:tcPr>
            <w:tcW w:w="803" w:type="dxa"/>
            <w:tcBorders>
              <w:top w:val="single" w:sz="4" w:space="0" w:color="000000"/>
              <w:left w:val="single" w:sz="4" w:space="0" w:color="000000"/>
              <w:bottom w:val="single" w:sz="4" w:space="0" w:color="000000"/>
              <w:right w:val="single" w:sz="4" w:space="0" w:color="000000"/>
            </w:tcBorders>
            <w:textDirection w:val="btLr"/>
          </w:tcPr>
          <w:p w:rsidR="00575823" w:rsidRDefault="00575823" w:rsidP="00B85805">
            <w:pPr>
              <w:ind w:left="113" w:right="113"/>
              <w:rPr>
                <w:rFonts w:ascii="Calibri" w:eastAsia="Calibri" w:hAnsi="Calibri"/>
                <w:sz w:val="22"/>
                <w:szCs w:val="22"/>
              </w:rPr>
            </w:pPr>
            <w:r>
              <w:t xml:space="preserve">Redni  broj </w:t>
            </w:r>
          </w:p>
          <w:p w:rsidR="00575823" w:rsidRDefault="00575823" w:rsidP="00B85805">
            <w:pPr>
              <w:ind w:left="113" w:right="113"/>
              <w:rPr>
                <w:rFonts w:ascii="Calibri" w:eastAsia="Calibri" w:hAnsi="Calibri"/>
                <w:sz w:val="22"/>
                <w:szCs w:val="22"/>
              </w:rPr>
            </w:pPr>
            <w:r>
              <w:t>sata</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Naziv nastavne cjeline / jedinice</w:t>
            </w: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Ciljevi nastavne jedinice</w:t>
            </w:r>
          </w:p>
          <w:p w:rsidR="00575823" w:rsidRDefault="00575823" w:rsidP="00B85805">
            <w:pPr>
              <w:jc w:val="center"/>
              <w:rPr>
                <w:rFonts w:ascii="Calibri" w:eastAsia="Calibri" w:hAnsi="Calibri"/>
                <w:sz w:val="20"/>
                <w:szCs w:val="20"/>
              </w:rPr>
            </w:pPr>
            <w:r>
              <w:rPr>
                <w:sz w:val="20"/>
                <w:szCs w:val="20"/>
              </w:rPr>
              <w:t>(zadaće učenika)</w:t>
            </w:r>
          </w:p>
        </w:tc>
        <w:tc>
          <w:tcPr>
            <w:tcW w:w="1613" w:type="dxa"/>
            <w:gridSpan w:val="4"/>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Nastavne metode</w:t>
            </w:r>
          </w:p>
        </w:tc>
        <w:tc>
          <w:tcPr>
            <w:tcW w:w="124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jc w:val="center"/>
              <w:rPr>
                <w:rFonts w:ascii="Calibri" w:eastAsia="Calibri" w:hAnsi="Calibri"/>
                <w:sz w:val="20"/>
                <w:szCs w:val="20"/>
              </w:rPr>
            </w:pPr>
            <w:r>
              <w:rPr>
                <w:sz w:val="20"/>
                <w:szCs w:val="20"/>
              </w:rPr>
              <w:t>Nastavna</w:t>
            </w:r>
          </w:p>
          <w:p w:rsidR="00575823" w:rsidRDefault="00575823" w:rsidP="00B85805">
            <w:pPr>
              <w:jc w:val="center"/>
              <w:rPr>
                <w:sz w:val="20"/>
                <w:szCs w:val="20"/>
              </w:rPr>
            </w:pPr>
            <w:r>
              <w:rPr>
                <w:sz w:val="20"/>
                <w:szCs w:val="20"/>
              </w:rPr>
              <w:t>sredstva i</w:t>
            </w:r>
          </w:p>
          <w:p w:rsidR="00575823" w:rsidRDefault="00575823" w:rsidP="00B85805">
            <w:pPr>
              <w:jc w:val="center"/>
              <w:rPr>
                <w:sz w:val="20"/>
                <w:szCs w:val="20"/>
              </w:rPr>
            </w:pPr>
            <w:r>
              <w:rPr>
                <w:sz w:val="20"/>
                <w:szCs w:val="20"/>
              </w:rPr>
              <w:t>pomagala</w:t>
            </w:r>
          </w:p>
          <w:p w:rsidR="00575823" w:rsidRDefault="00575823" w:rsidP="00B85805">
            <w:pPr>
              <w:jc w:val="center"/>
              <w:rPr>
                <w:sz w:val="20"/>
                <w:szCs w:val="20"/>
              </w:rPr>
            </w:pPr>
          </w:p>
          <w:p w:rsidR="00575823" w:rsidRDefault="00575823" w:rsidP="00B85805">
            <w:pPr>
              <w:jc w:val="center"/>
              <w:rPr>
                <w:sz w:val="20"/>
                <w:szCs w:val="20"/>
              </w:rPr>
            </w:pPr>
          </w:p>
          <w:p w:rsidR="00575823" w:rsidRDefault="00575823" w:rsidP="00B85805">
            <w:pPr>
              <w:jc w:val="center"/>
              <w:rPr>
                <w:rFonts w:ascii="Calibri" w:eastAsia="Calibri" w:hAnsi="Calibri"/>
                <w:sz w:val="20"/>
                <w:szCs w:val="20"/>
              </w:rPr>
            </w:pPr>
          </w:p>
        </w:tc>
        <w:tc>
          <w:tcPr>
            <w:tcW w:w="1262"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jc w:val="center"/>
              <w:rPr>
                <w:rFonts w:ascii="Calibri" w:eastAsia="Calibri" w:hAnsi="Calibri"/>
                <w:sz w:val="20"/>
                <w:szCs w:val="20"/>
              </w:rPr>
            </w:pPr>
            <w:r>
              <w:rPr>
                <w:sz w:val="20"/>
                <w:szCs w:val="20"/>
              </w:rPr>
              <w:t>Korelacija s</w:t>
            </w:r>
          </w:p>
          <w:p w:rsidR="00575823" w:rsidRDefault="00575823" w:rsidP="00B85805">
            <w:pPr>
              <w:jc w:val="center"/>
              <w:rPr>
                <w:sz w:val="20"/>
                <w:szCs w:val="20"/>
              </w:rPr>
            </w:pPr>
            <w:r>
              <w:rPr>
                <w:sz w:val="20"/>
                <w:szCs w:val="20"/>
              </w:rPr>
              <w:t>drugim</w:t>
            </w:r>
          </w:p>
          <w:p w:rsidR="00575823" w:rsidRDefault="00575823" w:rsidP="00B85805">
            <w:pPr>
              <w:jc w:val="center"/>
              <w:rPr>
                <w:sz w:val="20"/>
                <w:szCs w:val="20"/>
              </w:rPr>
            </w:pPr>
            <w:r>
              <w:rPr>
                <w:sz w:val="20"/>
                <w:szCs w:val="20"/>
              </w:rPr>
              <w:t>nastavnim</w:t>
            </w:r>
          </w:p>
          <w:p w:rsidR="00575823" w:rsidRDefault="00575823" w:rsidP="00B85805">
            <w:pPr>
              <w:jc w:val="center"/>
              <w:rPr>
                <w:rFonts w:ascii="Calibri" w:eastAsia="Calibri" w:hAnsi="Calibri"/>
                <w:sz w:val="20"/>
                <w:szCs w:val="20"/>
              </w:rPr>
            </w:pPr>
            <w:r>
              <w:rPr>
                <w:sz w:val="20"/>
                <w:szCs w:val="20"/>
              </w:rPr>
              <w:t>predmetima</w:t>
            </w:r>
          </w:p>
        </w:tc>
        <w:tc>
          <w:tcPr>
            <w:tcW w:w="1182"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Napomene</w:t>
            </w: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13.</w:t>
            </w:r>
          </w:p>
        </w:tc>
        <w:tc>
          <w:tcPr>
            <w:tcW w:w="1753"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Predromantizam i romantizam</w:t>
            </w:r>
          </w:p>
        </w:tc>
        <w:tc>
          <w:tcPr>
            <w:tcW w:w="172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Ponoviti i utvrditi stečeno znanje o književno-umjetničkom razdoblju,opće značajke, ponoviti najvažnije pisce i njihova djela.</w:t>
            </w:r>
          </w:p>
        </w:tc>
        <w:tc>
          <w:tcPr>
            <w:tcW w:w="1613" w:type="dxa"/>
            <w:gridSpan w:val="4"/>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Metoda usmenog izlaganja, metoda pisanja, zaključivanja</w:t>
            </w:r>
          </w:p>
        </w:tc>
        <w:tc>
          <w:tcPr>
            <w:tcW w:w="124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Udžbenik iz književnosti za 2. razr. gimnazije</w:t>
            </w:r>
          </w:p>
        </w:tc>
        <w:tc>
          <w:tcPr>
            <w:tcW w:w="1262"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Povijest, zemljopis, filozofija, likovna umjetnost, vjeronauk</w:t>
            </w:r>
          </w:p>
        </w:tc>
        <w:tc>
          <w:tcPr>
            <w:tcW w:w="118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14.</w:t>
            </w:r>
          </w:p>
        </w:tc>
        <w:tc>
          <w:tcPr>
            <w:tcW w:w="1753"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Ponavljanje i provjera znanja gradiva 1. i 2. razreda</w:t>
            </w:r>
          </w:p>
        </w:tc>
        <w:tc>
          <w:tcPr>
            <w:tcW w:w="172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Dobiti uvid u  stečena znanja o gradivu 1. i 2. razreda gimnazije</w:t>
            </w:r>
          </w:p>
        </w:tc>
        <w:tc>
          <w:tcPr>
            <w:tcW w:w="1613" w:type="dxa"/>
            <w:gridSpan w:val="4"/>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usmenoga izlaganja</w:t>
            </w:r>
          </w:p>
        </w:tc>
        <w:tc>
          <w:tcPr>
            <w:tcW w:w="124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262"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15.</w:t>
            </w:r>
          </w:p>
        </w:tc>
        <w:tc>
          <w:tcPr>
            <w:tcW w:w="1753"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Realizam i naturalizam</w:t>
            </w:r>
          </w:p>
        </w:tc>
        <w:tc>
          <w:tcPr>
            <w:tcW w:w="172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Opći pregled, ponavljanje i utvrđivanje stečenoga znanja. Izdvojiti </w:t>
            </w:r>
            <w:r>
              <w:rPr>
                <w:sz w:val="20"/>
                <w:szCs w:val="20"/>
              </w:rPr>
              <w:lastRenderedPageBreak/>
              <w:t>najznačajnije predstavnike i njihova reprezentativna djela, pomoći učenicima smjestiti pisce u kontekst vremena i prostora, čitati i komentirati.</w:t>
            </w:r>
          </w:p>
        </w:tc>
        <w:tc>
          <w:tcPr>
            <w:tcW w:w="1613" w:type="dxa"/>
            <w:gridSpan w:val="4"/>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lastRenderedPageBreak/>
              <w:t>Metoda usmenog izlaganja, metoda pisanja, zaključivanja</w:t>
            </w:r>
          </w:p>
        </w:tc>
        <w:tc>
          <w:tcPr>
            <w:tcW w:w="124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Udžbenik iz književnosti za 3. razr. gimnazije, ploča, kreda</w:t>
            </w:r>
          </w:p>
        </w:tc>
        <w:tc>
          <w:tcPr>
            <w:tcW w:w="1262"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Povijest, zemljopis, filozofija, likovna umjetnost</w:t>
            </w:r>
          </w:p>
        </w:tc>
        <w:tc>
          <w:tcPr>
            <w:tcW w:w="118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lastRenderedPageBreak/>
              <w:t>16.</w:t>
            </w:r>
          </w:p>
        </w:tc>
        <w:tc>
          <w:tcPr>
            <w:tcW w:w="1753"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Pravopisna vježba: Rečenica, rečenični znakovi (točka, zarez, dvotočje, trotočje, navodnici, polunavodnici)</w:t>
            </w:r>
          </w:p>
        </w:tc>
        <w:tc>
          <w:tcPr>
            <w:tcW w:w="172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Vježbati pravopis na zadanim primjerima i učenike pripremiti za pisanje školskog eseja na Državnoj maturi </w:t>
            </w:r>
          </w:p>
        </w:tc>
        <w:tc>
          <w:tcPr>
            <w:tcW w:w="1613" w:type="dxa"/>
            <w:gridSpan w:val="4"/>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usmenog izlaganja, metoda pisanja, zaključivanja</w:t>
            </w:r>
          </w:p>
        </w:tc>
        <w:tc>
          <w:tcPr>
            <w:tcW w:w="124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262"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17.</w:t>
            </w:r>
          </w:p>
        </w:tc>
        <w:tc>
          <w:tcPr>
            <w:tcW w:w="1753"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Školski esej : G. Flaubert – </w:t>
            </w:r>
            <w:r>
              <w:rPr>
                <w:i/>
                <w:sz w:val="20"/>
                <w:szCs w:val="20"/>
              </w:rPr>
              <w:t>Gospođa Bovary</w:t>
            </w:r>
          </w:p>
        </w:tc>
        <w:tc>
          <w:tcPr>
            <w:tcW w:w="172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Pripremiti učenike za pisanje školskog eseja na Državnoj maturi</w:t>
            </w:r>
          </w:p>
        </w:tc>
        <w:tc>
          <w:tcPr>
            <w:tcW w:w="1613" w:type="dxa"/>
            <w:gridSpan w:val="4"/>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pisanja</w:t>
            </w:r>
          </w:p>
        </w:tc>
        <w:tc>
          <w:tcPr>
            <w:tcW w:w="124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262"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auto"/>
              <w:bottom w:val="single" w:sz="4" w:space="0" w:color="000000"/>
              <w:right w:val="single" w:sz="4" w:space="0" w:color="000000"/>
            </w:tcBorders>
          </w:tcPr>
          <w:p w:rsidR="00575823" w:rsidRDefault="00575823" w:rsidP="00B85805">
            <w:pPr>
              <w:rPr>
                <w:rFonts w:ascii="Calibri" w:eastAsia="Calibri" w:hAnsi="Calibri"/>
                <w:sz w:val="22"/>
                <w:szCs w:val="22"/>
              </w:rPr>
            </w:pPr>
            <w:r>
              <w:t>18.</w:t>
            </w:r>
          </w:p>
        </w:tc>
        <w:tc>
          <w:tcPr>
            <w:tcW w:w="1753"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Školski esej:  A. Kovačić – </w:t>
            </w:r>
            <w:r>
              <w:rPr>
                <w:i/>
                <w:sz w:val="20"/>
                <w:szCs w:val="20"/>
              </w:rPr>
              <w:t>U registraturi</w:t>
            </w:r>
          </w:p>
        </w:tc>
        <w:tc>
          <w:tcPr>
            <w:tcW w:w="172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613" w:type="dxa"/>
            <w:gridSpan w:val="4"/>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24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262"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8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19.</w:t>
            </w:r>
          </w:p>
        </w:tc>
        <w:tc>
          <w:tcPr>
            <w:tcW w:w="1753"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Modernizam </w:t>
            </w:r>
          </w:p>
        </w:tc>
        <w:tc>
          <w:tcPr>
            <w:tcW w:w="172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Opći pregled, ponavljanje i utvrđivanje stečenoga znanja. Izdvojiti najznačajnije predstavnike i njihova reprezentativna djela, pomoći učenicima smjestiti pisce u kontekst vremena i prostora, čitati i komentirati.</w:t>
            </w:r>
          </w:p>
        </w:tc>
        <w:tc>
          <w:tcPr>
            <w:tcW w:w="1613" w:type="dxa"/>
            <w:gridSpan w:val="4"/>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Metoda usmenog izlaganja, metoda pisanja, zaključivanja</w:t>
            </w:r>
          </w:p>
        </w:tc>
        <w:tc>
          <w:tcPr>
            <w:tcW w:w="124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Udžbenik iz književnosti za 3. razr. gimnazije, ploča, kreda</w:t>
            </w:r>
          </w:p>
        </w:tc>
        <w:tc>
          <w:tcPr>
            <w:tcW w:w="1262"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Povijest, zemljopis, filozofija, likovna umjetnost</w:t>
            </w:r>
          </w:p>
        </w:tc>
        <w:tc>
          <w:tcPr>
            <w:tcW w:w="1182"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cantSplit/>
          <w:trHeight w:val="1134"/>
          <w:tblHeader/>
        </w:trPr>
        <w:tc>
          <w:tcPr>
            <w:tcW w:w="803" w:type="dxa"/>
            <w:tcBorders>
              <w:top w:val="single" w:sz="4" w:space="0" w:color="000000"/>
              <w:left w:val="single" w:sz="4" w:space="0" w:color="000000"/>
              <w:bottom w:val="single" w:sz="4" w:space="0" w:color="000000"/>
              <w:right w:val="single" w:sz="4" w:space="0" w:color="000000"/>
            </w:tcBorders>
            <w:textDirection w:val="btLr"/>
          </w:tcPr>
          <w:p w:rsidR="00575823" w:rsidRDefault="00575823" w:rsidP="00B85805">
            <w:pPr>
              <w:ind w:left="113" w:right="113"/>
              <w:rPr>
                <w:rFonts w:ascii="Calibri" w:eastAsia="Calibri" w:hAnsi="Calibri"/>
                <w:sz w:val="22"/>
                <w:szCs w:val="22"/>
              </w:rPr>
            </w:pPr>
            <w:r>
              <w:t xml:space="preserve">Redni  broj </w:t>
            </w:r>
          </w:p>
          <w:p w:rsidR="00575823" w:rsidRDefault="00575823" w:rsidP="00B85805">
            <w:pPr>
              <w:ind w:left="113" w:right="113"/>
              <w:rPr>
                <w:rFonts w:ascii="Calibri" w:eastAsia="Calibri" w:hAnsi="Calibri"/>
                <w:sz w:val="22"/>
                <w:szCs w:val="22"/>
              </w:rPr>
            </w:pPr>
            <w:r>
              <w:t>sata</w:t>
            </w:r>
          </w:p>
        </w:tc>
        <w:tc>
          <w:tcPr>
            <w:tcW w:w="1729" w:type="dxa"/>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Naziv nastavne cjeline / jedinice</w:t>
            </w:r>
          </w:p>
        </w:tc>
        <w:tc>
          <w:tcPr>
            <w:tcW w:w="1658" w:type="dxa"/>
            <w:gridSpan w:val="3"/>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Ciljevi nastavne jedinice</w:t>
            </w:r>
          </w:p>
          <w:p w:rsidR="00575823" w:rsidRDefault="00575823" w:rsidP="00B85805">
            <w:pPr>
              <w:jc w:val="center"/>
              <w:rPr>
                <w:rFonts w:ascii="Calibri" w:eastAsia="Calibri" w:hAnsi="Calibri"/>
                <w:sz w:val="20"/>
                <w:szCs w:val="20"/>
              </w:rPr>
            </w:pPr>
            <w:r>
              <w:rPr>
                <w:sz w:val="20"/>
                <w:szCs w:val="20"/>
              </w:rPr>
              <w:t>(zadaće učenika)</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Nastavne metode</w:t>
            </w:r>
          </w:p>
        </w:tc>
        <w:tc>
          <w:tcPr>
            <w:tcW w:w="1260"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jc w:val="center"/>
              <w:rPr>
                <w:rFonts w:ascii="Calibri" w:eastAsia="Calibri" w:hAnsi="Calibri"/>
                <w:sz w:val="20"/>
                <w:szCs w:val="20"/>
              </w:rPr>
            </w:pPr>
            <w:r>
              <w:rPr>
                <w:sz w:val="20"/>
                <w:szCs w:val="20"/>
              </w:rPr>
              <w:t>Nastavna</w:t>
            </w:r>
          </w:p>
          <w:p w:rsidR="00575823" w:rsidRDefault="00575823" w:rsidP="00B85805">
            <w:pPr>
              <w:jc w:val="center"/>
              <w:rPr>
                <w:sz w:val="20"/>
                <w:szCs w:val="20"/>
              </w:rPr>
            </w:pPr>
            <w:r>
              <w:rPr>
                <w:sz w:val="20"/>
                <w:szCs w:val="20"/>
              </w:rPr>
              <w:t>sredstva i</w:t>
            </w:r>
          </w:p>
          <w:p w:rsidR="00575823" w:rsidRDefault="00575823" w:rsidP="00B85805">
            <w:pPr>
              <w:jc w:val="center"/>
              <w:rPr>
                <w:sz w:val="20"/>
                <w:szCs w:val="20"/>
              </w:rPr>
            </w:pPr>
            <w:r>
              <w:rPr>
                <w:sz w:val="20"/>
                <w:szCs w:val="20"/>
              </w:rPr>
              <w:t>pomagala</w:t>
            </w:r>
          </w:p>
          <w:p w:rsidR="00575823" w:rsidRDefault="00575823" w:rsidP="00B85805">
            <w:pPr>
              <w:jc w:val="center"/>
              <w:rPr>
                <w:sz w:val="20"/>
                <w:szCs w:val="20"/>
              </w:rPr>
            </w:pPr>
          </w:p>
          <w:p w:rsidR="00575823" w:rsidRDefault="00575823" w:rsidP="00B85805">
            <w:pPr>
              <w:jc w:val="center"/>
              <w:rPr>
                <w:sz w:val="20"/>
                <w:szCs w:val="20"/>
              </w:rPr>
            </w:pPr>
          </w:p>
          <w:p w:rsidR="00575823" w:rsidRDefault="00575823" w:rsidP="00B85805">
            <w:pPr>
              <w:jc w:val="center"/>
              <w:rPr>
                <w:rFonts w:ascii="Calibri" w:eastAsia="Calibri" w:hAnsi="Calibri"/>
                <w:sz w:val="20"/>
                <w:szCs w:val="20"/>
              </w:rPr>
            </w:pPr>
          </w:p>
        </w:tc>
        <w:tc>
          <w:tcPr>
            <w:tcW w:w="129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jc w:val="center"/>
              <w:rPr>
                <w:rFonts w:ascii="Calibri" w:eastAsia="Calibri" w:hAnsi="Calibri"/>
                <w:sz w:val="20"/>
                <w:szCs w:val="20"/>
              </w:rPr>
            </w:pPr>
            <w:r>
              <w:rPr>
                <w:sz w:val="20"/>
                <w:szCs w:val="20"/>
              </w:rPr>
              <w:t>Korelacija s</w:t>
            </w:r>
          </w:p>
          <w:p w:rsidR="00575823" w:rsidRDefault="00575823" w:rsidP="00B85805">
            <w:pPr>
              <w:jc w:val="center"/>
              <w:rPr>
                <w:sz w:val="20"/>
                <w:szCs w:val="20"/>
              </w:rPr>
            </w:pPr>
            <w:r>
              <w:rPr>
                <w:sz w:val="20"/>
                <w:szCs w:val="20"/>
              </w:rPr>
              <w:t>drugim</w:t>
            </w:r>
          </w:p>
          <w:p w:rsidR="00575823" w:rsidRDefault="00575823" w:rsidP="00B85805">
            <w:pPr>
              <w:jc w:val="center"/>
              <w:rPr>
                <w:sz w:val="20"/>
                <w:szCs w:val="20"/>
              </w:rPr>
            </w:pPr>
            <w:r>
              <w:rPr>
                <w:sz w:val="20"/>
                <w:szCs w:val="20"/>
              </w:rPr>
              <w:t>nastavnim</w:t>
            </w:r>
          </w:p>
          <w:p w:rsidR="00575823" w:rsidRDefault="00575823" w:rsidP="00B85805">
            <w:pPr>
              <w:jc w:val="center"/>
              <w:rPr>
                <w:rFonts w:ascii="Calibri" w:eastAsia="Calibri" w:hAnsi="Calibri"/>
                <w:sz w:val="20"/>
                <w:szCs w:val="20"/>
              </w:rPr>
            </w:pPr>
            <w:r>
              <w:rPr>
                <w:sz w:val="20"/>
                <w:szCs w:val="20"/>
              </w:rPr>
              <w:t>predmetima</w:t>
            </w:r>
          </w:p>
        </w:tc>
        <w:tc>
          <w:tcPr>
            <w:tcW w:w="1195" w:type="dxa"/>
            <w:gridSpan w:val="2"/>
            <w:tcBorders>
              <w:top w:val="single" w:sz="4" w:space="0" w:color="000000"/>
              <w:left w:val="single" w:sz="4" w:space="0" w:color="000000"/>
              <w:bottom w:val="single" w:sz="4" w:space="0" w:color="000000"/>
              <w:right w:val="single" w:sz="4" w:space="0" w:color="000000"/>
            </w:tcBorders>
            <w:vAlign w:val="center"/>
          </w:tcPr>
          <w:p w:rsidR="00575823" w:rsidRDefault="00575823" w:rsidP="00B85805">
            <w:pPr>
              <w:jc w:val="center"/>
              <w:rPr>
                <w:rFonts w:ascii="Calibri" w:eastAsia="Calibri" w:hAnsi="Calibri"/>
                <w:sz w:val="20"/>
                <w:szCs w:val="20"/>
              </w:rPr>
            </w:pPr>
            <w:r>
              <w:rPr>
                <w:sz w:val="20"/>
                <w:szCs w:val="20"/>
              </w:rPr>
              <w:t>Napomene</w:t>
            </w: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20.</w:t>
            </w:r>
          </w:p>
        </w:tc>
        <w:tc>
          <w:tcPr>
            <w:tcW w:w="172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Hrvatska moderna</w:t>
            </w:r>
          </w:p>
        </w:tc>
        <w:tc>
          <w:tcPr>
            <w:tcW w:w="165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Ponoviti i utvrditi stečeno znanje, smjestiti hrvatske pisce u okvire moderne knjiž. (moderna proza, poezija i drama u hrvatskoj knjiž.)</w:t>
            </w:r>
          </w:p>
        </w:tc>
        <w:tc>
          <w:tcPr>
            <w:tcW w:w="1646"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Metoda usmenog izlaganja, metoda pisanja, zaključivanja</w:t>
            </w:r>
          </w:p>
        </w:tc>
        <w:tc>
          <w:tcPr>
            <w:tcW w:w="1260"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Udžbenik iz književnosti za 3. razr. gimnazije, ploča, kreda</w:t>
            </w:r>
          </w:p>
        </w:tc>
        <w:tc>
          <w:tcPr>
            <w:tcW w:w="129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Povijest, zemljopis, filozofija, likovna umjetnost</w:t>
            </w:r>
          </w:p>
        </w:tc>
        <w:tc>
          <w:tcPr>
            <w:tcW w:w="1195"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21.</w:t>
            </w:r>
          </w:p>
        </w:tc>
        <w:tc>
          <w:tcPr>
            <w:tcW w:w="172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Nastava jezika </w:t>
            </w:r>
            <w:r>
              <w:rPr>
                <w:sz w:val="20"/>
                <w:szCs w:val="20"/>
              </w:rPr>
              <w:lastRenderedPageBreak/>
              <w:t>(vježba): vrste riječi, gramatičko ustrojstvo rečenice (predikat, subjekt, objekt, atribut, apozicija), vrste rečenica</w:t>
            </w:r>
          </w:p>
        </w:tc>
        <w:tc>
          <w:tcPr>
            <w:tcW w:w="165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lastRenderedPageBreak/>
              <w:t xml:space="preserve">Ponoviti i utvrditi </w:t>
            </w:r>
            <w:r>
              <w:rPr>
                <w:sz w:val="20"/>
                <w:szCs w:val="20"/>
              </w:rPr>
              <w:lastRenderedPageBreak/>
              <w:t>stečeno znanje, primijeniti znanje na zadanim primjerima, prepoznati vrste riječi, vrste rečenica</w:t>
            </w:r>
          </w:p>
        </w:tc>
        <w:tc>
          <w:tcPr>
            <w:tcW w:w="1646"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lastRenderedPageBreak/>
              <w:t xml:space="preserve">Metoda usmenog </w:t>
            </w:r>
            <w:r>
              <w:rPr>
                <w:sz w:val="20"/>
                <w:szCs w:val="20"/>
              </w:rPr>
              <w:lastRenderedPageBreak/>
              <w:t>izlaganja, metoda pisanja, zaključivanja</w:t>
            </w:r>
          </w:p>
        </w:tc>
        <w:tc>
          <w:tcPr>
            <w:tcW w:w="1260"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lastRenderedPageBreak/>
              <w:t xml:space="preserve">Udžbenik iz </w:t>
            </w:r>
            <w:r>
              <w:rPr>
                <w:sz w:val="20"/>
                <w:szCs w:val="20"/>
              </w:rPr>
              <w:lastRenderedPageBreak/>
              <w:t>jezika za 3. razr. gimnazije</w:t>
            </w:r>
          </w:p>
        </w:tc>
        <w:tc>
          <w:tcPr>
            <w:tcW w:w="129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95"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lastRenderedPageBreak/>
              <w:t>23.</w:t>
            </w:r>
          </w:p>
        </w:tc>
        <w:tc>
          <w:tcPr>
            <w:tcW w:w="172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Ponavljanje, usustavljivanje gradiva, provjera  znanja</w:t>
            </w:r>
          </w:p>
        </w:tc>
        <w:tc>
          <w:tcPr>
            <w:tcW w:w="165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Dobiti uvid u  stečena znanja o gradivu 1., 2. i  3. razreda gimnazije</w:t>
            </w:r>
          </w:p>
        </w:tc>
        <w:tc>
          <w:tcPr>
            <w:tcW w:w="1646"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pisanja</w:t>
            </w:r>
          </w:p>
        </w:tc>
        <w:tc>
          <w:tcPr>
            <w:tcW w:w="1260"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29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95"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24.</w:t>
            </w:r>
          </w:p>
        </w:tc>
        <w:tc>
          <w:tcPr>
            <w:tcW w:w="172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Moderna književnost (avangarda)</w:t>
            </w:r>
          </w:p>
        </w:tc>
        <w:tc>
          <w:tcPr>
            <w:tcW w:w="165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 xml:space="preserve">Opće značajke moderne književnosti, pravci moderne knjiž., esteticizam, avangarda, najvažniji predstavnici i njihova poetika. Učenici pokazuju snalaženje u navedenom razdoblju u okviru pripreme za Maturu. </w:t>
            </w:r>
          </w:p>
        </w:tc>
        <w:tc>
          <w:tcPr>
            <w:tcW w:w="1646"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Metoda usmenog izlaganja, metoda pisanja, zaključivanja</w:t>
            </w:r>
          </w:p>
        </w:tc>
        <w:tc>
          <w:tcPr>
            <w:tcW w:w="1260"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Udžbenik iz književnosti za 4. razr. gimnazije, ploča, kreda</w:t>
            </w:r>
          </w:p>
        </w:tc>
        <w:tc>
          <w:tcPr>
            <w:tcW w:w="129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Povijest,  filozofija, likovna i glazbena umjetnost</w:t>
            </w:r>
          </w:p>
        </w:tc>
        <w:tc>
          <w:tcPr>
            <w:tcW w:w="1195"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25.</w:t>
            </w:r>
          </w:p>
        </w:tc>
        <w:tc>
          <w:tcPr>
            <w:tcW w:w="172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Hrvatska knjiž. od1914. do 1952.</w:t>
            </w:r>
          </w:p>
        </w:tc>
        <w:tc>
          <w:tcPr>
            <w:tcW w:w="165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Ponavljanje stečenih znanja o hrvatskim piscima iz tog razdoblja (Šimić, Krleža, Ujević, Tadijanović, Kovačić), opće značajke, smjestiti pisce u prostor i vrijeme</w:t>
            </w:r>
          </w:p>
        </w:tc>
        <w:tc>
          <w:tcPr>
            <w:tcW w:w="1646"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Metoda usmenog izlaganja, metoda pisanja, zaključivanja</w:t>
            </w:r>
          </w:p>
        </w:tc>
        <w:tc>
          <w:tcPr>
            <w:tcW w:w="1260"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Udžbenik iz književnosti za 4. razr. gimnazije, ploča, kreda</w:t>
            </w:r>
          </w:p>
        </w:tc>
        <w:tc>
          <w:tcPr>
            <w:tcW w:w="129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rPr>
                <w:sz w:val="20"/>
                <w:szCs w:val="20"/>
              </w:rPr>
              <w:t>Povijest,  filozofija, zemljopis</w:t>
            </w:r>
          </w:p>
        </w:tc>
        <w:tc>
          <w:tcPr>
            <w:tcW w:w="1195"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auto"/>
              <w:bottom w:val="single" w:sz="4" w:space="0" w:color="000000"/>
              <w:right w:val="single" w:sz="4" w:space="0" w:color="000000"/>
            </w:tcBorders>
          </w:tcPr>
          <w:p w:rsidR="00575823" w:rsidRDefault="00575823" w:rsidP="00B85805">
            <w:pPr>
              <w:rPr>
                <w:rFonts w:ascii="Calibri" w:eastAsia="Calibri" w:hAnsi="Calibri"/>
                <w:sz w:val="22"/>
                <w:szCs w:val="22"/>
              </w:rPr>
            </w:pPr>
            <w:r>
              <w:t>26.</w:t>
            </w:r>
          </w:p>
        </w:tc>
        <w:tc>
          <w:tcPr>
            <w:tcW w:w="172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Školski esej: A. B. Šimić</w:t>
            </w:r>
          </w:p>
        </w:tc>
        <w:tc>
          <w:tcPr>
            <w:tcW w:w="165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Pripremiti učenike za pisanje školskog eseja na Državnoj maturi</w:t>
            </w:r>
          </w:p>
        </w:tc>
        <w:tc>
          <w:tcPr>
            <w:tcW w:w="1646"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pisanja</w:t>
            </w:r>
          </w:p>
        </w:tc>
        <w:tc>
          <w:tcPr>
            <w:tcW w:w="1260"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29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95"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rPr>
          <w:gridAfter w:val="1"/>
          <w:wAfter w:w="244" w:type="dxa"/>
        </w:trPr>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27.</w:t>
            </w:r>
          </w:p>
        </w:tc>
        <w:tc>
          <w:tcPr>
            <w:tcW w:w="1729"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Školski esej: M. Krleža</w:t>
            </w:r>
          </w:p>
        </w:tc>
        <w:tc>
          <w:tcPr>
            <w:tcW w:w="1658"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Pripremiti učenike za pisanje školskog eseja na Državnoj maturi</w:t>
            </w:r>
          </w:p>
        </w:tc>
        <w:tc>
          <w:tcPr>
            <w:tcW w:w="1646"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pisanja</w:t>
            </w:r>
          </w:p>
        </w:tc>
        <w:tc>
          <w:tcPr>
            <w:tcW w:w="1260"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29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195"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r w:rsidR="00575823" w:rsidTr="00B85805">
        <w:tc>
          <w:tcPr>
            <w:tcW w:w="803" w:type="dxa"/>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r>
              <w:t>28.</w:t>
            </w:r>
          </w:p>
        </w:tc>
        <w:tc>
          <w:tcPr>
            <w:tcW w:w="1823"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sz w:val="20"/>
                <w:szCs w:val="20"/>
              </w:rPr>
            </w:pPr>
          </w:p>
          <w:p w:rsidR="00575823" w:rsidRDefault="00575823" w:rsidP="00B85805">
            <w:pPr>
              <w:rPr>
                <w:sz w:val="20"/>
                <w:szCs w:val="20"/>
              </w:rPr>
            </w:pPr>
          </w:p>
          <w:p w:rsidR="00575823" w:rsidRDefault="00575823" w:rsidP="00B85805">
            <w:pPr>
              <w:rPr>
                <w:rFonts w:ascii="Calibri" w:eastAsia="Calibri" w:hAnsi="Calibri"/>
                <w:sz w:val="20"/>
                <w:szCs w:val="20"/>
              </w:rPr>
            </w:pPr>
            <w:r>
              <w:rPr>
                <w:sz w:val="20"/>
                <w:szCs w:val="20"/>
              </w:rPr>
              <w:t>Analiza provedbe školskoga eseja</w:t>
            </w:r>
          </w:p>
        </w:tc>
        <w:tc>
          <w:tcPr>
            <w:tcW w:w="2071"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Komentirati ispravak eseja, upozoriti na pogreške, omogućiti učenicima da sami procijene svoje uratke</w:t>
            </w:r>
          </w:p>
        </w:tc>
        <w:tc>
          <w:tcPr>
            <w:tcW w:w="1168"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Metoda razgovora, usmenog izlaganja, individualni pristup</w:t>
            </w:r>
          </w:p>
        </w:tc>
        <w:tc>
          <w:tcPr>
            <w:tcW w:w="1260"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0"/>
                <w:szCs w:val="20"/>
              </w:rPr>
            </w:pPr>
            <w:r>
              <w:rPr>
                <w:sz w:val="20"/>
                <w:szCs w:val="20"/>
              </w:rPr>
              <w:t>Ploča, kreda</w:t>
            </w:r>
          </w:p>
        </w:tc>
        <w:tc>
          <w:tcPr>
            <w:tcW w:w="1264" w:type="dxa"/>
            <w:gridSpan w:val="2"/>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c>
          <w:tcPr>
            <w:tcW w:w="1439" w:type="dxa"/>
            <w:gridSpan w:val="3"/>
            <w:tcBorders>
              <w:top w:val="single" w:sz="4" w:space="0" w:color="000000"/>
              <w:left w:val="single" w:sz="4" w:space="0" w:color="000000"/>
              <w:bottom w:val="single" w:sz="4" w:space="0" w:color="000000"/>
              <w:right w:val="single" w:sz="4" w:space="0" w:color="000000"/>
            </w:tcBorders>
          </w:tcPr>
          <w:p w:rsidR="00575823" w:rsidRDefault="00575823" w:rsidP="00B85805">
            <w:pPr>
              <w:rPr>
                <w:rFonts w:ascii="Calibri" w:eastAsia="Calibri" w:hAnsi="Calibri"/>
                <w:sz w:val="22"/>
                <w:szCs w:val="22"/>
              </w:rPr>
            </w:pPr>
          </w:p>
        </w:tc>
      </w:tr>
    </w:tbl>
    <w:p w:rsidR="00694892" w:rsidRPr="00F15204" w:rsidRDefault="004C3705" w:rsidP="004C3705">
      <w:pPr>
        <w:rPr>
          <w:b/>
          <w:u w:val="single"/>
        </w:rPr>
      </w:pPr>
      <w:r>
        <w:rPr>
          <w:b/>
          <w:u w:val="single"/>
        </w:rPr>
        <w:br w:type="page"/>
      </w:r>
      <w:r>
        <w:rPr>
          <w:b/>
          <w:u w:val="single"/>
        </w:rPr>
        <w:lastRenderedPageBreak/>
        <w:t xml:space="preserve"> </w:t>
      </w:r>
      <w:r w:rsidR="00694892" w:rsidRPr="00F15204">
        <w:rPr>
          <w:b/>
          <w:u w:val="single"/>
        </w:rPr>
        <w:t>DODATNA NASTAVA IZ ENGLESKOG JEZIKA</w:t>
      </w:r>
    </w:p>
    <w:p w:rsidR="00694892" w:rsidRPr="00F15204" w:rsidRDefault="00694892" w:rsidP="00694892">
      <w:pPr>
        <w:jc w:val="center"/>
        <w:rPr>
          <w:rFonts w:ascii="Arial" w:hAnsi="Arial" w:cs="Arial"/>
        </w:rPr>
      </w:pPr>
    </w:p>
    <w:p w:rsidR="00A314AE" w:rsidRPr="00A314AE" w:rsidRDefault="00A314AE" w:rsidP="00A314AE">
      <w:pPr>
        <w:rPr>
          <w:b/>
        </w:rPr>
      </w:pPr>
      <w:r w:rsidRPr="00A314AE">
        <w:t xml:space="preserve">NAZIV PREDMETA: </w:t>
      </w:r>
      <w:r w:rsidRPr="00A314AE">
        <w:rPr>
          <w:b/>
        </w:rPr>
        <w:t>Engleski  jezik i talijanski jezik</w:t>
      </w:r>
    </w:p>
    <w:p w:rsidR="00A314AE" w:rsidRPr="00A314AE" w:rsidRDefault="00A314AE" w:rsidP="00A314AE">
      <w:pPr>
        <w:rPr>
          <w:b/>
        </w:rPr>
      </w:pPr>
      <w:r w:rsidRPr="00A314AE">
        <w:t xml:space="preserve">VRSTA ŠKOLSKOG PROGRAMA: </w:t>
      </w:r>
      <w:r w:rsidRPr="00A314AE">
        <w:rPr>
          <w:b/>
        </w:rPr>
        <w:t>Opća gimnazija</w:t>
      </w:r>
    </w:p>
    <w:p w:rsidR="00A314AE" w:rsidRPr="00A314AE" w:rsidRDefault="00A314AE" w:rsidP="00A314AE">
      <w:pPr>
        <w:rPr>
          <w:b/>
        </w:rPr>
      </w:pPr>
      <w:r w:rsidRPr="00A314AE">
        <w:t>RAZREDNI ODJELI U KOJIMA SE IZVODI</w:t>
      </w:r>
      <w:r w:rsidRPr="00A314AE">
        <w:rPr>
          <w:b/>
        </w:rPr>
        <w:t>:    4.1</w:t>
      </w:r>
    </w:p>
    <w:p w:rsidR="00A314AE" w:rsidRPr="00A314AE" w:rsidRDefault="00A314AE" w:rsidP="00A314AE">
      <w:pPr>
        <w:rPr>
          <w:b/>
        </w:rPr>
      </w:pPr>
      <w:r w:rsidRPr="00A314AE">
        <w:t xml:space="preserve">PROFESOR KOJI JE IZRADIO PROGRAM: </w:t>
      </w:r>
      <w:r w:rsidRPr="00A314AE">
        <w:rPr>
          <w:b/>
        </w:rPr>
        <w:t>Tanja Perkić Dizdarević</w:t>
      </w:r>
    </w:p>
    <w:p w:rsidR="00A314AE" w:rsidRPr="00A314AE" w:rsidRDefault="00A314AE" w:rsidP="00A314AE">
      <w:r w:rsidRPr="00A314AE">
        <w:t xml:space="preserve">NAZIV STRUČNOG AKTIVA KOJI JE ODOBRIO PROGRAM: </w:t>
      </w:r>
      <w:r w:rsidRPr="00A314AE">
        <w:rPr>
          <w:b/>
        </w:rPr>
        <w:t>Aktiv stranih jezika i hrvatskog jezika</w:t>
      </w:r>
    </w:p>
    <w:p w:rsidR="00A314AE" w:rsidRPr="00A314AE" w:rsidRDefault="00A314AE" w:rsidP="00A314AE">
      <w:r w:rsidRPr="00A314AE">
        <w:t xml:space="preserve">VODITELJ STRUČNOG AKTIVA: </w:t>
      </w:r>
      <w:r w:rsidRPr="00A314AE">
        <w:rPr>
          <w:b/>
        </w:rPr>
        <w:t>Vesna Brala, prof.</w:t>
      </w:r>
    </w:p>
    <w:p w:rsidR="00A314AE" w:rsidRPr="00A314AE" w:rsidRDefault="00A314AE" w:rsidP="00A314AE"/>
    <w:p w:rsidR="00A314AE" w:rsidRPr="00A314AE" w:rsidRDefault="00A314AE" w:rsidP="00A314AE">
      <w:r w:rsidRPr="00A314AE">
        <w:rPr>
          <w:b/>
        </w:rPr>
        <w:t>Broj nastavnih sati</w:t>
      </w:r>
      <w:r w:rsidRPr="00A314AE">
        <w:t>: 35 ( 1 sat tjedno)</w:t>
      </w:r>
    </w:p>
    <w:p w:rsidR="00A314AE" w:rsidRPr="00A314AE" w:rsidRDefault="00A314AE" w:rsidP="00A314AE"/>
    <w:p w:rsidR="00A314AE" w:rsidRPr="00A314AE" w:rsidRDefault="00A314AE" w:rsidP="00A314AE">
      <w:pPr>
        <w:rPr>
          <w:b/>
        </w:rPr>
      </w:pPr>
      <w:r w:rsidRPr="00A314AE">
        <w:rPr>
          <w:b/>
        </w:rPr>
        <w:t>Glavne obrazovne i odgojne zadaće:</w:t>
      </w:r>
    </w:p>
    <w:p w:rsidR="00A314AE" w:rsidRPr="00A314AE" w:rsidRDefault="00A314AE" w:rsidP="00A314AE">
      <w:r w:rsidRPr="00A314AE">
        <w:t>-razvoj temeljne kompetencije za cjeloživotno obrazovanje- komunikaciju na engleskom i talijanskom jeziku što podrazumijeva usmeno i pisano izražavanje i tumačenje koncepata, misli, osjećaja, stavova i činjenica.</w:t>
      </w:r>
    </w:p>
    <w:p w:rsidR="00A314AE" w:rsidRPr="00A314AE" w:rsidRDefault="00A314AE" w:rsidP="00A314AE">
      <w:r w:rsidRPr="00A314AE">
        <w:t>-razvijanje vještine međukulturnog razumijevanja</w:t>
      </w:r>
    </w:p>
    <w:p w:rsidR="00A314AE" w:rsidRPr="00A314AE" w:rsidRDefault="00A314AE" w:rsidP="00A314AE">
      <w:r w:rsidRPr="00A314AE">
        <w:t>-pripremanje učenika (koji to žele) za sudjelovanje na natjecanjima svih razina (školsko, županijsko i državno)</w:t>
      </w:r>
    </w:p>
    <w:p w:rsidR="00A314AE" w:rsidRPr="00A314AE" w:rsidRDefault="00A314AE" w:rsidP="00A314AE">
      <w:r w:rsidRPr="00A314AE">
        <w:t>-pripremanje učenika četvrtih razreda za državnu maturu</w:t>
      </w:r>
    </w:p>
    <w:p w:rsidR="00A314AE" w:rsidRPr="00A314AE" w:rsidRDefault="00A314AE" w:rsidP="00A314AE"/>
    <w:p w:rsidR="00A314AE" w:rsidRPr="00A314AE" w:rsidRDefault="00A314AE" w:rsidP="00A314AE">
      <w:r w:rsidRPr="00A314AE">
        <w:rPr>
          <w:b/>
        </w:rPr>
        <w:t>Nastavna sredstva i pomagala</w:t>
      </w:r>
      <w:r w:rsidRPr="00A314AE">
        <w:t>: udžbenici, CD player, Cdi, kompjutor i projektor, kreda, ploča, fotokopije s prijašnjih natjecanja i matura.</w:t>
      </w:r>
    </w:p>
    <w:p w:rsidR="00A314AE" w:rsidRPr="00A314AE" w:rsidRDefault="00A314AE" w:rsidP="00A314AE"/>
    <w:p w:rsidR="00A314AE" w:rsidRPr="00A314AE" w:rsidRDefault="00A314AE" w:rsidP="00A314AE">
      <w:r w:rsidRPr="00A314AE">
        <w:rPr>
          <w:b/>
        </w:rPr>
        <w:t>Literatura</w:t>
      </w:r>
      <w:r w:rsidRPr="00A314AE">
        <w:t xml:space="preserve">: ne postoji obvezna literatura za izvođenje nastave s darovitim učenicima, kao nastavnik služit ću se slijedećim udžbenicima, vježbenicama:    </w:t>
      </w:r>
    </w:p>
    <w:p w:rsidR="00A314AE" w:rsidRPr="00A314AE" w:rsidRDefault="00A314AE" w:rsidP="00A314AE">
      <w:pPr>
        <w:numPr>
          <w:ilvl w:val="0"/>
          <w:numId w:val="30"/>
        </w:numPr>
        <w:spacing w:after="200" w:line="276" w:lineRule="auto"/>
      </w:pPr>
      <w:r w:rsidRPr="00A314AE">
        <w:t>Longman Exam Accelerator ( classroom and self-study preparation for all B“ level exams)- Pearson,2011- Hastings, Uminska, Chandler</w:t>
      </w:r>
    </w:p>
    <w:p w:rsidR="00A314AE" w:rsidRPr="00A314AE" w:rsidRDefault="00A314AE" w:rsidP="00A314AE">
      <w:pPr>
        <w:numPr>
          <w:ilvl w:val="0"/>
          <w:numId w:val="30"/>
        </w:numPr>
        <w:spacing w:after="200" w:line="276" w:lineRule="auto"/>
      </w:pPr>
      <w:r w:rsidRPr="00A314AE">
        <w:t>Longman Matura Practice Tests – Pearson,2009 – Crnić, Friker</w:t>
      </w:r>
    </w:p>
    <w:p w:rsidR="00A314AE" w:rsidRPr="00A314AE" w:rsidRDefault="00A314AE" w:rsidP="00A314AE">
      <w:pPr>
        <w:numPr>
          <w:ilvl w:val="0"/>
          <w:numId w:val="30"/>
        </w:numPr>
        <w:spacing w:after="200" w:line="276" w:lineRule="auto"/>
      </w:pPr>
      <w:r w:rsidRPr="00A314AE">
        <w:t>Engleski jezik (priručnik za maturu) – Profil,2011- Čorković, Hopwood, Kurtović, Škarica Mital</w:t>
      </w:r>
    </w:p>
    <w:p w:rsidR="00A314AE" w:rsidRPr="00A314AE" w:rsidRDefault="00A314AE" w:rsidP="00A314AE">
      <w:pPr>
        <w:numPr>
          <w:ilvl w:val="0"/>
          <w:numId w:val="30"/>
        </w:numPr>
        <w:spacing w:after="200" w:line="276" w:lineRule="auto"/>
      </w:pPr>
      <w:r w:rsidRPr="00A314AE">
        <w:t>Engleski na državnoj maturi razina A2/B1 ( priričnik za pripremu ispita državne mature iz engleskog jezika) – Školska knjiga,2010 – Hindlaugh, Jurković, Bošnjak Terzić</w:t>
      </w:r>
    </w:p>
    <w:p w:rsidR="00A314AE" w:rsidRPr="00A314AE" w:rsidRDefault="00A314AE" w:rsidP="00A314AE">
      <w:pPr>
        <w:numPr>
          <w:ilvl w:val="0"/>
          <w:numId w:val="30"/>
        </w:numPr>
        <w:spacing w:after="200" w:line="276" w:lineRule="auto"/>
      </w:pPr>
      <w:r w:rsidRPr="00A314AE">
        <w:t>New Advanced Language Practice (English Grammar and Vocabulary 3rd edition) – Macmillan Education,2009- Michael Vince</w:t>
      </w:r>
    </w:p>
    <w:p w:rsidR="00A314AE" w:rsidRPr="00A314AE" w:rsidRDefault="00A314AE" w:rsidP="00A314AE">
      <w:pPr>
        <w:numPr>
          <w:ilvl w:val="0"/>
          <w:numId w:val="30"/>
        </w:numPr>
        <w:spacing w:after="200" w:line="276" w:lineRule="auto"/>
      </w:pPr>
      <w:r w:rsidRPr="00A314AE">
        <w:t>Countdown to first certificate(workbook) – Oxford, 2012- Duckworth, Gude, Quintana</w:t>
      </w:r>
    </w:p>
    <w:p w:rsidR="00A314AE" w:rsidRPr="00A314AE" w:rsidRDefault="00A314AE" w:rsidP="00A314AE">
      <w:pPr>
        <w:numPr>
          <w:ilvl w:val="0"/>
          <w:numId w:val="30"/>
        </w:numPr>
        <w:spacing w:after="200" w:line="276" w:lineRule="auto"/>
      </w:pPr>
      <w:r w:rsidRPr="00A314AE">
        <w:t>Come prepararsi all'esame del CELI 2- Guerra Edizioni, 2006 – Alessandroni, Marasco, Melani, Rondoni</w:t>
      </w:r>
    </w:p>
    <w:p w:rsidR="00A314AE" w:rsidRPr="00A314AE" w:rsidRDefault="00A314AE" w:rsidP="00A314AE">
      <w:pPr>
        <w:numPr>
          <w:ilvl w:val="0"/>
          <w:numId w:val="30"/>
        </w:numPr>
        <w:spacing w:after="200" w:line="276" w:lineRule="auto"/>
      </w:pPr>
      <w:r w:rsidRPr="00A314AE">
        <w:t>Grammatica pratica della lingua italiana – ALMA Edizioni Firenze,2005 – Nocchi</w:t>
      </w:r>
    </w:p>
    <w:p w:rsidR="00A314AE" w:rsidRPr="00A314AE" w:rsidRDefault="00A314AE" w:rsidP="00A314AE">
      <w:pPr>
        <w:numPr>
          <w:ilvl w:val="0"/>
          <w:numId w:val="30"/>
        </w:numPr>
        <w:spacing w:after="200" w:line="276" w:lineRule="auto"/>
      </w:pPr>
      <w:r w:rsidRPr="00A314AE">
        <w:t>Le parole italiane – Alma Edizioni Firenze,2004 – Bertoni, Nocchi</w:t>
      </w:r>
    </w:p>
    <w:p w:rsidR="00A314AE" w:rsidRPr="00A314AE" w:rsidRDefault="00A314AE" w:rsidP="00A314AE">
      <w:pPr>
        <w:ind w:left="720"/>
      </w:pPr>
    </w:p>
    <w:p w:rsidR="00A314AE" w:rsidRPr="00A314AE" w:rsidRDefault="00A314AE" w:rsidP="00A314AE">
      <w:r w:rsidRPr="00A314AE">
        <w:rPr>
          <w:b/>
        </w:rPr>
        <w:lastRenderedPageBreak/>
        <w:t xml:space="preserve">Elementi </w:t>
      </w:r>
      <w:r w:rsidRPr="00A314AE">
        <w:t>:</w:t>
      </w:r>
    </w:p>
    <w:p w:rsidR="00A314AE" w:rsidRPr="00A314AE" w:rsidRDefault="00A314AE" w:rsidP="00A314AE">
      <w:r w:rsidRPr="00A314AE">
        <w:t>-Usmeni dio: - uporaba morfosinktaktičkih struktura</w:t>
      </w:r>
    </w:p>
    <w:p w:rsidR="00A314AE" w:rsidRPr="00A314AE" w:rsidRDefault="00A314AE" w:rsidP="00A314AE">
      <w:r w:rsidRPr="00A314AE">
        <w:t xml:space="preserve">                        - uporaba vokabulara- bogatstvo i raznolikost</w:t>
      </w:r>
    </w:p>
    <w:p w:rsidR="00A314AE" w:rsidRPr="00A314AE" w:rsidRDefault="00A314AE" w:rsidP="00A314AE">
      <w:r w:rsidRPr="00A314AE">
        <w:t xml:space="preserve">                        - izgovor i intonacija</w:t>
      </w:r>
    </w:p>
    <w:p w:rsidR="00A314AE" w:rsidRPr="00A314AE" w:rsidRDefault="00A314AE" w:rsidP="00A314AE">
      <w:r w:rsidRPr="00A314AE">
        <w:t xml:space="preserve">                        </w:t>
      </w:r>
    </w:p>
    <w:p w:rsidR="00A314AE" w:rsidRPr="00A314AE" w:rsidRDefault="00A314AE" w:rsidP="00A314AE">
      <w:r w:rsidRPr="00A314AE">
        <w:t>-Pisani dio – originalnost i kreativnost</w:t>
      </w:r>
    </w:p>
    <w:p w:rsidR="00A314AE" w:rsidRPr="00A314AE" w:rsidRDefault="00A314AE" w:rsidP="00A314AE">
      <w:r w:rsidRPr="00A314AE">
        <w:t xml:space="preserve">                    - koherentnost i kohezija teksta</w:t>
      </w:r>
    </w:p>
    <w:p w:rsidR="00A314AE" w:rsidRPr="00A314AE" w:rsidRDefault="00A314AE" w:rsidP="00A314AE">
      <w:r w:rsidRPr="00A314AE">
        <w:t xml:space="preserve">                    - pravopis / interpunkcija</w:t>
      </w:r>
    </w:p>
    <w:p w:rsidR="00A314AE" w:rsidRPr="00A314AE" w:rsidRDefault="00A314AE" w:rsidP="00A314AE"/>
    <w:p w:rsidR="00A314AE" w:rsidRPr="00A314AE" w:rsidRDefault="00A314AE" w:rsidP="00A314AE">
      <w:r w:rsidRPr="00A314AE">
        <w:t>-Uporaba jezika  - gramatički i jezični sadržaji  ( uvježbavanje gramatike cijelog srednjoškolskog obrazovanja)</w:t>
      </w:r>
    </w:p>
    <w:p w:rsidR="00A314AE" w:rsidRPr="00A314AE" w:rsidRDefault="00A314AE" w:rsidP="00A314AE"/>
    <w:p w:rsidR="00A314AE" w:rsidRPr="00A314AE" w:rsidRDefault="00A314AE" w:rsidP="00A314AE">
      <w:r w:rsidRPr="00A314AE">
        <w:t>- Razumijevanje čitanja i slušanja</w:t>
      </w:r>
    </w:p>
    <w:p w:rsidR="00A314AE" w:rsidRPr="00A314AE" w:rsidRDefault="00A314AE" w:rsidP="00A314AE"/>
    <w:p w:rsidR="00A314AE" w:rsidRPr="00A314AE" w:rsidRDefault="00A314AE" w:rsidP="00A314AE">
      <w:r w:rsidRPr="00A314AE">
        <w:rPr>
          <w:b/>
        </w:rPr>
        <w:t>Napomena</w:t>
      </w:r>
      <w:r w:rsidRPr="00A314AE">
        <w:t xml:space="preserve">: učenici koji pohađaju dodatnu nastavu ne ocjenjuju se ocjenom. Dodatna nastava nije obavezna već je pohađaju učenici koji to žele. </w:t>
      </w:r>
    </w:p>
    <w:p w:rsidR="00A314AE" w:rsidRPr="00A314AE" w:rsidRDefault="00A314AE" w:rsidP="00A314AE">
      <w:r w:rsidRPr="00A314AE">
        <w:t xml:space="preserve">                                  </w:t>
      </w:r>
    </w:p>
    <w:p w:rsidR="00A314AE" w:rsidRPr="00A314AE" w:rsidRDefault="00A314AE" w:rsidP="00A314AE"/>
    <w:p w:rsidR="00694892" w:rsidRPr="00F15204" w:rsidRDefault="00694892" w:rsidP="00694892">
      <w:pPr>
        <w:rPr>
          <w:sz w:val="28"/>
          <w:szCs w:val="28"/>
        </w:rPr>
      </w:pPr>
    </w:p>
    <w:p w:rsidR="004F194C" w:rsidRPr="00F15204" w:rsidRDefault="004F194C" w:rsidP="004F194C">
      <w:pPr>
        <w:ind w:right="-154"/>
        <w:jc w:val="center"/>
        <w:rPr>
          <w:b/>
          <w:u w:val="single"/>
        </w:rPr>
      </w:pPr>
      <w:r w:rsidRPr="00F15204">
        <w:rPr>
          <w:b/>
          <w:u w:val="single"/>
        </w:rPr>
        <w:t>DODATNA NASTAVA IZ NJEMAČKOG JEZIKA</w:t>
      </w:r>
    </w:p>
    <w:p w:rsidR="00B74F16" w:rsidRPr="00F15204" w:rsidRDefault="00B74F16" w:rsidP="00B74F16"/>
    <w:p w:rsidR="00A91186" w:rsidRDefault="00A91186" w:rsidP="00A91186">
      <w:r>
        <w:t>Gimnazija Andrije Mohorovičića Rijeka</w:t>
      </w:r>
    </w:p>
    <w:p w:rsidR="00A91186" w:rsidRDefault="00A91186" w:rsidP="00A91186">
      <w:r>
        <w:t>Predmet:</w:t>
      </w:r>
      <w:r w:rsidRPr="005E2311">
        <w:rPr>
          <w:b/>
          <w:bCs/>
          <w:sz w:val="28"/>
          <w:szCs w:val="28"/>
        </w:rPr>
        <w:t>Njemački jezik</w:t>
      </w:r>
    </w:p>
    <w:p w:rsidR="00A91186" w:rsidRDefault="00A91186" w:rsidP="00A91186">
      <w:r>
        <w:t>Nastavnik: Đosi Cetina-Romih</w:t>
      </w:r>
    </w:p>
    <w:p w:rsidR="00A91186" w:rsidRDefault="00A91186" w:rsidP="00A91186">
      <w:r>
        <w:t>Školska godina: 2013/2014</w:t>
      </w:r>
    </w:p>
    <w:p w:rsidR="00A91186" w:rsidRDefault="00A91186" w:rsidP="00A91186"/>
    <w:p w:rsidR="00A91186" w:rsidRPr="005E2311" w:rsidRDefault="00A91186" w:rsidP="00A91186">
      <w:pPr>
        <w:rPr>
          <w:b/>
          <w:bCs/>
          <w:sz w:val="28"/>
          <w:szCs w:val="28"/>
        </w:rPr>
      </w:pPr>
      <w:r w:rsidRPr="005E2311">
        <w:rPr>
          <w:b/>
          <w:bCs/>
          <w:sz w:val="28"/>
          <w:szCs w:val="28"/>
        </w:rPr>
        <w:t>Kurikularni ciljevi na razini cijeloga predmeta</w:t>
      </w:r>
    </w:p>
    <w:p w:rsidR="00A91186" w:rsidRDefault="00A91186" w:rsidP="00A91186"/>
    <w:p w:rsidR="00A91186" w:rsidRDefault="00A91186" w:rsidP="00A91186">
      <w:r>
        <w:tab/>
        <w:t>Sukladno postignućima koja svaki učenik mora imati na kraju gimnazijskog obrazovanja  a koja su određena između prijelaznog i samostalnog stupnja (B1+) prema Zajedničkom europskom referentnom okviru za jezike (u daljem tekstu ZEROJ) nastava se sprovodi kroz četiri osnovne jezične kompetencije (slušanje, čitanje s razumijevanjem , govorenje i pisanje). Cilj izborne , dodatne i fakultativne nastave je pristupanje ispitu za Njemačku jezičnu diplomu i to : DSD 2 (razina B2-C1 ) i DSD 1 (razina A2)</w:t>
      </w:r>
    </w:p>
    <w:p w:rsidR="00A91186" w:rsidRDefault="00A91186" w:rsidP="00A91186">
      <w:r>
        <w:t>Tijekom nastave učenik treba steći pozitivan odnos prema sva četiri oblika jezičnih kompetencija.</w:t>
      </w:r>
    </w:p>
    <w:p w:rsidR="00A91186" w:rsidRDefault="00A91186" w:rsidP="00A91186">
      <w:r>
        <w:t>-razumijeti i svladati posebnosti izgovora i intonacije njemačkog jezika</w:t>
      </w:r>
    </w:p>
    <w:p w:rsidR="00A91186" w:rsidRDefault="00A91186" w:rsidP="00A91186">
      <w:r>
        <w:t>-uočiti i savladati posebnosti izgovora  i različitosti u odnosu na Umgangssprache u Njemačkoj i Austriji</w:t>
      </w:r>
    </w:p>
    <w:p w:rsidR="00A91186" w:rsidRDefault="00A91186" w:rsidP="00A91186">
      <w:r>
        <w:t>-globalno, selektivno a po potrebi i detaljno razumijeti različite tekstove od jednostavnijih prema složenijima</w:t>
      </w:r>
    </w:p>
    <w:p w:rsidR="00A91186" w:rsidRDefault="00A91186" w:rsidP="00A91186">
      <w:r>
        <w:t>-slušati sa zanimanjem i zadovoljstvom</w:t>
      </w:r>
    </w:p>
    <w:p w:rsidR="00A91186" w:rsidRDefault="00A91186" w:rsidP="00A91186">
      <w:r>
        <w:t>-gledati film na početku sa globalnim a kasnije i sa detaljnim razumijevanjem,komentirati likove , kvalitetu odrađene uloge, sudbine , društvene i socijalne pozicije likova</w:t>
      </w:r>
    </w:p>
    <w:p w:rsidR="00A91186" w:rsidRDefault="00A91186" w:rsidP="00A91186">
      <w:r>
        <w:t>-naučiti poštivati vlastitu kulturu ali i uvažavati druge kulture</w:t>
      </w:r>
    </w:p>
    <w:p w:rsidR="00A91186" w:rsidRDefault="00A91186" w:rsidP="00A91186">
      <w:r>
        <w:t>-steći samopouzdanje u govorenju na stranom jeziku i to na način da ga nastavnik sustavno senzibilizira i motivira za razvijanje tolerancije i empatije prema drugom i drugačijem , kako bi apsolutno razvio svijest o mnogojezičnosti</w:t>
      </w:r>
    </w:p>
    <w:p w:rsidR="00A91186" w:rsidRDefault="00A91186" w:rsidP="00A91186">
      <w:r>
        <w:t>Poštujući načela od poznatoga ka nepoznatom , od jednostavnijeg ka složenom nastavnik je dužan redovito i  temeljito pratiti napredovanje učenika</w:t>
      </w:r>
    </w:p>
    <w:p w:rsidR="00A91186" w:rsidRDefault="00A91186" w:rsidP="00A91186">
      <w:r>
        <w:lastRenderedPageBreak/>
        <w:t>-potrebna je obavezna dopuna didaktiziranog materijala, čitanje didaktizirane lektire i časopisa Vitamin.de</w:t>
      </w:r>
    </w:p>
    <w:p w:rsidR="00A91186" w:rsidRDefault="00A91186" w:rsidP="00A91186">
      <w:r>
        <w:t xml:space="preserve">-stručna ekskurzija na  njemačko govorno područje u skladu sa upoznavanjem druge i drugačije kulture (planirana jedna stručna ekskurzija u Austriju- Innsbruck i SR Njemačku-dvorci Linderhof i Neuschwannstein , cijena cca 1.150,00).Uz lektora i profesora njemačkog jezika , koji će voditi učenike njemačkog jezika , stručne ekskurzija će interdisciplinarno biti povezana i sa nastavom geografije a te će učenike animirati i voditi profesorica geografije. </w:t>
      </w:r>
    </w:p>
    <w:p w:rsidR="00A91186" w:rsidRPr="00796244" w:rsidRDefault="00A91186" w:rsidP="00A91186">
      <w:r>
        <w:t>Stručno putovanje biti će organizirano 14 i 15.12.2013 sa intencijom doživljaja Adventa u Innsbrucku (centar grada, GoldenerDachl, Märchengasse) Uöeniciäe posjetiti i skakaonicu a u neposrednoj blizinitvornicu i muzej Swarovski kristala.</w:t>
      </w:r>
    </w:p>
    <w:p w:rsidR="00A91186" w:rsidRDefault="00A91186" w:rsidP="00A91186">
      <w:r>
        <w:t>-uvažavati ugodno, ozbiljno i poticajno ozračje na nastavi</w:t>
      </w:r>
    </w:p>
    <w:p w:rsidR="00A91186" w:rsidRDefault="00A91186" w:rsidP="00A91186">
      <w:r>
        <w:t>-učenike poticati višom razinom kognitivne i jezične zahtjevnosti</w:t>
      </w:r>
    </w:p>
    <w:p w:rsidR="00A91186" w:rsidRDefault="00A91186" w:rsidP="00A91186">
      <w:r>
        <w:t xml:space="preserve">-rabiti dvojezične i jednojezične riječnike , služiti se različitim elektroničkim medijima </w:t>
      </w:r>
    </w:p>
    <w:p w:rsidR="00A91186" w:rsidRDefault="00A91186" w:rsidP="00A91186">
      <w:r>
        <w:t>-istraživati samostalno</w:t>
      </w:r>
    </w:p>
    <w:p w:rsidR="00A91186" w:rsidRDefault="00A91186" w:rsidP="00A91186">
      <w:r>
        <w:t>-razviti različite strategije individualnog ali i suradničkog učenja (povezivanje na internetu)</w:t>
      </w:r>
    </w:p>
    <w:p w:rsidR="00A91186" w:rsidRDefault="00A91186" w:rsidP="00A91186">
      <w:r>
        <w:t xml:space="preserve">-sprovođenje različitih statističkih analiza u cilju razvijanja mišljenja i pisanja na stranom jeziku( priprema za DSD 2 i DSD 1  ispit) </w:t>
      </w:r>
    </w:p>
    <w:p w:rsidR="00A91186" w:rsidRDefault="00A91186" w:rsidP="00A91186">
      <w:r>
        <w:t>-ulogu nastavnika podrediti cilju da učenje njemačkog jezka za učenika bude stresno, nego motivirajuće i ohrabrujuće.</w:t>
      </w:r>
    </w:p>
    <w:p w:rsidR="00A91186" w:rsidRDefault="00A91186" w:rsidP="00A91186"/>
    <w:p w:rsidR="00A91186" w:rsidRDefault="00A91186" w:rsidP="00A91186">
      <w:r>
        <w:t>Jedino na takav način možemo zadržati interes za učenje njemačkog jezika u Županiji , koja djelomično živi upravo od turizma i posjeta njemačkih, austrijskih i švicarskih građana.Također je bitno napomenuti i interkulturalni pristup prema svim članicama EU s obzirom na naše članstvo od 1.07.2013.</w:t>
      </w:r>
    </w:p>
    <w:p w:rsidR="00A91186" w:rsidRPr="003B4F16" w:rsidRDefault="00A91186" w:rsidP="00A91186"/>
    <w:p w:rsidR="00B74F16" w:rsidRPr="00F15204" w:rsidRDefault="00B74F16" w:rsidP="004F194C">
      <w:pPr>
        <w:ind w:right="-154"/>
        <w:jc w:val="center"/>
        <w:rPr>
          <w:b/>
          <w:u w:val="single"/>
        </w:rPr>
      </w:pPr>
    </w:p>
    <w:p w:rsidR="00322574" w:rsidRPr="00846481" w:rsidRDefault="00322574" w:rsidP="00322574">
      <w:pPr>
        <w:rPr>
          <w:b/>
          <w:bCs/>
          <w:sz w:val="28"/>
          <w:szCs w:val="28"/>
          <w:lang w:val="de-DE"/>
        </w:rPr>
      </w:pPr>
      <w:r w:rsidRPr="00846481">
        <w:rPr>
          <w:b/>
          <w:bCs/>
          <w:sz w:val="28"/>
          <w:szCs w:val="28"/>
          <w:lang w:val="de-DE"/>
        </w:rPr>
        <w:t xml:space="preserve">                          </w:t>
      </w:r>
    </w:p>
    <w:p w:rsidR="00322574" w:rsidRPr="00322574" w:rsidRDefault="00322574" w:rsidP="00322574">
      <w:pPr>
        <w:rPr>
          <w:b/>
          <w:bCs/>
          <w:lang w:val="de-DE"/>
        </w:rPr>
      </w:pPr>
      <w:r w:rsidRPr="00322574">
        <w:rPr>
          <w:b/>
          <w:bCs/>
          <w:lang w:val="de-DE"/>
        </w:rPr>
        <w:t>Fakultativna  nastava iz njemačkog jezika za  treći i četvrti razred te izborna nastava –drugi razred</w:t>
      </w:r>
    </w:p>
    <w:p w:rsidR="00322574" w:rsidRPr="00322574" w:rsidRDefault="00322574" w:rsidP="00322574">
      <w:pPr>
        <w:rPr>
          <w:b/>
          <w:bCs/>
        </w:rPr>
      </w:pPr>
      <w:r w:rsidRPr="00322574">
        <w:rPr>
          <w:b/>
          <w:bCs/>
          <w:lang w:val="de-DE"/>
        </w:rPr>
        <w:t>Tematsko</w:t>
      </w:r>
      <w:r w:rsidRPr="00322574">
        <w:rPr>
          <w:b/>
          <w:bCs/>
        </w:rPr>
        <w:t>-</w:t>
      </w:r>
      <w:r w:rsidRPr="00322574">
        <w:rPr>
          <w:b/>
          <w:bCs/>
          <w:lang w:val="de-DE"/>
        </w:rPr>
        <w:t>metodi</w:t>
      </w:r>
      <w:r w:rsidRPr="00322574">
        <w:rPr>
          <w:b/>
          <w:bCs/>
        </w:rPr>
        <w:t>čki godišnji plan za nastavu njemačkog jezika-rad sa nadarenim učenicima-kombinirana priprema za natjecanja,  DSD  1 i DSD 2 ispit</w:t>
      </w:r>
    </w:p>
    <w:p w:rsidR="00322574" w:rsidRPr="00322574" w:rsidRDefault="00322574" w:rsidP="00322574">
      <w:pPr>
        <w:rPr>
          <w:b/>
          <w:bCs/>
        </w:rPr>
      </w:pPr>
    </w:p>
    <w:p w:rsidR="00322574" w:rsidRPr="00322574" w:rsidRDefault="00322574" w:rsidP="00322574">
      <w:r w:rsidRPr="00322574">
        <w:t>IV razred</w:t>
      </w:r>
    </w:p>
    <w:p w:rsidR="00322574" w:rsidRPr="00322574" w:rsidRDefault="00322574" w:rsidP="00322574">
      <w:pPr>
        <w:pStyle w:val="Naslov1"/>
        <w:rPr>
          <w:b/>
          <w:bCs/>
          <w:szCs w:val="24"/>
        </w:rPr>
      </w:pPr>
      <w:r w:rsidRPr="00322574">
        <w:rPr>
          <w:szCs w:val="24"/>
        </w:rPr>
        <w:t>Rujan/listopad</w:t>
      </w:r>
    </w:p>
    <w:p w:rsidR="00322574" w:rsidRPr="00322574" w:rsidRDefault="00322574" w:rsidP="00322574">
      <w:r w:rsidRPr="00322574">
        <w:t xml:space="preserve">1.Uvodna nastavna cjelina (7 nastavnih sati  –priprema za ispit u našoj školi ) </w:t>
      </w:r>
    </w:p>
    <w:p w:rsidR="00322574" w:rsidRPr="00322574" w:rsidRDefault="00322574" w:rsidP="00322574">
      <w:r w:rsidRPr="00322574">
        <w:t>a)analiza dijagrama-sa i bez rječnika- drugi strani jezik</w:t>
      </w:r>
    </w:p>
    <w:p w:rsidR="00322574" w:rsidRPr="00322574" w:rsidRDefault="00322574" w:rsidP="00322574">
      <w:r w:rsidRPr="00322574">
        <w:t>b)izrada pojedinačnih projekata za ispit</w:t>
      </w:r>
    </w:p>
    <w:p w:rsidR="00322574" w:rsidRPr="00322574" w:rsidRDefault="00322574" w:rsidP="00322574">
      <w:r w:rsidRPr="00322574">
        <w:t>c)kombinacija povezivanja djelova teksta, odabir primjerenih podnaslova i odabir viška tekstova ili djelova , richtig oder falsch</w:t>
      </w:r>
    </w:p>
    <w:p w:rsidR="00322574" w:rsidRPr="00322574" w:rsidRDefault="00322574" w:rsidP="00322574">
      <w:r w:rsidRPr="00322574">
        <w:t xml:space="preserve">d)odabir tema i prijava ispita       </w:t>
      </w:r>
    </w:p>
    <w:p w:rsidR="00322574" w:rsidRPr="00322574" w:rsidRDefault="00322574" w:rsidP="00322574">
      <w:r w:rsidRPr="00322574">
        <w:t xml:space="preserve">e)određivanje smislenog redosljeda teksta </w:t>
      </w:r>
    </w:p>
    <w:p w:rsidR="00322574" w:rsidRPr="00322574" w:rsidRDefault="00322574" w:rsidP="00322574">
      <w:r w:rsidRPr="00322574">
        <w:t>1-1.Obilježavanje Europskog dana jezika-snimanje filma, povezivanje do sada snimljenih segmenata, snimke i intervjui sa Olimpijskog dana u Golubinjaku</w:t>
      </w:r>
    </w:p>
    <w:p w:rsidR="00322574" w:rsidRPr="00322574" w:rsidRDefault="00322574" w:rsidP="00322574">
      <w:r w:rsidRPr="00322574">
        <w:t xml:space="preserve">                                                                                                          </w:t>
      </w:r>
    </w:p>
    <w:p w:rsidR="00322574" w:rsidRPr="00322574" w:rsidRDefault="00322574" w:rsidP="00322574">
      <w:pPr>
        <w:pStyle w:val="Naslov1"/>
        <w:rPr>
          <w:szCs w:val="24"/>
        </w:rPr>
      </w:pPr>
      <w:r w:rsidRPr="00322574">
        <w:rPr>
          <w:szCs w:val="24"/>
        </w:rPr>
        <w:t>Listopad/studeni</w:t>
      </w:r>
    </w:p>
    <w:p w:rsidR="00322574" w:rsidRPr="00322574" w:rsidRDefault="00322574" w:rsidP="00322574">
      <w:r w:rsidRPr="00322574">
        <w:t>2.Jezični kamp u Zadru-prprema za DSD 1 ispit/25-28.10.2013</w:t>
      </w:r>
    </w:p>
    <w:p w:rsidR="00322574" w:rsidRPr="00322574" w:rsidRDefault="00322574" w:rsidP="00322574">
      <w:r w:rsidRPr="00322574">
        <w:t xml:space="preserve">                                        </w:t>
      </w:r>
    </w:p>
    <w:p w:rsidR="00322574" w:rsidRPr="00322574" w:rsidRDefault="00322574" w:rsidP="00322574">
      <w:r w:rsidRPr="00322574">
        <w:t>2.pisanje eseja-probni</w:t>
      </w:r>
    </w:p>
    <w:p w:rsidR="00322574" w:rsidRPr="00322574" w:rsidRDefault="00322574" w:rsidP="00322574">
      <w:r w:rsidRPr="00322574">
        <w:t>a)usklađivanje jezičnih komponenti i sadržaja</w:t>
      </w:r>
    </w:p>
    <w:p w:rsidR="00322574" w:rsidRPr="00322574" w:rsidRDefault="00322574" w:rsidP="00322574">
      <w:r w:rsidRPr="00322574">
        <w:rPr>
          <w:lang w:val="it-IT"/>
        </w:rPr>
        <w:t>Detaljno</w:t>
      </w:r>
      <w:r w:rsidRPr="00322574">
        <w:t xml:space="preserve"> </w:t>
      </w:r>
      <w:r w:rsidRPr="00322574">
        <w:rPr>
          <w:lang w:val="it-IT"/>
        </w:rPr>
        <w:t>upoznavanje</w:t>
      </w:r>
      <w:r w:rsidRPr="00322574">
        <w:t xml:space="preserve"> </w:t>
      </w:r>
      <w:r w:rsidRPr="00322574">
        <w:rPr>
          <w:lang w:val="it-IT"/>
        </w:rPr>
        <w:t>sa</w:t>
      </w:r>
      <w:r w:rsidRPr="00322574">
        <w:t xml:space="preserve"> </w:t>
      </w:r>
      <w:r w:rsidRPr="00322574">
        <w:rPr>
          <w:lang w:val="it-IT"/>
        </w:rPr>
        <w:t>djelovima</w:t>
      </w:r>
      <w:r w:rsidRPr="00322574">
        <w:t xml:space="preserve"> </w:t>
      </w:r>
      <w:r w:rsidRPr="00322574">
        <w:rPr>
          <w:lang w:val="it-IT"/>
        </w:rPr>
        <w:t>ispita</w:t>
      </w:r>
      <w:r w:rsidRPr="00322574">
        <w:t>-</w:t>
      </w:r>
      <w:r w:rsidRPr="00322574">
        <w:rPr>
          <w:lang w:val="it-IT"/>
        </w:rPr>
        <w:t>pripremni</w:t>
      </w:r>
      <w:r w:rsidRPr="00322574">
        <w:t xml:space="preserve"> </w:t>
      </w:r>
      <w:r w:rsidRPr="00322574">
        <w:rPr>
          <w:lang w:val="it-IT"/>
        </w:rPr>
        <w:t>materijali</w:t>
      </w:r>
    </w:p>
    <w:p w:rsidR="00322574" w:rsidRPr="00322574" w:rsidRDefault="00322574" w:rsidP="00322574">
      <w:pPr>
        <w:rPr>
          <w:lang w:val="it-IT"/>
        </w:rPr>
      </w:pPr>
      <w:r w:rsidRPr="00322574">
        <w:rPr>
          <w:lang w:val="it-IT"/>
        </w:rPr>
        <w:lastRenderedPageBreak/>
        <w:t>b)grupna obrada materijala i samoocjenjivanje</w:t>
      </w:r>
    </w:p>
    <w:p w:rsidR="00322574" w:rsidRPr="00322574" w:rsidRDefault="00322574" w:rsidP="00322574">
      <w:r w:rsidRPr="00322574">
        <w:t xml:space="preserve">c)jezične komponente ispita i power point prezentacije, Umformungen , pronalaženje grešaka i korekcije djelova ili cijele rečenice , zavisne rečenice , prijedlozi , glagolska vremena , deklinacije imenica i pridjeva </w:t>
      </w:r>
    </w:p>
    <w:p w:rsidR="00322574" w:rsidRPr="00322574" w:rsidRDefault="00322574" w:rsidP="00322574">
      <w:r w:rsidRPr="00322574">
        <w:t xml:space="preserve">d)Izrada plana za usmeni dio ispita sa izvornim govornikom-  7 sati </w:t>
      </w:r>
    </w:p>
    <w:p w:rsidR="00322574" w:rsidRPr="00322574" w:rsidRDefault="00322574" w:rsidP="00322574">
      <w:r w:rsidRPr="00322574">
        <w:t>19.11.Pilot ispit</w:t>
      </w:r>
    </w:p>
    <w:p w:rsidR="00322574" w:rsidRPr="00322574" w:rsidRDefault="00322574" w:rsidP="00322574">
      <w:pPr>
        <w:pStyle w:val="Naslov1"/>
        <w:rPr>
          <w:szCs w:val="24"/>
        </w:rPr>
      </w:pPr>
      <w:r w:rsidRPr="00322574">
        <w:rPr>
          <w:szCs w:val="24"/>
        </w:rPr>
        <w:t>Prosinac/siječanj</w:t>
      </w:r>
    </w:p>
    <w:p w:rsidR="00322574" w:rsidRPr="00322574" w:rsidRDefault="00322574" w:rsidP="00322574">
      <w:r w:rsidRPr="00322574">
        <w:t xml:space="preserve">DSD Ispiti (04.prosinca-20 siječnja) </w:t>
      </w:r>
    </w:p>
    <w:p w:rsidR="00322574" w:rsidRPr="00322574" w:rsidRDefault="00322574" w:rsidP="00322574">
      <w:r w:rsidRPr="00322574">
        <w:t>Analiza  usmenog dijela ispita</w:t>
      </w:r>
    </w:p>
    <w:p w:rsidR="00322574" w:rsidRPr="00322574" w:rsidRDefault="00322574" w:rsidP="00322574">
      <w:r w:rsidRPr="00322574">
        <w:t xml:space="preserve">3. Analiza projekata učenika                                                      2 sata </w:t>
      </w:r>
    </w:p>
    <w:p w:rsidR="00322574" w:rsidRPr="00322574" w:rsidRDefault="00322574" w:rsidP="00322574">
      <w:r w:rsidRPr="00322574">
        <w:t>4.Priprema stručnog putovanja za polaznike DSD nastave 13-15.12 2013.</w:t>
      </w:r>
    </w:p>
    <w:p w:rsidR="00322574" w:rsidRPr="00322574" w:rsidRDefault="00322574" w:rsidP="00322574">
      <w:r w:rsidRPr="00322574">
        <w:t xml:space="preserve">Odredište Innsbruck ; Märchengasse, Bergiesel Schanze, Goldenes Dachl, Muzej i tvornica Swarovski kristala, dvorac Neuschwannstein i dvorac Linderhof , smještaj u hostelu, Landeskunde </w:t>
      </w:r>
    </w:p>
    <w:p w:rsidR="00322574" w:rsidRPr="00322574" w:rsidRDefault="00322574" w:rsidP="00322574">
      <w:pPr>
        <w:pStyle w:val="Naslov1"/>
        <w:rPr>
          <w:szCs w:val="24"/>
        </w:rPr>
      </w:pPr>
      <w:r w:rsidRPr="00322574">
        <w:rPr>
          <w:szCs w:val="24"/>
        </w:rPr>
        <w:t>Veljača</w:t>
      </w:r>
    </w:p>
    <w:p w:rsidR="00322574" w:rsidRPr="00322574" w:rsidRDefault="00322574" w:rsidP="00322574">
      <w:r w:rsidRPr="00322574">
        <w:t xml:space="preserve">Priprema za školska i  županijska natjecanja                                    4 sata </w:t>
      </w:r>
    </w:p>
    <w:p w:rsidR="00322574" w:rsidRPr="00322574" w:rsidRDefault="00322574" w:rsidP="00322574">
      <w:pPr>
        <w:rPr>
          <w:b/>
          <w:bCs/>
        </w:rPr>
      </w:pPr>
      <w:r w:rsidRPr="00322574">
        <w:rPr>
          <w:b/>
          <w:bCs/>
        </w:rPr>
        <w:t>Ožujak/travanj</w:t>
      </w:r>
    </w:p>
    <w:p w:rsidR="00322574" w:rsidRPr="00322574" w:rsidRDefault="00322574" w:rsidP="00322574">
      <w:r w:rsidRPr="00322574">
        <w:t xml:space="preserve">4. Čovjek jest ono što jest (10 sati)                                             10 sati </w:t>
      </w:r>
    </w:p>
    <w:p w:rsidR="00322574" w:rsidRPr="00322574" w:rsidRDefault="00322574" w:rsidP="00322574">
      <w:r w:rsidRPr="00322574">
        <w:t>Multikulturalnost u Njemačkoj</w:t>
      </w:r>
    </w:p>
    <w:p w:rsidR="00322574" w:rsidRPr="00322574" w:rsidRDefault="00322574" w:rsidP="00322574">
      <w:r w:rsidRPr="00322574">
        <w:t xml:space="preserve">5.Rezultati ispita i njihova analiza </w:t>
      </w:r>
    </w:p>
    <w:p w:rsidR="00322574" w:rsidRPr="00322574" w:rsidRDefault="00322574" w:rsidP="00322574"/>
    <w:p w:rsidR="00322574" w:rsidRPr="00322574" w:rsidRDefault="00322574" w:rsidP="00322574">
      <w:r w:rsidRPr="00322574">
        <w:t xml:space="preserve">Program se realizira uz slijedeću  literaturu: Aspekte, Mittelstufe Deutsch , B1+ nivo, udžbenik i radna bilježnica ,  Deutsch mit Grips  udžbenik i radna bilježnica C1 nivo, </w:t>
      </w:r>
    </w:p>
    <w:p w:rsidR="00322574" w:rsidRPr="00322574" w:rsidRDefault="00322574" w:rsidP="00322574">
      <w:r w:rsidRPr="00322574">
        <w:t>Planet 3 , udžbenik i radna bilježnica  B1 nivo , em neu B1+ nivo  sve sa pripadajućim CD-ima.</w:t>
      </w:r>
    </w:p>
    <w:p w:rsidR="00322574" w:rsidRPr="00322574" w:rsidRDefault="00322574" w:rsidP="00322574">
      <w:r w:rsidRPr="00322574">
        <w:t xml:space="preserve">DSD 1 – pripremni udžbenik za ispit </w:t>
      </w:r>
    </w:p>
    <w:p w:rsidR="00322574" w:rsidRPr="00322574" w:rsidRDefault="00322574" w:rsidP="00322574">
      <w:r w:rsidRPr="00322574">
        <w:t>Vitamin.de –časopis za mlade koji uče njemačjki jezik u inozemstvu</w:t>
      </w:r>
    </w:p>
    <w:p w:rsidR="00322574" w:rsidRPr="00322574" w:rsidRDefault="00322574" w:rsidP="00322574">
      <w:pPr>
        <w:tabs>
          <w:tab w:val="right" w:pos="9072"/>
        </w:tabs>
      </w:pPr>
      <w:r w:rsidRPr="00322574">
        <w:t xml:space="preserve"> </w:t>
      </w:r>
      <w:r w:rsidRPr="00322574">
        <w:tab/>
      </w:r>
    </w:p>
    <w:p w:rsidR="00322574" w:rsidRPr="00322574" w:rsidRDefault="00322574" w:rsidP="00322574"/>
    <w:p w:rsidR="00322574" w:rsidRPr="00322574" w:rsidRDefault="00322574" w:rsidP="00322574"/>
    <w:p w:rsidR="00322574" w:rsidRPr="00322574" w:rsidRDefault="00322574" w:rsidP="00322574"/>
    <w:p w:rsidR="00322574" w:rsidRPr="00322574" w:rsidRDefault="00322574" w:rsidP="00322574">
      <w:pPr>
        <w:tabs>
          <w:tab w:val="left" w:pos="2940"/>
        </w:tabs>
      </w:pPr>
      <w:r w:rsidRPr="00322574">
        <w:tab/>
      </w:r>
    </w:p>
    <w:p w:rsidR="00322574" w:rsidRPr="00322574" w:rsidRDefault="00322574" w:rsidP="00322574"/>
    <w:p w:rsidR="00322574" w:rsidRPr="00322574" w:rsidRDefault="00322574" w:rsidP="00322574"/>
    <w:p w:rsidR="00322574" w:rsidRPr="007E5CFF" w:rsidRDefault="00322574" w:rsidP="00322574">
      <w:pPr>
        <w:rPr>
          <w:sz w:val="36"/>
          <w:szCs w:val="36"/>
        </w:rPr>
      </w:pPr>
      <w:r>
        <w:rPr>
          <w:sz w:val="36"/>
          <w:szCs w:val="36"/>
        </w:rPr>
        <w:t xml:space="preserve"> </w:t>
      </w:r>
    </w:p>
    <w:p w:rsidR="00B74F16" w:rsidRPr="00F15204" w:rsidRDefault="00B74F16" w:rsidP="00B74F16">
      <w:pPr>
        <w:autoSpaceDE w:val="0"/>
        <w:autoSpaceDN w:val="0"/>
        <w:adjustRightInd w:val="0"/>
      </w:pPr>
    </w:p>
    <w:p w:rsidR="00B74F16" w:rsidRPr="00F15204" w:rsidRDefault="00B74F16" w:rsidP="00B74F16">
      <w:pPr>
        <w:autoSpaceDE w:val="0"/>
        <w:autoSpaceDN w:val="0"/>
        <w:adjustRightInd w:val="0"/>
      </w:pPr>
    </w:p>
    <w:p w:rsidR="00B74F16" w:rsidRPr="00F15204" w:rsidRDefault="00B74F16" w:rsidP="00B74F16"/>
    <w:p w:rsidR="00B74F16" w:rsidRPr="00F15204" w:rsidRDefault="00B74F16" w:rsidP="00B74F16">
      <w:pPr>
        <w:ind w:right="-154"/>
      </w:pPr>
    </w:p>
    <w:p w:rsidR="003E58D2" w:rsidRPr="00F15204" w:rsidRDefault="003E58D2" w:rsidP="003E58D2">
      <w:pPr>
        <w:rPr>
          <w:sz w:val="36"/>
          <w:szCs w:val="36"/>
        </w:rPr>
      </w:pPr>
    </w:p>
    <w:p w:rsidR="004F194C" w:rsidRPr="00F15204" w:rsidRDefault="004F194C" w:rsidP="003E58D2">
      <w:pPr>
        <w:ind w:right="-154"/>
        <w:jc w:val="center"/>
      </w:pPr>
    </w:p>
    <w:p w:rsidR="004F194C" w:rsidRPr="00F15204" w:rsidRDefault="004F194C">
      <w:r w:rsidRPr="00F15204">
        <w:br w:type="page"/>
      </w:r>
    </w:p>
    <w:p w:rsidR="00E11C68" w:rsidRPr="00F15204" w:rsidRDefault="00E11C68" w:rsidP="00DE729E">
      <w:pPr>
        <w:ind w:right="-154"/>
        <w:jc w:val="center"/>
        <w:rPr>
          <w:b/>
          <w:u w:val="single"/>
        </w:rPr>
      </w:pPr>
      <w:r w:rsidRPr="00F15204">
        <w:rPr>
          <w:b/>
          <w:u w:val="single"/>
        </w:rPr>
        <w:lastRenderedPageBreak/>
        <w:t>DODATNA NASTAVA IZ MATEMATIKE</w:t>
      </w:r>
    </w:p>
    <w:tbl>
      <w:tblPr>
        <w:tblpPr w:leftFromText="180" w:rightFromText="180" w:vertAnchor="page" w:horzAnchor="margin" w:tblpY="1891"/>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5949"/>
      </w:tblGrid>
      <w:tr w:rsidR="00963B22" w:rsidRPr="009A4C64" w:rsidTr="00963B22">
        <w:trPr>
          <w:trHeight w:val="681"/>
        </w:trPr>
        <w:tc>
          <w:tcPr>
            <w:tcW w:w="9534" w:type="dxa"/>
            <w:gridSpan w:val="2"/>
            <w:tcBorders>
              <w:top w:val="nil"/>
              <w:left w:val="nil"/>
              <w:bottom w:val="single" w:sz="4" w:space="0" w:color="auto"/>
              <w:right w:val="nil"/>
            </w:tcBorders>
          </w:tcPr>
          <w:tbl>
            <w:tblPr>
              <w:tblpPr w:leftFromText="180" w:rightFromText="180" w:vertAnchor="page" w:horzAnchor="margin" w:tblpY="10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7336"/>
              <w:gridCol w:w="896"/>
            </w:tblGrid>
            <w:tr w:rsidR="00963B22" w:rsidRPr="00003A37" w:rsidTr="00B85805">
              <w:trPr>
                <w:cantSplit/>
              </w:trPr>
              <w:tc>
                <w:tcPr>
                  <w:tcW w:w="9288" w:type="dxa"/>
                  <w:gridSpan w:val="3"/>
                  <w:tcBorders>
                    <w:top w:val="single" w:sz="12" w:space="0" w:color="auto"/>
                    <w:left w:val="single" w:sz="12" w:space="0" w:color="auto"/>
                    <w:bottom w:val="single" w:sz="12" w:space="0" w:color="auto"/>
                    <w:right w:val="single" w:sz="12" w:space="0" w:color="auto"/>
                  </w:tcBorders>
                </w:tcPr>
                <w:p w:rsidR="00963B22" w:rsidRPr="00003A37" w:rsidRDefault="00963B22" w:rsidP="00963B22">
                  <w:pPr>
                    <w:jc w:val="center"/>
                    <w:rPr>
                      <w:bCs/>
                    </w:rPr>
                  </w:pPr>
                  <w:r w:rsidRPr="00003A37">
                    <w:rPr>
                      <w:bCs/>
                    </w:rPr>
                    <w:t>PLAN I PROGRAM RADA ZA DODATNU NASTAVU</w:t>
                  </w:r>
                </w:p>
                <w:p w:rsidR="00963B22" w:rsidRPr="00003A37" w:rsidRDefault="00963B22" w:rsidP="00963B22">
                  <w:pPr>
                    <w:jc w:val="center"/>
                    <w:rPr>
                      <w:bCs/>
                    </w:rPr>
                  </w:pPr>
                  <w:r w:rsidRPr="00003A37">
                    <w:rPr>
                      <w:bCs/>
                    </w:rPr>
                    <w:t>IZ MATEMATIKE ZA ČETVRTI RAZRED</w:t>
                  </w:r>
                </w:p>
              </w:tc>
            </w:tr>
            <w:tr w:rsidR="00963B22" w:rsidTr="00B85805">
              <w:trPr>
                <w:trHeight w:val="401"/>
              </w:trPr>
              <w:tc>
                <w:tcPr>
                  <w:tcW w:w="1056" w:type="dxa"/>
                  <w:tcBorders>
                    <w:top w:val="single" w:sz="12" w:space="0" w:color="auto"/>
                    <w:left w:val="single" w:sz="12" w:space="0" w:color="auto"/>
                    <w:bottom w:val="single" w:sz="12" w:space="0" w:color="auto"/>
                    <w:right w:val="single" w:sz="12" w:space="0" w:color="auto"/>
                  </w:tcBorders>
                </w:tcPr>
                <w:p w:rsidR="00963B22" w:rsidRDefault="00963B22" w:rsidP="00963B22">
                  <w:pPr>
                    <w:jc w:val="center"/>
                    <w:rPr>
                      <w:b/>
                      <w:bCs/>
                    </w:rPr>
                  </w:pPr>
                  <w:r>
                    <w:rPr>
                      <w:b/>
                      <w:bCs/>
                    </w:rPr>
                    <w:t>Mjesec</w:t>
                  </w:r>
                </w:p>
              </w:tc>
              <w:tc>
                <w:tcPr>
                  <w:tcW w:w="7336" w:type="dxa"/>
                  <w:tcBorders>
                    <w:top w:val="single" w:sz="12" w:space="0" w:color="auto"/>
                    <w:left w:val="single" w:sz="12" w:space="0" w:color="auto"/>
                    <w:bottom w:val="single" w:sz="12" w:space="0" w:color="auto"/>
                    <w:right w:val="single" w:sz="12" w:space="0" w:color="auto"/>
                  </w:tcBorders>
                </w:tcPr>
                <w:p w:rsidR="00963B22" w:rsidRDefault="00963B22" w:rsidP="00963B22">
                  <w:pPr>
                    <w:jc w:val="center"/>
                    <w:rPr>
                      <w:b/>
                      <w:bCs/>
                    </w:rPr>
                  </w:pPr>
                  <w:r>
                    <w:rPr>
                      <w:b/>
                      <w:bCs/>
                    </w:rPr>
                    <w:t>Nastavne teme</w:t>
                  </w:r>
                </w:p>
              </w:tc>
              <w:tc>
                <w:tcPr>
                  <w:tcW w:w="896" w:type="dxa"/>
                  <w:tcBorders>
                    <w:top w:val="single" w:sz="12" w:space="0" w:color="auto"/>
                    <w:left w:val="single" w:sz="12" w:space="0" w:color="auto"/>
                    <w:bottom w:val="single" w:sz="12" w:space="0" w:color="auto"/>
                    <w:right w:val="single" w:sz="12" w:space="0" w:color="auto"/>
                  </w:tcBorders>
                </w:tcPr>
                <w:p w:rsidR="00963B22" w:rsidRDefault="00963B22" w:rsidP="00963B22">
                  <w:pPr>
                    <w:jc w:val="center"/>
                    <w:rPr>
                      <w:b/>
                      <w:bCs/>
                    </w:rPr>
                  </w:pPr>
                  <w:r>
                    <w:rPr>
                      <w:b/>
                      <w:bCs/>
                    </w:rPr>
                    <w:t>Broj sati</w:t>
                  </w:r>
                </w:p>
              </w:tc>
            </w:tr>
            <w:tr w:rsidR="00963B22" w:rsidTr="00B85805">
              <w:tc>
                <w:tcPr>
                  <w:tcW w:w="1056" w:type="dxa"/>
                  <w:tcBorders>
                    <w:top w:val="single" w:sz="12" w:space="0" w:color="auto"/>
                    <w:left w:val="single" w:sz="12" w:space="0" w:color="auto"/>
                    <w:bottom w:val="single" w:sz="2" w:space="0" w:color="auto"/>
                    <w:right w:val="single" w:sz="12" w:space="0" w:color="auto"/>
                  </w:tcBorders>
                </w:tcPr>
                <w:p w:rsidR="00963B22" w:rsidRDefault="00963B22" w:rsidP="00963B22">
                  <w:r>
                    <w:t>Rujan</w:t>
                  </w:r>
                </w:p>
              </w:tc>
              <w:tc>
                <w:tcPr>
                  <w:tcW w:w="7336" w:type="dxa"/>
                  <w:tcBorders>
                    <w:top w:val="single" w:sz="12" w:space="0" w:color="auto"/>
                    <w:left w:val="single" w:sz="12" w:space="0" w:color="auto"/>
                    <w:bottom w:val="single" w:sz="2" w:space="0" w:color="auto"/>
                    <w:right w:val="single" w:sz="12" w:space="0" w:color="auto"/>
                  </w:tcBorders>
                </w:tcPr>
                <w:p w:rsidR="00963B22" w:rsidRDefault="00963B22" w:rsidP="00963B22">
                  <w:r>
                    <w:t>Eksponencijalne i logaritamske jednadžbe i nejednadžbe</w:t>
                  </w:r>
                </w:p>
                <w:p w:rsidR="00963B22" w:rsidRDefault="00963B22" w:rsidP="00963B22">
                  <w:pPr>
                    <w:numPr>
                      <w:ilvl w:val="0"/>
                      <w:numId w:val="10"/>
                    </w:numPr>
                  </w:pPr>
                  <w:r>
                    <w:t>Nestandardni zadaci – ponavljanje iz drugog razreda</w:t>
                  </w:r>
                </w:p>
                <w:p w:rsidR="00963B22" w:rsidRDefault="00963B22" w:rsidP="00963B22">
                  <w:pPr>
                    <w:numPr>
                      <w:ilvl w:val="0"/>
                      <w:numId w:val="10"/>
                    </w:numPr>
                  </w:pPr>
                  <w:r>
                    <w:t>Odabrani zadaci s natjecanja</w:t>
                  </w:r>
                </w:p>
              </w:tc>
              <w:tc>
                <w:tcPr>
                  <w:tcW w:w="896" w:type="dxa"/>
                  <w:tcBorders>
                    <w:top w:val="single" w:sz="12" w:space="0" w:color="auto"/>
                    <w:left w:val="single" w:sz="12" w:space="0" w:color="auto"/>
                    <w:bottom w:val="single" w:sz="2" w:space="0" w:color="auto"/>
                    <w:right w:val="single" w:sz="12" w:space="0" w:color="auto"/>
                  </w:tcBorders>
                </w:tcPr>
                <w:p w:rsidR="00963B22" w:rsidRDefault="00963B22" w:rsidP="00963B22">
                  <w:pPr>
                    <w:jc w:val="center"/>
                  </w:pPr>
                  <w:r>
                    <w:t>3</w:t>
                  </w:r>
                </w:p>
                <w:p w:rsidR="00963B22" w:rsidRDefault="00963B22" w:rsidP="00963B22">
                  <w:pPr>
                    <w:jc w:val="center"/>
                  </w:pPr>
                </w:p>
              </w:tc>
            </w:tr>
            <w:tr w:rsidR="00963B22" w:rsidTr="00B85805">
              <w:tc>
                <w:tcPr>
                  <w:tcW w:w="1056" w:type="dxa"/>
                  <w:tcBorders>
                    <w:top w:val="single" w:sz="2" w:space="0" w:color="auto"/>
                    <w:left w:val="single" w:sz="12" w:space="0" w:color="auto"/>
                    <w:bottom w:val="single" w:sz="2" w:space="0" w:color="auto"/>
                    <w:right w:val="single" w:sz="12" w:space="0" w:color="auto"/>
                  </w:tcBorders>
                </w:tcPr>
                <w:p w:rsidR="00963B22" w:rsidRDefault="00963B22" w:rsidP="00963B22">
                  <w:r>
                    <w:t>Listopad</w:t>
                  </w:r>
                </w:p>
              </w:tc>
              <w:tc>
                <w:tcPr>
                  <w:tcW w:w="7336" w:type="dxa"/>
                  <w:tcBorders>
                    <w:top w:val="single" w:sz="2" w:space="0" w:color="auto"/>
                    <w:left w:val="single" w:sz="12" w:space="0" w:color="auto"/>
                    <w:bottom w:val="single" w:sz="2" w:space="0" w:color="auto"/>
                    <w:right w:val="single" w:sz="12" w:space="0" w:color="auto"/>
                  </w:tcBorders>
                </w:tcPr>
                <w:p w:rsidR="00963B22" w:rsidRDefault="00963B22" w:rsidP="00963B22">
                  <w:r>
                    <w:t>Trigonometrijski identiteti</w:t>
                  </w:r>
                </w:p>
                <w:p w:rsidR="00963B22" w:rsidRDefault="00963B22" w:rsidP="00963B22">
                  <w:pPr>
                    <w:numPr>
                      <w:ilvl w:val="0"/>
                      <w:numId w:val="10"/>
                    </w:numPr>
                  </w:pPr>
                  <w:r>
                    <w:t>Nestandardni zadaci – ponavljanje iz trećeg razreda</w:t>
                  </w:r>
                </w:p>
                <w:p w:rsidR="00963B22" w:rsidRDefault="00963B22" w:rsidP="00963B22">
                  <w:pPr>
                    <w:numPr>
                      <w:ilvl w:val="0"/>
                      <w:numId w:val="10"/>
                    </w:numPr>
                  </w:pPr>
                  <w:r>
                    <w:t>Odabrani zadaci s natjecanja</w:t>
                  </w:r>
                </w:p>
                <w:p w:rsidR="00963B22" w:rsidRDefault="00963B22" w:rsidP="00963B22">
                  <w:r>
                    <w:t xml:space="preserve">Nejednakosti sredina </w:t>
                  </w:r>
                </w:p>
                <w:p w:rsidR="00963B22" w:rsidRDefault="00963B22" w:rsidP="00963B22">
                  <w:pPr>
                    <w:numPr>
                      <w:ilvl w:val="0"/>
                      <w:numId w:val="10"/>
                    </w:numPr>
                  </w:pPr>
                  <w:r>
                    <w:t>H-A nejednakost</w:t>
                  </w:r>
                </w:p>
                <w:p w:rsidR="00963B22" w:rsidRDefault="00963B22" w:rsidP="00963B22">
                  <w:pPr>
                    <w:numPr>
                      <w:ilvl w:val="0"/>
                      <w:numId w:val="10"/>
                    </w:numPr>
                  </w:pPr>
                  <w:r>
                    <w:t>Geometrijske nejednakosti</w:t>
                  </w:r>
                </w:p>
                <w:p w:rsidR="00963B22" w:rsidRDefault="00963B22" w:rsidP="00963B22">
                  <w:pPr>
                    <w:numPr>
                      <w:ilvl w:val="0"/>
                      <w:numId w:val="10"/>
                    </w:numPr>
                  </w:pPr>
                  <w:r>
                    <w:t>Inverzne sredine i A-G nejednakosti</w:t>
                  </w:r>
                </w:p>
                <w:p w:rsidR="00963B22" w:rsidRDefault="00963B22" w:rsidP="00963B22">
                  <w:pPr>
                    <w:numPr>
                      <w:ilvl w:val="0"/>
                      <w:numId w:val="10"/>
                    </w:numPr>
                  </w:pPr>
                  <w:r>
                    <w:t>Nejednakosti u pravokutnom trokutu</w:t>
                  </w:r>
                </w:p>
                <w:p w:rsidR="00963B22" w:rsidRDefault="00963B22" w:rsidP="00963B22">
                  <w:pPr>
                    <w:numPr>
                      <w:ilvl w:val="0"/>
                      <w:numId w:val="10"/>
                    </w:numPr>
                  </w:pPr>
                  <w:r>
                    <w:t>Minimalnost zbroja i maksimalnost umnoška</w:t>
                  </w:r>
                </w:p>
                <w:p w:rsidR="00963B22" w:rsidRDefault="00963B22" w:rsidP="00963B22">
                  <w:pPr>
                    <w:numPr>
                      <w:ilvl w:val="0"/>
                      <w:numId w:val="10"/>
                    </w:numPr>
                  </w:pPr>
                  <w:r>
                    <w:t>Odabrani zadaci s natjecanja</w:t>
                  </w:r>
                </w:p>
              </w:tc>
              <w:tc>
                <w:tcPr>
                  <w:tcW w:w="896" w:type="dxa"/>
                  <w:tcBorders>
                    <w:top w:val="single" w:sz="2" w:space="0" w:color="auto"/>
                    <w:left w:val="single" w:sz="12" w:space="0" w:color="auto"/>
                    <w:bottom w:val="single" w:sz="2" w:space="0" w:color="auto"/>
                    <w:right w:val="single" w:sz="12" w:space="0" w:color="auto"/>
                  </w:tcBorders>
                </w:tcPr>
                <w:p w:rsidR="00963B22" w:rsidRDefault="00963B22" w:rsidP="00963B22">
                  <w:pPr>
                    <w:jc w:val="center"/>
                  </w:pPr>
                  <w:r>
                    <w:t>6</w:t>
                  </w:r>
                </w:p>
                <w:p w:rsidR="00963B22" w:rsidRDefault="00963B22" w:rsidP="00963B22">
                  <w:pPr>
                    <w:jc w:val="center"/>
                  </w:pPr>
                </w:p>
              </w:tc>
            </w:tr>
            <w:tr w:rsidR="00963B22" w:rsidTr="00B85805">
              <w:tc>
                <w:tcPr>
                  <w:tcW w:w="1056" w:type="dxa"/>
                  <w:tcBorders>
                    <w:top w:val="single" w:sz="2" w:space="0" w:color="auto"/>
                    <w:left w:val="single" w:sz="12" w:space="0" w:color="auto"/>
                    <w:bottom w:val="single" w:sz="2" w:space="0" w:color="auto"/>
                    <w:right w:val="single" w:sz="12" w:space="0" w:color="auto"/>
                  </w:tcBorders>
                </w:tcPr>
                <w:p w:rsidR="00963B22" w:rsidRDefault="00963B22" w:rsidP="00963B22">
                  <w:r>
                    <w:t>Studeni</w:t>
                  </w:r>
                </w:p>
              </w:tc>
              <w:tc>
                <w:tcPr>
                  <w:tcW w:w="7336" w:type="dxa"/>
                  <w:tcBorders>
                    <w:top w:val="single" w:sz="2" w:space="0" w:color="auto"/>
                    <w:left w:val="single" w:sz="12" w:space="0" w:color="auto"/>
                    <w:bottom w:val="single" w:sz="2" w:space="0" w:color="auto"/>
                    <w:right w:val="single" w:sz="12" w:space="0" w:color="auto"/>
                  </w:tcBorders>
                </w:tcPr>
                <w:p w:rsidR="00963B22" w:rsidRDefault="00963B22" w:rsidP="00963B22">
                  <w:r>
                    <w:t>Matematička indukcija</w:t>
                  </w:r>
                </w:p>
                <w:p w:rsidR="00963B22" w:rsidRDefault="00963B22" w:rsidP="00963B22">
                  <w:pPr>
                    <w:numPr>
                      <w:ilvl w:val="0"/>
                      <w:numId w:val="10"/>
                    </w:numPr>
                  </w:pPr>
                  <w:r>
                    <w:t>Nestandardni zadaci – ponavljanje iz drugog razreda</w:t>
                  </w:r>
                </w:p>
                <w:p w:rsidR="00963B22" w:rsidRDefault="00963B22" w:rsidP="00963B22">
                  <w:pPr>
                    <w:numPr>
                      <w:ilvl w:val="0"/>
                      <w:numId w:val="10"/>
                    </w:numPr>
                  </w:pPr>
                  <w:r>
                    <w:t>Odabrani zadaci s natjecanja</w:t>
                  </w:r>
                </w:p>
                <w:p w:rsidR="00963B22" w:rsidRDefault="00963B22" w:rsidP="00963B22">
                  <w:r>
                    <w:t>Konačni zbrojevi</w:t>
                  </w:r>
                </w:p>
                <w:p w:rsidR="00963B22" w:rsidRDefault="00963B22" w:rsidP="00963B22">
                  <w:pPr>
                    <w:numPr>
                      <w:ilvl w:val="0"/>
                      <w:numId w:val="10"/>
                    </w:numPr>
                  </w:pPr>
                  <w:r>
                    <w:t xml:space="preserve">Nestandardni zadaci </w:t>
                  </w:r>
                </w:p>
                <w:p w:rsidR="00963B22" w:rsidRDefault="00963B22" w:rsidP="00963B22">
                  <w:pPr>
                    <w:numPr>
                      <w:ilvl w:val="0"/>
                      <w:numId w:val="10"/>
                    </w:numPr>
                  </w:pPr>
                  <w:r>
                    <w:t>Odabrani zadaci s natjecanja</w:t>
                  </w:r>
                </w:p>
              </w:tc>
              <w:tc>
                <w:tcPr>
                  <w:tcW w:w="896" w:type="dxa"/>
                  <w:tcBorders>
                    <w:top w:val="single" w:sz="2" w:space="0" w:color="auto"/>
                    <w:left w:val="single" w:sz="12" w:space="0" w:color="auto"/>
                    <w:bottom w:val="single" w:sz="2" w:space="0" w:color="auto"/>
                    <w:right w:val="single" w:sz="12" w:space="0" w:color="auto"/>
                  </w:tcBorders>
                </w:tcPr>
                <w:p w:rsidR="00963B22" w:rsidRDefault="00963B22" w:rsidP="00963B22">
                  <w:pPr>
                    <w:jc w:val="center"/>
                  </w:pPr>
                  <w:r>
                    <w:t>6</w:t>
                  </w:r>
                </w:p>
              </w:tc>
            </w:tr>
            <w:tr w:rsidR="00963B22" w:rsidTr="00B85805">
              <w:tc>
                <w:tcPr>
                  <w:tcW w:w="1056" w:type="dxa"/>
                  <w:tcBorders>
                    <w:top w:val="single" w:sz="2" w:space="0" w:color="auto"/>
                    <w:left w:val="single" w:sz="12" w:space="0" w:color="auto"/>
                    <w:bottom w:val="single" w:sz="2" w:space="0" w:color="auto"/>
                    <w:right w:val="single" w:sz="12" w:space="0" w:color="auto"/>
                  </w:tcBorders>
                </w:tcPr>
                <w:p w:rsidR="00963B22" w:rsidRDefault="00963B22" w:rsidP="00963B22">
                  <w:r>
                    <w:t>Prosinac</w:t>
                  </w:r>
                </w:p>
              </w:tc>
              <w:tc>
                <w:tcPr>
                  <w:tcW w:w="7336" w:type="dxa"/>
                  <w:tcBorders>
                    <w:top w:val="single" w:sz="2" w:space="0" w:color="auto"/>
                    <w:left w:val="single" w:sz="12" w:space="0" w:color="auto"/>
                    <w:bottom w:val="single" w:sz="2" w:space="0" w:color="auto"/>
                    <w:right w:val="single" w:sz="12" w:space="0" w:color="auto"/>
                  </w:tcBorders>
                </w:tcPr>
                <w:p w:rsidR="00963B22" w:rsidRDefault="00963B22" w:rsidP="00963B22">
                  <w:r>
                    <w:t>Vektori</w:t>
                  </w:r>
                </w:p>
                <w:p w:rsidR="00963B22" w:rsidRDefault="00963B22" w:rsidP="00963B22">
                  <w:pPr>
                    <w:numPr>
                      <w:ilvl w:val="0"/>
                      <w:numId w:val="11"/>
                    </w:numPr>
                  </w:pPr>
                  <w:r>
                    <w:t>Linearna zavisnost i nezavisnost u skupu vektora</w:t>
                  </w:r>
                </w:p>
                <w:p w:rsidR="00963B22" w:rsidRDefault="00963B22" w:rsidP="00963B22">
                  <w:pPr>
                    <w:numPr>
                      <w:ilvl w:val="0"/>
                      <w:numId w:val="11"/>
                    </w:numPr>
                  </w:pPr>
                  <w:r>
                    <w:t>Vektorska definicija geometrijskih likova</w:t>
                  </w:r>
                </w:p>
                <w:p w:rsidR="00963B22" w:rsidRDefault="00963B22" w:rsidP="00963B22">
                  <w:pPr>
                    <w:numPr>
                      <w:ilvl w:val="0"/>
                      <w:numId w:val="11"/>
                    </w:numPr>
                  </w:pPr>
                  <w:r>
                    <w:t>Primjena skalarnog množenja u rješavanju planimetrijskih zadataka</w:t>
                  </w:r>
                </w:p>
                <w:p w:rsidR="00963B22" w:rsidRDefault="00963B22" w:rsidP="00963B22">
                  <w:pPr>
                    <w:numPr>
                      <w:ilvl w:val="0"/>
                      <w:numId w:val="11"/>
                    </w:numPr>
                  </w:pPr>
                  <w:r>
                    <w:t>Računanje površina primjenom vektorskog produkta</w:t>
                  </w:r>
                </w:p>
                <w:p w:rsidR="00963B22" w:rsidRDefault="00963B22" w:rsidP="00963B22">
                  <w:r>
                    <w:t>Pravac. Krivulje drugog reda.</w:t>
                  </w:r>
                </w:p>
                <w:p w:rsidR="00963B22" w:rsidRDefault="00963B22" w:rsidP="00963B22">
                  <w:pPr>
                    <w:numPr>
                      <w:ilvl w:val="0"/>
                      <w:numId w:val="10"/>
                    </w:numPr>
                  </w:pPr>
                  <w:r>
                    <w:t xml:space="preserve">Nestandardni zadaci </w:t>
                  </w:r>
                </w:p>
                <w:p w:rsidR="00963B22" w:rsidRDefault="00963B22" w:rsidP="00963B22">
                  <w:pPr>
                    <w:numPr>
                      <w:ilvl w:val="0"/>
                      <w:numId w:val="10"/>
                    </w:numPr>
                  </w:pPr>
                  <w:r>
                    <w:t>Odabrani zadaci s natjecanja</w:t>
                  </w:r>
                </w:p>
              </w:tc>
              <w:tc>
                <w:tcPr>
                  <w:tcW w:w="896" w:type="dxa"/>
                  <w:tcBorders>
                    <w:top w:val="single" w:sz="2" w:space="0" w:color="auto"/>
                    <w:left w:val="single" w:sz="12" w:space="0" w:color="auto"/>
                    <w:right w:val="single" w:sz="12" w:space="0" w:color="auto"/>
                  </w:tcBorders>
                </w:tcPr>
                <w:p w:rsidR="00963B22" w:rsidRDefault="00963B22" w:rsidP="00963B22">
                  <w:pPr>
                    <w:jc w:val="center"/>
                  </w:pPr>
                  <w:r>
                    <w:t>4</w:t>
                  </w:r>
                </w:p>
              </w:tc>
            </w:tr>
            <w:tr w:rsidR="00963B22" w:rsidTr="00B85805">
              <w:trPr>
                <w:cantSplit/>
                <w:trHeight w:val="276"/>
              </w:trPr>
              <w:tc>
                <w:tcPr>
                  <w:tcW w:w="1056" w:type="dxa"/>
                  <w:vMerge w:val="restart"/>
                  <w:tcBorders>
                    <w:left w:val="single" w:sz="12" w:space="0" w:color="auto"/>
                    <w:right w:val="single" w:sz="12" w:space="0" w:color="auto"/>
                  </w:tcBorders>
                </w:tcPr>
                <w:p w:rsidR="00963B22" w:rsidRDefault="00963B22" w:rsidP="00963B22">
                  <w:r>
                    <w:t>Siječanj</w:t>
                  </w:r>
                </w:p>
              </w:tc>
              <w:tc>
                <w:tcPr>
                  <w:tcW w:w="7336" w:type="dxa"/>
                  <w:tcBorders>
                    <w:top w:val="dotted" w:sz="4" w:space="0" w:color="auto"/>
                    <w:left w:val="single" w:sz="12" w:space="0" w:color="auto"/>
                    <w:bottom w:val="dotted" w:sz="4" w:space="0" w:color="auto"/>
                    <w:right w:val="single" w:sz="12" w:space="0" w:color="auto"/>
                  </w:tcBorders>
                </w:tcPr>
                <w:p w:rsidR="00963B22" w:rsidRDefault="00963B22" w:rsidP="00963B22">
                  <w:pPr>
                    <w:ind w:left="72"/>
                  </w:pPr>
                  <w:r>
                    <w:t>Funkcijske jednadžbe</w:t>
                  </w:r>
                </w:p>
              </w:tc>
              <w:tc>
                <w:tcPr>
                  <w:tcW w:w="896" w:type="dxa"/>
                  <w:tcBorders>
                    <w:top w:val="dotted" w:sz="4" w:space="0" w:color="auto"/>
                    <w:left w:val="single" w:sz="12" w:space="0" w:color="auto"/>
                    <w:bottom w:val="dotted" w:sz="4" w:space="0" w:color="auto"/>
                    <w:right w:val="single" w:sz="12" w:space="0" w:color="auto"/>
                  </w:tcBorders>
                </w:tcPr>
                <w:p w:rsidR="00963B22" w:rsidRDefault="00963B22" w:rsidP="00963B22">
                  <w:pPr>
                    <w:jc w:val="center"/>
                  </w:pPr>
                  <w:r>
                    <w:t>2</w:t>
                  </w:r>
                </w:p>
              </w:tc>
            </w:tr>
            <w:tr w:rsidR="00963B22" w:rsidTr="00B85805">
              <w:trPr>
                <w:cantSplit/>
                <w:trHeight w:val="276"/>
              </w:trPr>
              <w:tc>
                <w:tcPr>
                  <w:tcW w:w="1056" w:type="dxa"/>
                  <w:vMerge/>
                  <w:tcBorders>
                    <w:left w:val="single" w:sz="12" w:space="0" w:color="auto"/>
                    <w:bottom w:val="single" w:sz="2" w:space="0" w:color="auto"/>
                    <w:right w:val="single" w:sz="12" w:space="0" w:color="auto"/>
                  </w:tcBorders>
                </w:tcPr>
                <w:p w:rsidR="00963B22" w:rsidRDefault="00963B22" w:rsidP="00963B22"/>
              </w:tc>
              <w:tc>
                <w:tcPr>
                  <w:tcW w:w="7336" w:type="dxa"/>
                  <w:tcBorders>
                    <w:top w:val="dotted" w:sz="4" w:space="0" w:color="auto"/>
                    <w:left w:val="single" w:sz="12" w:space="0" w:color="auto"/>
                    <w:bottom w:val="single" w:sz="2" w:space="0" w:color="auto"/>
                    <w:right w:val="single" w:sz="12" w:space="0" w:color="auto"/>
                  </w:tcBorders>
                </w:tcPr>
                <w:p w:rsidR="00963B22" w:rsidRDefault="00963B22" w:rsidP="00963B22">
                  <w:pPr>
                    <w:ind w:left="72"/>
                  </w:pPr>
                  <w:r>
                    <w:t>Rješavanje zadataka sa školskih natjecanja kao priprema za školsko natjecanje</w:t>
                  </w:r>
                </w:p>
              </w:tc>
              <w:tc>
                <w:tcPr>
                  <w:tcW w:w="896" w:type="dxa"/>
                  <w:tcBorders>
                    <w:top w:val="dotted" w:sz="4" w:space="0" w:color="auto"/>
                    <w:left w:val="single" w:sz="12" w:space="0" w:color="auto"/>
                    <w:bottom w:val="single" w:sz="2" w:space="0" w:color="auto"/>
                    <w:right w:val="single" w:sz="12" w:space="0" w:color="auto"/>
                  </w:tcBorders>
                </w:tcPr>
                <w:p w:rsidR="00963B22" w:rsidRDefault="00963B22" w:rsidP="00963B22">
                  <w:pPr>
                    <w:jc w:val="center"/>
                  </w:pPr>
                  <w:r>
                    <w:t>po potrebi</w:t>
                  </w:r>
                </w:p>
              </w:tc>
            </w:tr>
            <w:tr w:rsidR="00963B22" w:rsidTr="00B85805">
              <w:trPr>
                <w:cantSplit/>
                <w:trHeight w:val="300"/>
              </w:trPr>
              <w:tc>
                <w:tcPr>
                  <w:tcW w:w="1056" w:type="dxa"/>
                  <w:vMerge w:val="restart"/>
                  <w:tcBorders>
                    <w:top w:val="single" w:sz="2" w:space="0" w:color="auto"/>
                    <w:left w:val="single" w:sz="12" w:space="0" w:color="auto"/>
                    <w:right w:val="single" w:sz="12" w:space="0" w:color="auto"/>
                  </w:tcBorders>
                </w:tcPr>
                <w:p w:rsidR="00963B22" w:rsidRDefault="00963B22" w:rsidP="00963B22">
                  <w:r>
                    <w:t>Veljača</w:t>
                  </w:r>
                </w:p>
              </w:tc>
              <w:tc>
                <w:tcPr>
                  <w:tcW w:w="7336" w:type="dxa"/>
                  <w:tcBorders>
                    <w:top w:val="single" w:sz="2" w:space="0" w:color="auto"/>
                    <w:left w:val="single" w:sz="12" w:space="0" w:color="auto"/>
                    <w:bottom w:val="dotted" w:sz="4" w:space="0" w:color="auto"/>
                    <w:right w:val="single" w:sz="12" w:space="0" w:color="auto"/>
                  </w:tcBorders>
                </w:tcPr>
                <w:p w:rsidR="00963B22" w:rsidRDefault="00963B22" w:rsidP="00963B22">
                  <w:pPr>
                    <w:ind w:left="72"/>
                  </w:pPr>
                  <w:r>
                    <w:t>Školsko natjecanje i analiza</w:t>
                  </w:r>
                </w:p>
              </w:tc>
              <w:tc>
                <w:tcPr>
                  <w:tcW w:w="896" w:type="dxa"/>
                  <w:tcBorders>
                    <w:top w:val="single" w:sz="2" w:space="0" w:color="auto"/>
                    <w:left w:val="single" w:sz="12" w:space="0" w:color="auto"/>
                    <w:bottom w:val="dotted" w:sz="4" w:space="0" w:color="auto"/>
                    <w:right w:val="single" w:sz="12" w:space="0" w:color="auto"/>
                  </w:tcBorders>
                </w:tcPr>
                <w:p w:rsidR="00963B22" w:rsidRDefault="00963B22" w:rsidP="00963B22">
                  <w:pPr>
                    <w:jc w:val="center"/>
                  </w:pPr>
                  <w:r>
                    <w:t>4</w:t>
                  </w:r>
                </w:p>
              </w:tc>
            </w:tr>
            <w:tr w:rsidR="00963B22" w:rsidTr="00B85805">
              <w:trPr>
                <w:cantSplit/>
                <w:trHeight w:val="300"/>
              </w:trPr>
              <w:tc>
                <w:tcPr>
                  <w:tcW w:w="1056" w:type="dxa"/>
                  <w:vMerge/>
                  <w:tcBorders>
                    <w:left w:val="single" w:sz="12" w:space="0" w:color="auto"/>
                    <w:bottom w:val="single" w:sz="2" w:space="0" w:color="auto"/>
                    <w:right w:val="single" w:sz="12" w:space="0" w:color="auto"/>
                  </w:tcBorders>
                </w:tcPr>
                <w:p w:rsidR="00963B22" w:rsidRDefault="00963B22" w:rsidP="00963B22"/>
              </w:tc>
              <w:tc>
                <w:tcPr>
                  <w:tcW w:w="7336" w:type="dxa"/>
                  <w:tcBorders>
                    <w:top w:val="dotted" w:sz="4" w:space="0" w:color="auto"/>
                    <w:left w:val="single" w:sz="12" w:space="0" w:color="auto"/>
                    <w:bottom w:val="single" w:sz="2" w:space="0" w:color="auto"/>
                    <w:right w:val="single" w:sz="12" w:space="0" w:color="auto"/>
                  </w:tcBorders>
                </w:tcPr>
                <w:p w:rsidR="00963B22" w:rsidRDefault="00963B22" w:rsidP="00963B22">
                  <w:pPr>
                    <w:ind w:left="72"/>
                  </w:pPr>
                  <w:r>
                    <w:t>Rješavanje zadataka sa županijskih natjecanja kao priprema za županijsko natjecanje</w:t>
                  </w:r>
                </w:p>
              </w:tc>
              <w:tc>
                <w:tcPr>
                  <w:tcW w:w="896" w:type="dxa"/>
                  <w:tcBorders>
                    <w:top w:val="dotted" w:sz="4" w:space="0" w:color="auto"/>
                    <w:left w:val="single" w:sz="12" w:space="0" w:color="auto"/>
                    <w:bottom w:val="single" w:sz="2" w:space="0" w:color="auto"/>
                    <w:right w:val="single" w:sz="12" w:space="0" w:color="auto"/>
                  </w:tcBorders>
                </w:tcPr>
                <w:p w:rsidR="00963B22" w:rsidRDefault="00963B22" w:rsidP="00963B22">
                  <w:pPr>
                    <w:jc w:val="center"/>
                  </w:pPr>
                  <w:r>
                    <w:t>4</w:t>
                  </w:r>
                </w:p>
              </w:tc>
            </w:tr>
            <w:tr w:rsidR="00963B22" w:rsidTr="00B85805">
              <w:trPr>
                <w:cantSplit/>
                <w:trHeight w:val="363"/>
              </w:trPr>
              <w:tc>
                <w:tcPr>
                  <w:tcW w:w="1056" w:type="dxa"/>
                  <w:tcBorders>
                    <w:top w:val="single" w:sz="2" w:space="0" w:color="auto"/>
                    <w:left w:val="single" w:sz="12" w:space="0" w:color="auto"/>
                    <w:right w:val="single" w:sz="12" w:space="0" w:color="auto"/>
                  </w:tcBorders>
                </w:tcPr>
                <w:p w:rsidR="00963B22" w:rsidRDefault="00963B22" w:rsidP="00963B22">
                  <w:r>
                    <w:t>Ožujak</w:t>
                  </w:r>
                </w:p>
              </w:tc>
              <w:tc>
                <w:tcPr>
                  <w:tcW w:w="7336" w:type="dxa"/>
                  <w:tcBorders>
                    <w:top w:val="single" w:sz="2" w:space="0" w:color="auto"/>
                    <w:left w:val="single" w:sz="12" w:space="0" w:color="auto"/>
                    <w:bottom w:val="dotted" w:sz="4" w:space="0" w:color="auto"/>
                    <w:right w:val="single" w:sz="12" w:space="0" w:color="auto"/>
                  </w:tcBorders>
                </w:tcPr>
                <w:p w:rsidR="00963B22" w:rsidRDefault="00963B22" w:rsidP="00963B22">
                  <w:r>
                    <w:t xml:space="preserve"> Rješavanje zadataka sa natjecanja „Festival matematike“ kao priprema  </w:t>
                  </w:r>
                </w:p>
                <w:p w:rsidR="00963B22" w:rsidRDefault="00963B22" w:rsidP="00963B22">
                  <w:r>
                    <w:t xml:space="preserve"> za to natjecanje</w:t>
                  </w:r>
                </w:p>
              </w:tc>
              <w:tc>
                <w:tcPr>
                  <w:tcW w:w="896" w:type="dxa"/>
                  <w:tcBorders>
                    <w:top w:val="single" w:sz="2" w:space="0" w:color="auto"/>
                    <w:left w:val="single" w:sz="12" w:space="0" w:color="auto"/>
                    <w:bottom w:val="dotted" w:sz="4" w:space="0" w:color="auto"/>
                    <w:right w:val="single" w:sz="12" w:space="0" w:color="auto"/>
                  </w:tcBorders>
                </w:tcPr>
                <w:p w:rsidR="00963B22" w:rsidRDefault="00963B22" w:rsidP="00963B22">
                  <w:pPr>
                    <w:jc w:val="center"/>
                  </w:pPr>
                  <w:r>
                    <w:t>po potrebi</w:t>
                  </w:r>
                </w:p>
              </w:tc>
            </w:tr>
            <w:tr w:rsidR="00963B22" w:rsidTr="00B85805">
              <w:trPr>
                <w:cantSplit/>
                <w:trHeight w:val="315"/>
              </w:trPr>
              <w:tc>
                <w:tcPr>
                  <w:tcW w:w="1056" w:type="dxa"/>
                  <w:vMerge w:val="restart"/>
                  <w:tcBorders>
                    <w:top w:val="single" w:sz="2" w:space="0" w:color="auto"/>
                    <w:left w:val="single" w:sz="12" w:space="0" w:color="auto"/>
                    <w:right w:val="single" w:sz="12" w:space="0" w:color="auto"/>
                  </w:tcBorders>
                </w:tcPr>
                <w:p w:rsidR="00963B22" w:rsidRDefault="00963B22" w:rsidP="00963B22">
                  <w:r>
                    <w:t>Travanj</w:t>
                  </w:r>
                </w:p>
              </w:tc>
              <w:tc>
                <w:tcPr>
                  <w:tcW w:w="7336" w:type="dxa"/>
                  <w:tcBorders>
                    <w:top w:val="single" w:sz="2" w:space="0" w:color="auto"/>
                    <w:left w:val="single" w:sz="12" w:space="0" w:color="auto"/>
                    <w:bottom w:val="dotted" w:sz="4" w:space="0" w:color="auto"/>
                    <w:right w:val="single" w:sz="12" w:space="0" w:color="auto"/>
                  </w:tcBorders>
                </w:tcPr>
                <w:p w:rsidR="00963B22" w:rsidRDefault="00963B22" w:rsidP="00963B22">
                  <w:r>
                    <w:t>Analiza zadataka sa županijskog natjecanja</w:t>
                  </w:r>
                </w:p>
              </w:tc>
              <w:tc>
                <w:tcPr>
                  <w:tcW w:w="896" w:type="dxa"/>
                  <w:tcBorders>
                    <w:top w:val="single" w:sz="2" w:space="0" w:color="auto"/>
                    <w:left w:val="single" w:sz="12" w:space="0" w:color="auto"/>
                    <w:bottom w:val="dotted" w:sz="4" w:space="0" w:color="auto"/>
                    <w:right w:val="single" w:sz="12" w:space="0" w:color="auto"/>
                  </w:tcBorders>
                </w:tcPr>
                <w:p w:rsidR="00963B22" w:rsidRDefault="00963B22" w:rsidP="00963B22">
                  <w:pPr>
                    <w:jc w:val="center"/>
                  </w:pPr>
                  <w:r>
                    <w:t>2</w:t>
                  </w:r>
                </w:p>
              </w:tc>
            </w:tr>
            <w:tr w:rsidR="00963B22" w:rsidTr="00B85805">
              <w:trPr>
                <w:cantSplit/>
                <w:trHeight w:val="315"/>
              </w:trPr>
              <w:tc>
                <w:tcPr>
                  <w:tcW w:w="1056" w:type="dxa"/>
                  <w:vMerge/>
                  <w:tcBorders>
                    <w:left w:val="single" w:sz="12" w:space="0" w:color="auto"/>
                    <w:bottom w:val="single" w:sz="4" w:space="0" w:color="auto"/>
                    <w:right w:val="single" w:sz="12" w:space="0" w:color="auto"/>
                  </w:tcBorders>
                </w:tcPr>
                <w:p w:rsidR="00963B22" w:rsidRDefault="00963B22" w:rsidP="00963B22"/>
              </w:tc>
              <w:tc>
                <w:tcPr>
                  <w:tcW w:w="7336" w:type="dxa"/>
                  <w:tcBorders>
                    <w:top w:val="dotted" w:sz="4" w:space="0" w:color="auto"/>
                    <w:left w:val="single" w:sz="12" w:space="0" w:color="auto"/>
                    <w:bottom w:val="single" w:sz="2" w:space="0" w:color="auto"/>
                    <w:right w:val="single" w:sz="12" w:space="0" w:color="auto"/>
                  </w:tcBorders>
                </w:tcPr>
                <w:p w:rsidR="00963B22" w:rsidRDefault="00963B22" w:rsidP="00963B22">
                  <w:r>
                    <w:t>Rješavanje zadataka sa državnih natjecanja kao priprema za državno natjecanje</w:t>
                  </w:r>
                </w:p>
              </w:tc>
              <w:tc>
                <w:tcPr>
                  <w:tcW w:w="896" w:type="dxa"/>
                  <w:tcBorders>
                    <w:top w:val="dotted" w:sz="4" w:space="0" w:color="auto"/>
                    <w:left w:val="single" w:sz="12" w:space="0" w:color="auto"/>
                    <w:bottom w:val="single" w:sz="2" w:space="0" w:color="auto"/>
                    <w:right w:val="single" w:sz="12" w:space="0" w:color="auto"/>
                  </w:tcBorders>
                </w:tcPr>
                <w:p w:rsidR="00963B22" w:rsidRDefault="00963B22" w:rsidP="00963B22">
                  <w:pPr>
                    <w:jc w:val="center"/>
                  </w:pPr>
                  <w:r>
                    <w:t>po potrebi</w:t>
                  </w:r>
                </w:p>
              </w:tc>
            </w:tr>
            <w:tr w:rsidR="00963B22" w:rsidTr="00B85805">
              <w:trPr>
                <w:cantSplit/>
                <w:trHeight w:val="315"/>
              </w:trPr>
              <w:tc>
                <w:tcPr>
                  <w:tcW w:w="1056" w:type="dxa"/>
                  <w:tcBorders>
                    <w:left w:val="single" w:sz="12" w:space="0" w:color="auto"/>
                    <w:bottom w:val="single" w:sz="12" w:space="0" w:color="auto"/>
                    <w:right w:val="single" w:sz="12" w:space="0" w:color="auto"/>
                  </w:tcBorders>
                </w:tcPr>
                <w:p w:rsidR="00963B22" w:rsidRDefault="00963B22" w:rsidP="00963B22">
                  <w:r>
                    <w:t>Svibanj</w:t>
                  </w:r>
                </w:p>
              </w:tc>
              <w:tc>
                <w:tcPr>
                  <w:tcW w:w="7336" w:type="dxa"/>
                  <w:tcBorders>
                    <w:top w:val="single" w:sz="2" w:space="0" w:color="auto"/>
                    <w:left w:val="single" w:sz="12" w:space="0" w:color="auto"/>
                    <w:bottom w:val="single" w:sz="12" w:space="0" w:color="auto"/>
                    <w:right w:val="single" w:sz="12" w:space="0" w:color="auto"/>
                  </w:tcBorders>
                </w:tcPr>
                <w:p w:rsidR="00963B22" w:rsidRDefault="00963B22" w:rsidP="00963B22">
                  <w:r>
                    <w:t>Analiza zadataka sa državnog natjecanja</w:t>
                  </w:r>
                </w:p>
                <w:p w:rsidR="00963B22" w:rsidRDefault="00963B22" w:rsidP="00963B22">
                  <w:r>
                    <w:t xml:space="preserve">Analiza zadataka sa natjecanja „Festival matematike“ </w:t>
                  </w:r>
                </w:p>
              </w:tc>
              <w:tc>
                <w:tcPr>
                  <w:tcW w:w="896" w:type="dxa"/>
                  <w:tcBorders>
                    <w:top w:val="single" w:sz="2" w:space="0" w:color="auto"/>
                    <w:left w:val="single" w:sz="12" w:space="0" w:color="auto"/>
                    <w:bottom w:val="single" w:sz="12" w:space="0" w:color="auto"/>
                    <w:right w:val="single" w:sz="12" w:space="0" w:color="auto"/>
                  </w:tcBorders>
                </w:tcPr>
                <w:p w:rsidR="00963B22" w:rsidRDefault="00963B22" w:rsidP="00963B22">
                  <w:pPr>
                    <w:jc w:val="center"/>
                  </w:pPr>
                  <w:r>
                    <w:t>2</w:t>
                  </w:r>
                </w:p>
                <w:p w:rsidR="00963B22" w:rsidRDefault="00963B22" w:rsidP="00963B22">
                  <w:pPr>
                    <w:jc w:val="center"/>
                  </w:pPr>
                  <w:r>
                    <w:t>2</w:t>
                  </w:r>
                </w:p>
              </w:tc>
            </w:tr>
          </w:tbl>
          <w:p w:rsidR="00963B22" w:rsidRDefault="00963B22" w:rsidP="00963B22"/>
          <w:p w:rsidR="00963B22" w:rsidRPr="009A4C64" w:rsidRDefault="00963B22" w:rsidP="00963B22"/>
        </w:tc>
      </w:tr>
      <w:tr w:rsidR="00963B22" w:rsidRPr="009A4C64" w:rsidTr="00963B22">
        <w:trPr>
          <w:trHeight w:val="681"/>
        </w:trPr>
        <w:tc>
          <w:tcPr>
            <w:tcW w:w="3585"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lastRenderedPageBreak/>
              <w:t>Aktivnosti / program / projekt</w:t>
            </w:r>
          </w:p>
        </w:tc>
        <w:tc>
          <w:tcPr>
            <w:tcW w:w="5949"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 xml:space="preserve">DODATNA NASTAVA IZ MATEMATIKE </w:t>
            </w:r>
          </w:p>
          <w:p w:rsidR="00963B22" w:rsidRPr="009A4C64" w:rsidRDefault="00963B22" w:rsidP="00963B22">
            <w:r w:rsidRPr="009A4C64">
              <w:t>U IV-4. ŠKOLSKE GODINE 2013./2014.</w:t>
            </w:r>
          </w:p>
          <w:p w:rsidR="00963B22" w:rsidRPr="009A4C64" w:rsidRDefault="00963B22" w:rsidP="00963B22"/>
        </w:tc>
      </w:tr>
      <w:tr w:rsidR="00963B22" w:rsidRPr="009A4C64" w:rsidTr="00963B22">
        <w:trPr>
          <w:trHeight w:val="1293"/>
        </w:trPr>
        <w:tc>
          <w:tcPr>
            <w:tcW w:w="3585"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Voditelj aktivnosti / programa / projekta</w:t>
            </w:r>
          </w:p>
        </w:tc>
        <w:tc>
          <w:tcPr>
            <w:tcW w:w="5949"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Marija Crnković, prof. mentor</w:t>
            </w:r>
          </w:p>
        </w:tc>
      </w:tr>
      <w:tr w:rsidR="00963B22" w:rsidRPr="009A4C64" w:rsidTr="00963B22">
        <w:trPr>
          <w:trHeight w:val="1293"/>
        </w:trPr>
        <w:tc>
          <w:tcPr>
            <w:tcW w:w="3585"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Ciljevi aktivnosti / programa / projekta</w:t>
            </w:r>
          </w:p>
        </w:tc>
        <w:tc>
          <w:tcPr>
            <w:tcW w:w="5949" w:type="dxa"/>
            <w:tcBorders>
              <w:top w:val="single" w:sz="4" w:space="0" w:color="auto"/>
              <w:left w:val="single" w:sz="4" w:space="0" w:color="auto"/>
              <w:bottom w:val="single" w:sz="4" w:space="0" w:color="auto"/>
              <w:right w:val="single" w:sz="4" w:space="0" w:color="auto"/>
            </w:tcBorders>
          </w:tcPr>
          <w:p w:rsidR="00963B22" w:rsidRPr="009A4C64" w:rsidRDefault="00963B22" w:rsidP="00963B22">
            <w:r w:rsidRPr="009A4C64">
              <w:t>Razvijanje sposobnosti talentiranih i darovitih učenika IV-4 kao i zadovoljavanje njihovih posebnih spoznajnih, socijalnih i emotivnih potreba obogaćivanjem i proširivanjem sadržaja u skladu s razinom  njihove darovitosti, te priprema učenika za školsko, županijsko i državno natjecanje</w:t>
            </w:r>
          </w:p>
          <w:p w:rsidR="00963B22" w:rsidRPr="009A4C64" w:rsidRDefault="00963B22" w:rsidP="00963B22"/>
        </w:tc>
      </w:tr>
      <w:tr w:rsidR="00963B22" w:rsidRPr="009A4C64" w:rsidTr="00963B22">
        <w:trPr>
          <w:trHeight w:val="1328"/>
        </w:trPr>
        <w:tc>
          <w:tcPr>
            <w:tcW w:w="3585"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Namjena aktivnosti / programa / projekta</w:t>
            </w:r>
          </w:p>
        </w:tc>
        <w:tc>
          <w:tcPr>
            <w:tcW w:w="5949"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Zainteresirani učenici IV-4 razreda</w:t>
            </w:r>
          </w:p>
        </w:tc>
      </w:tr>
      <w:tr w:rsidR="00963B22" w:rsidRPr="009A4C64" w:rsidTr="00963B22">
        <w:trPr>
          <w:trHeight w:val="1293"/>
        </w:trPr>
        <w:tc>
          <w:tcPr>
            <w:tcW w:w="3585"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Nositelji aktivnosti / programa / projekta i njihova odgovornost</w:t>
            </w:r>
          </w:p>
        </w:tc>
        <w:tc>
          <w:tcPr>
            <w:tcW w:w="5949"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Nastavnica matematike uz povremenu  pomoć studenata, bivših natjecatelja i samih učenika</w:t>
            </w:r>
          </w:p>
        </w:tc>
      </w:tr>
      <w:tr w:rsidR="00963B22" w:rsidRPr="009A4C64" w:rsidTr="00963B22">
        <w:trPr>
          <w:trHeight w:val="1328"/>
        </w:trPr>
        <w:tc>
          <w:tcPr>
            <w:tcW w:w="3585"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Način realizacije aktivnosti / programa / projekta</w:t>
            </w:r>
          </w:p>
        </w:tc>
        <w:tc>
          <w:tcPr>
            <w:tcW w:w="5949"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 xml:space="preserve">Po jedan sat tjedno prema dogovoru nastavnice i učenika </w:t>
            </w:r>
          </w:p>
        </w:tc>
      </w:tr>
      <w:tr w:rsidR="00963B22" w:rsidRPr="009A4C64" w:rsidTr="00963B22">
        <w:trPr>
          <w:trHeight w:val="1293"/>
        </w:trPr>
        <w:tc>
          <w:tcPr>
            <w:tcW w:w="3585"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Vremenik aktivnosti / programa / projekta</w:t>
            </w:r>
          </w:p>
        </w:tc>
        <w:tc>
          <w:tcPr>
            <w:tcW w:w="5949"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Tijekom nastavne godine i školski sat ( 0. ili 7. sat u radnom tjednu ili subotom ), a opsežniji rad tijekom zimskog i proljetnog odmora učenika u trajanju od 4 školska sata dnevno</w:t>
            </w:r>
          </w:p>
        </w:tc>
      </w:tr>
      <w:tr w:rsidR="00963B22" w:rsidRPr="009A4C64" w:rsidTr="00963B22">
        <w:trPr>
          <w:trHeight w:val="1328"/>
        </w:trPr>
        <w:tc>
          <w:tcPr>
            <w:tcW w:w="3585"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Troškovnik aktivnosti / programa / projekta</w:t>
            </w:r>
          </w:p>
        </w:tc>
        <w:tc>
          <w:tcPr>
            <w:tcW w:w="5949"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Satovi su dio norme nastavnice</w:t>
            </w:r>
          </w:p>
        </w:tc>
      </w:tr>
      <w:tr w:rsidR="00963B22" w:rsidRPr="009A4C64" w:rsidTr="00963B22">
        <w:trPr>
          <w:trHeight w:val="1328"/>
        </w:trPr>
        <w:tc>
          <w:tcPr>
            <w:tcW w:w="3585"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Način vrednovanja i način korištenja rezultata vrednovanja</w:t>
            </w:r>
          </w:p>
        </w:tc>
        <w:tc>
          <w:tcPr>
            <w:tcW w:w="5949" w:type="dxa"/>
            <w:tcBorders>
              <w:top w:val="single" w:sz="4" w:space="0" w:color="auto"/>
              <w:left w:val="single" w:sz="4" w:space="0" w:color="auto"/>
              <w:bottom w:val="single" w:sz="4" w:space="0" w:color="auto"/>
              <w:right w:val="single" w:sz="4" w:space="0" w:color="auto"/>
            </w:tcBorders>
            <w:hideMark/>
          </w:tcPr>
          <w:p w:rsidR="00963B22" w:rsidRPr="009A4C64" w:rsidRDefault="00963B22" w:rsidP="00963B22">
            <w:r w:rsidRPr="009A4C64">
              <w:t>Učenici se upućuju na različita natjecanja , a time im se pruža prilika za iskazivanje sposobnosti i talenata te njihovo vrjednovanje i samovrednovanje.</w:t>
            </w:r>
          </w:p>
        </w:tc>
      </w:tr>
    </w:tbl>
    <w:p w:rsidR="000375E0" w:rsidRPr="00F15204" w:rsidRDefault="000375E0" w:rsidP="00E11C68">
      <w:pPr>
        <w:jc w:val="center"/>
        <w:rPr>
          <w:b/>
          <w:u w:val="single"/>
        </w:rPr>
      </w:pPr>
    </w:p>
    <w:p w:rsidR="00251DF1" w:rsidRDefault="00251DF1" w:rsidP="00251DF1"/>
    <w:p w:rsidR="00251DF1" w:rsidRDefault="00251DF1" w:rsidP="00251DF1"/>
    <w:p w:rsidR="00251DF1" w:rsidRDefault="00251DF1" w:rsidP="00251DF1">
      <w:pPr>
        <w:jc w:val="right"/>
      </w:pPr>
    </w:p>
    <w:p w:rsidR="00251DF1" w:rsidRDefault="00251DF1" w:rsidP="00251DF1">
      <w:pPr>
        <w:jc w:val="right"/>
      </w:pPr>
      <w:r>
        <w:t>Program izradila:</w:t>
      </w:r>
    </w:p>
    <w:p w:rsidR="00251DF1" w:rsidRDefault="00251DF1" w:rsidP="00251DF1">
      <w:pPr>
        <w:jc w:val="right"/>
      </w:pPr>
      <w:r>
        <w:t>Marija Crnković, prof. savjetnik</w:t>
      </w:r>
    </w:p>
    <w:p w:rsidR="00DE729E" w:rsidRPr="00F15204" w:rsidRDefault="00DE729E" w:rsidP="00DE729E">
      <w:pPr>
        <w:jc w:val="right"/>
      </w:pPr>
    </w:p>
    <w:tbl>
      <w:tblPr>
        <w:tblW w:w="100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4"/>
        <w:gridCol w:w="7945"/>
        <w:gridCol w:w="986"/>
      </w:tblGrid>
      <w:tr w:rsidR="00157B28" w:rsidRPr="00157B28" w:rsidTr="000B523F">
        <w:trPr>
          <w:trHeight w:val="1055"/>
        </w:trPr>
        <w:tc>
          <w:tcPr>
            <w:tcW w:w="10055" w:type="dxa"/>
            <w:gridSpan w:val="3"/>
            <w:tcBorders>
              <w:top w:val="single" w:sz="12" w:space="0" w:color="auto"/>
              <w:left w:val="single" w:sz="12" w:space="0" w:color="auto"/>
              <w:bottom w:val="nil"/>
              <w:right w:val="single" w:sz="12" w:space="0" w:color="auto"/>
            </w:tcBorders>
            <w:shd w:val="clear" w:color="auto" w:fill="auto"/>
          </w:tcPr>
          <w:p w:rsidR="00157B28" w:rsidRPr="00157B28" w:rsidRDefault="00157B28" w:rsidP="000B523F">
            <w:pPr>
              <w:jc w:val="center"/>
              <w:rPr>
                <w:b/>
              </w:rPr>
            </w:pPr>
            <w:r w:rsidRPr="00157B28">
              <w:lastRenderedPageBreak/>
              <w:br w:type="page"/>
            </w:r>
          </w:p>
          <w:p w:rsidR="00157B28" w:rsidRPr="00157B28" w:rsidRDefault="00157B28" w:rsidP="000B523F">
            <w:pPr>
              <w:jc w:val="center"/>
              <w:rPr>
                <w:b/>
              </w:rPr>
            </w:pPr>
            <w:r w:rsidRPr="00157B28">
              <w:rPr>
                <w:b/>
              </w:rPr>
              <w:t xml:space="preserve">PLAN I PROGRAM RADA DODATNE NASTAVE </w:t>
            </w:r>
          </w:p>
          <w:p w:rsidR="00157B28" w:rsidRPr="00157B28" w:rsidRDefault="00157B28" w:rsidP="000B523F">
            <w:pPr>
              <w:jc w:val="center"/>
              <w:rPr>
                <w:b/>
              </w:rPr>
            </w:pPr>
            <w:r w:rsidRPr="00157B28">
              <w:rPr>
                <w:b/>
              </w:rPr>
              <w:t>U trećem i četvrtom RAZREDU</w:t>
            </w:r>
          </w:p>
        </w:tc>
      </w:tr>
      <w:tr w:rsidR="00157B28" w:rsidRPr="00157B28" w:rsidTr="000B523F">
        <w:trPr>
          <w:trHeight w:val="1147"/>
        </w:trPr>
        <w:tc>
          <w:tcPr>
            <w:tcW w:w="1111" w:type="dxa"/>
            <w:tcBorders>
              <w:top w:val="single" w:sz="12" w:space="0" w:color="auto"/>
              <w:left w:val="single" w:sz="12" w:space="0" w:color="auto"/>
              <w:bottom w:val="single" w:sz="8" w:space="0" w:color="auto"/>
              <w:right w:val="single" w:sz="8" w:space="0" w:color="auto"/>
            </w:tcBorders>
            <w:shd w:val="clear" w:color="auto" w:fill="auto"/>
          </w:tcPr>
          <w:p w:rsidR="00157B28" w:rsidRPr="00157B28" w:rsidRDefault="00157B28" w:rsidP="000B523F">
            <w:pPr>
              <w:jc w:val="center"/>
              <w:rPr>
                <w:b/>
              </w:rPr>
            </w:pPr>
          </w:p>
          <w:p w:rsidR="00157B28" w:rsidRPr="00157B28" w:rsidRDefault="00157B28" w:rsidP="000B523F">
            <w:pPr>
              <w:jc w:val="center"/>
              <w:rPr>
                <w:b/>
              </w:rPr>
            </w:pPr>
            <w:r w:rsidRPr="00157B28">
              <w:rPr>
                <w:b/>
              </w:rPr>
              <w:t>Mjesec</w:t>
            </w:r>
          </w:p>
        </w:tc>
        <w:tc>
          <w:tcPr>
            <w:tcW w:w="7958" w:type="dxa"/>
            <w:tcBorders>
              <w:top w:val="single" w:sz="12" w:space="0" w:color="auto"/>
              <w:left w:val="single" w:sz="8" w:space="0" w:color="auto"/>
              <w:bottom w:val="single" w:sz="8" w:space="0" w:color="auto"/>
              <w:right w:val="single" w:sz="8" w:space="0" w:color="auto"/>
            </w:tcBorders>
            <w:shd w:val="clear" w:color="auto" w:fill="auto"/>
          </w:tcPr>
          <w:p w:rsidR="00157B28" w:rsidRPr="00157B28" w:rsidRDefault="00157B28" w:rsidP="000B523F">
            <w:pPr>
              <w:jc w:val="center"/>
              <w:rPr>
                <w:b/>
              </w:rPr>
            </w:pPr>
          </w:p>
          <w:p w:rsidR="00157B28" w:rsidRPr="00157B28" w:rsidRDefault="00157B28" w:rsidP="000B523F">
            <w:pPr>
              <w:jc w:val="center"/>
              <w:rPr>
                <w:b/>
              </w:rPr>
            </w:pPr>
            <w:r w:rsidRPr="00157B28">
              <w:rPr>
                <w:b/>
              </w:rPr>
              <w:t>Nastavne teme</w:t>
            </w:r>
          </w:p>
        </w:tc>
        <w:tc>
          <w:tcPr>
            <w:tcW w:w="986" w:type="dxa"/>
            <w:tcBorders>
              <w:top w:val="single" w:sz="12"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rPr>
                <w:b/>
              </w:rPr>
            </w:pPr>
            <w:r w:rsidRPr="00157B28">
              <w:rPr>
                <w:b/>
              </w:rPr>
              <w:t>Broj sati</w:t>
            </w:r>
          </w:p>
        </w:tc>
      </w:tr>
      <w:tr w:rsidR="00157B28" w:rsidRPr="00157B28" w:rsidTr="000B523F">
        <w:trPr>
          <w:trHeight w:val="484"/>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Rujan</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Upoznavanje i formiranje grupe</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1</w:t>
            </w:r>
          </w:p>
        </w:tc>
      </w:tr>
      <w:tr w:rsidR="00157B28" w:rsidRPr="00157B28" w:rsidTr="000B523F">
        <w:trPr>
          <w:trHeight w:val="483"/>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Dirichletov princip</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484"/>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Listopad</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pPr>
              <w:pBdr>
                <w:bar w:val="single" w:sz="4" w:color="auto"/>
              </w:pBdr>
            </w:pPr>
            <w:r w:rsidRPr="00157B28">
              <w:t xml:space="preserve">1) Konačni zbrojevi s elementima kombinatorike                                               </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483"/>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pPr>
              <w:pBdr>
                <w:bar w:val="single" w:sz="4" w:color="auto"/>
              </w:pBdr>
            </w:pPr>
            <w:r w:rsidRPr="00157B28">
              <w:t xml:space="preserve"> 2) Geometrijsko mjesto točaka                                                                           </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2</w:t>
            </w:r>
          </w:p>
        </w:tc>
      </w:tr>
      <w:tr w:rsidR="00157B28" w:rsidRPr="00157B28" w:rsidTr="000B523F">
        <w:trPr>
          <w:trHeight w:val="320"/>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Studeni</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Matematička indukcija</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320"/>
        </w:trPr>
        <w:tc>
          <w:tcPr>
            <w:tcW w:w="1111" w:type="dxa"/>
            <w:vMerge/>
            <w:tcBorders>
              <w:top w:val="nil"/>
              <w:left w:val="single" w:sz="12" w:space="0" w:color="auto"/>
              <w:bottom w:val="nil"/>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dashSmallGap" w:sz="4" w:space="0" w:color="auto"/>
              <w:right w:val="single" w:sz="8" w:space="0" w:color="auto"/>
            </w:tcBorders>
            <w:shd w:val="clear" w:color="auto" w:fill="auto"/>
          </w:tcPr>
          <w:p w:rsidR="00157B28" w:rsidRPr="00157B28" w:rsidRDefault="00157B28" w:rsidP="000B523F">
            <w:pPr>
              <w:pBdr>
                <w:bar w:val="single" w:sz="4" w:color="auto"/>
              </w:pBdr>
            </w:pPr>
            <w:r w:rsidRPr="00157B28">
              <w:t xml:space="preserve">Kompleksni brojevi     --složeniji zadatci                                                        </w:t>
            </w:r>
          </w:p>
          <w:p w:rsidR="00157B28" w:rsidRPr="00157B28" w:rsidRDefault="00157B28" w:rsidP="000B523F">
            <w:pPr>
              <w:pBdr>
                <w:bar w:val="single" w:sz="4" w:color="auto"/>
              </w:pBdr>
            </w:pPr>
          </w:p>
          <w:p w:rsidR="00157B28" w:rsidRPr="00157B28" w:rsidRDefault="00157B28" w:rsidP="000B523F"/>
        </w:tc>
        <w:tc>
          <w:tcPr>
            <w:tcW w:w="986" w:type="dxa"/>
            <w:tcBorders>
              <w:top w:val="dashSmallGap" w:sz="4"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2</w:t>
            </w:r>
          </w:p>
        </w:tc>
      </w:tr>
      <w:tr w:rsidR="00157B28" w:rsidRPr="00157B28" w:rsidTr="000B523F">
        <w:trPr>
          <w:trHeight w:val="320"/>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Nejednakosti sredina</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6</w:t>
            </w:r>
          </w:p>
        </w:tc>
      </w:tr>
      <w:tr w:rsidR="00157B28" w:rsidRPr="00157B28" w:rsidTr="000B523F">
        <w:trPr>
          <w:trHeight w:val="474"/>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Prosinac</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pPr>
              <w:pBdr>
                <w:bar w:val="single" w:sz="4" w:color="auto"/>
              </w:pBdr>
            </w:pPr>
            <w:r w:rsidRPr="00157B28">
              <w:t xml:space="preserve"> 1)Rekurzivne relacije                                                                                          </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472"/>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 xml:space="preserve">2)Geometrija prostora                                                                                         </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319"/>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Siječanj</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Rješavanje zadataka sa prijašnjih školskih natjecanja kao priprema za školsko natjecanja</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Po potrebi</w:t>
            </w:r>
          </w:p>
        </w:tc>
      </w:tr>
      <w:tr w:rsidR="00157B28" w:rsidRPr="00157B28" w:rsidTr="000B523F">
        <w:trPr>
          <w:trHeight w:val="319"/>
        </w:trPr>
        <w:tc>
          <w:tcPr>
            <w:tcW w:w="1111" w:type="dxa"/>
            <w:vMerge/>
            <w:tcBorders>
              <w:top w:val="nil"/>
              <w:left w:val="single" w:sz="12" w:space="0" w:color="auto"/>
              <w:bottom w:val="nil"/>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 xml:space="preserve">Teorija brojeva                                                                                                         </w:t>
            </w:r>
          </w:p>
        </w:tc>
        <w:tc>
          <w:tcPr>
            <w:tcW w:w="986" w:type="dxa"/>
            <w:tcBorders>
              <w:top w:val="dashSmallGap" w:sz="4"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319"/>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Apsolutna vrijednost realnog broja i primjena</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319"/>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Veljača</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Analiza zadataka sa školskog natjecanja</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319"/>
        </w:trPr>
        <w:tc>
          <w:tcPr>
            <w:tcW w:w="1111" w:type="dxa"/>
            <w:vMerge/>
            <w:tcBorders>
              <w:top w:val="nil"/>
              <w:left w:val="single" w:sz="12" w:space="0" w:color="auto"/>
              <w:bottom w:val="nil"/>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Funkcija najveće cijelo</w:t>
            </w:r>
          </w:p>
        </w:tc>
        <w:tc>
          <w:tcPr>
            <w:tcW w:w="986" w:type="dxa"/>
            <w:tcBorders>
              <w:top w:val="dashSmallGap" w:sz="4"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319"/>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Rješavanje zadataka sa prijašnjih županijskih natjecanja kao priprema za županijsko natjecanja</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Po potrebi</w:t>
            </w:r>
          </w:p>
        </w:tc>
      </w:tr>
      <w:tr w:rsidR="00157B28" w:rsidRPr="00157B28" w:rsidTr="000B523F">
        <w:trPr>
          <w:trHeight w:val="319"/>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Ožujak</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pPr>
              <w:tabs>
                <w:tab w:val="left" w:pos="0"/>
              </w:tabs>
              <w:jc w:val="both"/>
            </w:pPr>
            <w:r w:rsidRPr="00157B28">
              <w:t>Analiza zadataka sa županijskog natjecanja</w:t>
            </w:r>
            <w:r w:rsidRPr="00157B28">
              <w:tab/>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319"/>
        </w:trPr>
        <w:tc>
          <w:tcPr>
            <w:tcW w:w="1111" w:type="dxa"/>
            <w:vMerge/>
            <w:tcBorders>
              <w:top w:val="nil"/>
              <w:left w:val="single" w:sz="12" w:space="0" w:color="auto"/>
              <w:bottom w:val="nil"/>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 xml:space="preserve">Funkcijske jednadžbe                                                                                              </w:t>
            </w:r>
          </w:p>
        </w:tc>
        <w:tc>
          <w:tcPr>
            <w:tcW w:w="986" w:type="dxa"/>
            <w:tcBorders>
              <w:top w:val="dashSmallGap" w:sz="4"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319"/>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Rješavanje zadataka sa prijašnjih državnih natjecanja kao priprema za državnonatjecanja</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Po potrebi</w:t>
            </w:r>
          </w:p>
        </w:tc>
      </w:tr>
      <w:tr w:rsidR="00157B28" w:rsidRPr="00157B28" w:rsidTr="000B523F">
        <w:trPr>
          <w:trHeight w:val="474"/>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Travanj</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 xml:space="preserve">Geometrija ravnine </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472"/>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 xml:space="preserve">Logičko-kombinatorni zadatci                                                                            </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2</w:t>
            </w:r>
          </w:p>
        </w:tc>
      </w:tr>
      <w:tr w:rsidR="00157B28" w:rsidRPr="00157B28" w:rsidTr="000B523F">
        <w:trPr>
          <w:trHeight w:val="633"/>
        </w:trPr>
        <w:tc>
          <w:tcPr>
            <w:tcW w:w="1111" w:type="dxa"/>
            <w:tcBorders>
              <w:top w:val="single" w:sz="8" w:space="0" w:color="auto"/>
              <w:left w:val="single" w:sz="12" w:space="0" w:color="auto"/>
              <w:bottom w:val="single" w:sz="12" w:space="0" w:color="auto"/>
              <w:right w:val="single" w:sz="8" w:space="0" w:color="auto"/>
            </w:tcBorders>
            <w:shd w:val="clear" w:color="auto" w:fill="auto"/>
          </w:tcPr>
          <w:p w:rsidR="00157B28" w:rsidRPr="00157B28" w:rsidRDefault="00157B28" w:rsidP="000B523F">
            <w:pPr>
              <w:rPr>
                <w:b/>
              </w:rPr>
            </w:pPr>
            <w:r w:rsidRPr="00157B28">
              <w:rPr>
                <w:b/>
              </w:rPr>
              <w:t>Svibanj</w:t>
            </w:r>
          </w:p>
        </w:tc>
        <w:tc>
          <w:tcPr>
            <w:tcW w:w="7958" w:type="dxa"/>
            <w:tcBorders>
              <w:top w:val="single" w:sz="8" w:space="0" w:color="auto"/>
              <w:left w:val="single" w:sz="8" w:space="0" w:color="auto"/>
              <w:bottom w:val="single" w:sz="12" w:space="0" w:color="auto"/>
              <w:right w:val="single" w:sz="8" w:space="0" w:color="auto"/>
            </w:tcBorders>
            <w:shd w:val="clear" w:color="auto" w:fill="auto"/>
          </w:tcPr>
          <w:p w:rsidR="00157B28" w:rsidRPr="00157B28" w:rsidRDefault="00157B28" w:rsidP="000B523F">
            <w:r w:rsidRPr="00157B28">
              <w:t>Analiza zadataka sa državnog natjecanja</w:t>
            </w:r>
          </w:p>
        </w:tc>
        <w:tc>
          <w:tcPr>
            <w:tcW w:w="986" w:type="dxa"/>
            <w:tcBorders>
              <w:top w:val="single" w:sz="8" w:space="0" w:color="auto"/>
              <w:left w:val="single" w:sz="8" w:space="0" w:color="auto"/>
              <w:bottom w:val="single" w:sz="12" w:space="0" w:color="auto"/>
              <w:right w:val="single" w:sz="12" w:space="0" w:color="auto"/>
            </w:tcBorders>
            <w:shd w:val="clear" w:color="auto" w:fill="auto"/>
          </w:tcPr>
          <w:p w:rsidR="00157B28" w:rsidRPr="00157B28" w:rsidRDefault="00157B28" w:rsidP="000B523F">
            <w:pPr>
              <w:jc w:val="center"/>
            </w:pPr>
            <w:r w:rsidRPr="00157B28">
              <w:t>4</w:t>
            </w:r>
          </w:p>
        </w:tc>
      </w:tr>
    </w:tbl>
    <w:p w:rsidR="00157B28" w:rsidRPr="00157B28" w:rsidRDefault="00157B28" w:rsidP="00157B28">
      <w:pPr>
        <w:tabs>
          <w:tab w:val="center" w:pos="4536"/>
          <w:tab w:val="right" w:pos="9072"/>
        </w:tabs>
      </w:pPr>
      <w:r w:rsidRPr="00157B28">
        <w:t xml:space="preserve">                                                                                                </w:t>
      </w:r>
    </w:p>
    <w:p w:rsidR="00157B28" w:rsidRPr="00157B28" w:rsidRDefault="00157B28" w:rsidP="00157B28">
      <w:pPr>
        <w:tabs>
          <w:tab w:val="center" w:pos="4536"/>
          <w:tab w:val="right" w:pos="9072"/>
        </w:tabs>
      </w:pPr>
      <w:r>
        <w:tab/>
      </w:r>
      <w:r>
        <w:tab/>
      </w:r>
      <w:r w:rsidRPr="00157B28">
        <w:t>Program izradila :</w:t>
      </w:r>
    </w:p>
    <w:p w:rsidR="00157B28" w:rsidRPr="00157B28" w:rsidRDefault="00157B28" w:rsidP="00157B28">
      <w:pPr>
        <w:jc w:val="right"/>
      </w:pPr>
      <w:r w:rsidRPr="00157B28">
        <w:t xml:space="preserve">                                                                                           </w:t>
      </w:r>
    </w:p>
    <w:p w:rsidR="00157B28" w:rsidRPr="00157B28" w:rsidRDefault="00157B28" w:rsidP="00157B28">
      <w:pPr>
        <w:jc w:val="right"/>
      </w:pPr>
      <w:r w:rsidRPr="00157B28">
        <w:t xml:space="preserve">  Ksenija Bakarčić, prof. savjetnik</w:t>
      </w:r>
    </w:p>
    <w:p w:rsidR="00157B28" w:rsidRDefault="00157B28" w:rsidP="00157B28">
      <w:pPr>
        <w:jc w:val="right"/>
      </w:pPr>
    </w:p>
    <w:p w:rsidR="00302C5A" w:rsidRDefault="00302C5A">
      <w:r>
        <w:br w:type="page"/>
      </w:r>
    </w:p>
    <w:tbl>
      <w:tblPr>
        <w:tblStyle w:val="Reetkatablice"/>
        <w:tblW w:w="0" w:type="auto"/>
        <w:tblInd w:w="1835" w:type="dxa"/>
        <w:tblLook w:val="04A0" w:firstRow="1" w:lastRow="0" w:firstColumn="1" w:lastColumn="0" w:noHBand="0" w:noVBand="1"/>
      </w:tblPr>
      <w:tblGrid>
        <w:gridCol w:w="3970"/>
        <w:gridCol w:w="3975"/>
      </w:tblGrid>
      <w:tr w:rsidR="00302C5A" w:rsidTr="00302C5A">
        <w:tc>
          <w:tcPr>
            <w:tcW w:w="3970" w:type="dxa"/>
          </w:tcPr>
          <w:p w:rsidR="00302C5A" w:rsidRDefault="00302C5A" w:rsidP="00302C5A">
            <w:pPr>
              <w:jc w:val="center"/>
            </w:pPr>
            <w:r>
              <w:lastRenderedPageBreak/>
              <w:br w:type="page"/>
              <w:t>Aktivnosti/program/</w:t>
            </w:r>
            <w:r w:rsidRPr="00B44902">
              <w:t>projekt</w:t>
            </w:r>
          </w:p>
          <w:p w:rsidR="00302C5A" w:rsidRDefault="00302C5A" w:rsidP="00302C5A">
            <w:pPr>
              <w:ind w:left="-391"/>
              <w:jc w:val="center"/>
            </w:pPr>
          </w:p>
        </w:tc>
        <w:tc>
          <w:tcPr>
            <w:tcW w:w="3975" w:type="dxa"/>
          </w:tcPr>
          <w:p w:rsidR="00302C5A" w:rsidRDefault="00302C5A" w:rsidP="00302C5A">
            <w:pPr>
              <w:jc w:val="center"/>
            </w:pPr>
            <w:r>
              <w:t>Dodatna nastava iz matematike</w:t>
            </w:r>
          </w:p>
        </w:tc>
      </w:tr>
      <w:tr w:rsidR="00302C5A" w:rsidTr="00302C5A">
        <w:tc>
          <w:tcPr>
            <w:tcW w:w="3970" w:type="dxa"/>
          </w:tcPr>
          <w:p w:rsidR="00302C5A" w:rsidRDefault="00302C5A" w:rsidP="00302C5A">
            <w:pPr>
              <w:jc w:val="center"/>
            </w:pPr>
            <w:r>
              <w:t>Voditelj aktivnosti</w:t>
            </w:r>
          </w:p>
          <w:p w:rsidR="00302C5A" w:rsidRDefault="00302C5A" w:rsidP="00302C5A">
            <w:pPr>
              <w:jc w:val="center"/>
            </w:pPr>
            <w:r>
              <w:t>Programa/projekta</w:t>
            </w:r>
          </w:p>
          <w:p w:rsidR="00302C5A" w:rsidRDefault="00302C5A" w:rsidP="00302C5A">
            <w:pPr>
              <w:jc w:val="center"/>
            </w:pPr>
          </w:p>
        </w:tc>
        <w:tc>
          <w:tcPr>
            <w:tcW w:w="3975" w:type="dxa"/>
          </w:tcPr>
          <w:p w:rsidR="00302C5A" w:rsidRDefault="00302C5A" w:rsidP="00302C5A">
            <w:pPr>
              <w:jc w:val="center"/>
            </w:pPr>
            <w:r>
              <w:t>Ksenija Bakarčić,prof.</w:t>
            </w:r>
          </w:p>
        </w:tc>
      </w:tr>
      <w:tr w:rsidR="00302C5A" w:rsidTr="00302C5A">
        <w:tc>
          <w:tcPr>
            <w:tcW w:w="3970" w:type="dxa"/>
          </w:tcPr>
          <w:p w:rsidR="00302C5A" w:rsidRDefault="00302C5A" w:rsidP="00302C5A">
            <w:pPr>
              <w:jc w:val="center"/>
            </w:pPr>
            <w:r>
              <w:t>Ciljevi aktivnosti</w:t>
            </w:r>
          </w:p>
          <w:p w:rsidR="00302C5A" w:rsidRDefault="00302C5A" w:rsidP="00302C5A">
            <w:pPr>
              <w:jc w:val="center"/>
            </w:pPr>
            <w:r>
              <w:t>Programa/projekta</w:t>
            </w:r>
          </w:p>
        </w:tc>
        <w:tc>
          <w:tcPr>
            <w:tcW w:w="3975" w:type="dxa"/>
          </w:tcPr>
          <w:p w:rsidR="00302C5A" w:rsidRPr="00E41088" w:rsidRDefault="00302C5A" w:rsidP="00302C5A">
            <w:pPr>
              <w:pStyle w:val="Odlomakpopisa"/>
              <w:numPr>
                <w:ilvl w:val="0"/>
                <w:numId w:val="38"/>
              </w:numPr>
              <w:spacing w:after="0" w:line="240" w:lineRule="auto"/>
              <w:jc w:val="center"/>
            </w:pPr>
            <w:r>
              <w:t>Pripremati maturante</w:t>
            </w:r>
            <w:r>
              <w:br/>
            </w:r>
            <m:oMath>
              <m:sSub>
                <m:sSubPr>
                  <m:ctrlPr>
                    <w:rPr>
                      <w:rFonts w:ascii="Cambria Math" w:hAnsi="Cambria Math"/>
                      <w:i/>
                    </w:rPr>
                  </m:ctrlPr>
                </m:sSubPr>
                <m:e>
                  <m:r>
                    <w:rPr>
                      <w:rFonts w:ascii="Cambria Math" w:hAnsi="Cambria Math"/>
                    </w:rPr>
                    <m:t>IV</m:t>
                  </m:r>
                </m:e>
                <m:sub>
                  <m:r>
                    <w:rPr>
                      <w:rFonts w:ascii="Cambria Math" w:hAnsi="Cambria Math"/>
                    </w:rPr>
                    <m:t>5</m:t>
                  </m:r>
                </m:sub>
              </m:sSub>
            </m:oMath>
            <w:r>
              <w:rPr>
                <w:rFonts w:eastAsiaTheme="minorEastAsia"/>
              </w:rPr>
              <w:t>razreda za državnu mature</w:t>
            </w:r>
          </w:p>
          <w:p w:rsidR="00302C5A" w:rsidRDefault="00302C5A" w:rsidP="00302C5A">
            <w:pPr>
              <w:pStyle w:val="Odlomakpopisa"/>
              <w:numPr>
                <w:ilvl w:val="0"/>
                <w:numId w:val="38"/>
              </w:numPr>
              <w:spacing w:after="0" w:line="240" w:lineRule="auto"/>
              <w:jc w:val="center"/>
              <w:rPr>
                <w:rFonts w:eastAsiaTheme="minorEastAsia"/>
              </w:rPr>
            </w:pPr>
            <w:r w:rsidRPr="00E05752">
              <w:rPr>
                <w:rFonts w:eastAsiaTheme="minorEastAsia"/>
              </w:rPr>
              <w:t xml:space="preserve">Proširivati matematička znanja učenika </w:t>
            </w:r>
            <m:oMath>
              <m:sSub>
                <m:sSubPr>
                  <m:ctrlPr>
                    <w:rPr>
                      <w:rFonts w:ascii="Cambria Math" w:hAnsi="Cambria Math"/>
                      <w:i/>
                    </w:rPr>
                  </m:ctrlPr>
                </m:sSubPr>
                <m:e>
                  <m:r>
                    <w:rPr>
                      <w:rFonts w:ascii="Cambria Math" w:hAnsi="Cambria Math"/>
                    </w:rPr>
                    <m:t>III</m:t>
                  </m:r>
                </m:e>
                <m:sub>
                  <m:r>
                    <w:rPr>
                      <w:rFonts w:ascii="Cambria Math" w:hAnsi="Cambria Math"/>
                    </w:rPr>
                    <m:t>5</m:t>
                  </m:r>
                </m:sub>
              </m:sSub>
            </m:oMath>
            <w:r w:rsidRPr="00E05752">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IV</m:t>
                  </m:r>
                </m:e>
                <m:sub>
                  <m:r>
                    <w:rPr>
                      <w:rFonts w:ascii="Cambria Math" w:hAnsi="Cambria Math"/>
                    </w:rPr>
                    <m:t>5</m:t>
                  </m:r>
                  <m:ctrlPr>
                    <w:rPr>
                      <w:rFonts w:ascii="Cambria Math" w:eastAsiaTheme="minorEastAsia" w:hAnsi="Cambria Math"/>
                      <w:i/>
                    </w:rPr>
                  </m:ctrlPr>
                </m:sub>
              </m:sSub>
            </m:oMath>
          </w:p>
          <w:p w:rsidR="00302C5A" w:rsidRDefault="00302C5A" w:rsidP="00302C5A">
            <w:pPr>
              <w:pStyle w:val="Odlomakpopisa"/>
              <w:numPr>
                <w:ilvl w:val="0"/>
                <w:numId w:val="38"/>
              </w:numPr>
              <w:spacing w:after="0" w:line="240" w:lineRule="auto"/>
              <w:jc w:val="center"/>
            </w:pPr>
            <w:r>
              <w:t>Priprema učenika za školsko, županijsko i državno natjecanje</w:t>
            </w:r>
          </w:p>
          <w:p w:rsidR="00302C5A" w:rsidRDefault="00302C5A" w:rsidP="00302C5A">
            <w:pPr>
              <w:pStyle w:val="Odlomakpopisa"/>
              <w:numPr>
                <w:ilvl w:val="0"/>
                <w:numId w:val="38"/>
              </w:numPr>
              <w:spacing w:after="0" w:line="240" w:lineRule="auto"/>
              <w:jc w:val="center"/>
            </w:pPr>
          </w:p>
        </w:tc>
      </w:tr>
      <w:tr w:rsidR="00302C5A" w:rsidTr="00302C5A">
        <w:tc>
          <w:tcPr>
            <w:tcW w:w="3970" w:type="dxa"/>
          </w:tcPr>
          <w:p w:rsidR="00302C5A" w:rsidRDefault="00302C5A" w:rsidP="00302C5A">
            <w:pPr>
              <w:jc w:val="center"/>
            </w:pPr>
            <w:r>
              <w:t>Namjena aktivnosti</w:t>
            </w:r>
          </w:p>
          <w:p w:rsidR="00302C5A" w:rsidRDefault="00302C5A" w:rsidP="00302C5A">
            <w:pPr>
              <w:jc w:val="center"/>
            </w:pPr>
            <w:r>
              <w:t>Programa/projekta</w:t>
            </w:r>
          </w:p>
        </w:tc>
        <w:tc>
          <w:tcPr>
            <w:tcW w:w="3975" w:type="dxa"/>
          </w:tcPr>
          <w:p w:rsidR="00302C5A" w:rsidRPr="00900CEF" w:rsidRDefault="00302C5A" w:rsidP="00302C5A">
            <w:pPr>
              <w:pStyle w:val="Odlomakpopisa"/>
              <w:numPr>
                <w:ilvl w:val="0"/>
                <w:numId w:val="38"/>
              </w:numPr>
              <w:spacing w:after="0" w:line="240" w:lineRule="auto"/>
              <w:jc w:val="center"/>
            </w:pPr>
            <w:r>
              <w:t xml:space="preserve">Zainteresirani učenici </w:t>
            </w:r>
            <w:r>
              <w:rPr>
                <w:rFonts w:eastAsiaTheme="minorEastAsia"/>
              </w:rPr>
              <w:t xml:space="preserve"> </w:t>
            </w:r>
          </w:p>
          <w:p w:rsidR="00302C5A" w:rsidRDefault="00302C5A" w:rsidP="00302C5A">
            <w:pPr>
              <w:pStyle w:val="Odlomakpopisa"/>
              <w:jc w:val="center"/>
              <w:rPr>
                <w:rFonts w:eastAsiaTheme="minorEastAsia"/>
              </w:rPr>
            </w:pPr>
            <m:oMath>
              <m:r>
                <w:rPr>
                  <w:rFonts w:ascii="Cambria Math" w:hAnsi="Cambria Math"/>
                </w:rPr>
                <m:t xml:space="preserve"> </m:t>
              </m:r>
              <m:sSub>
                <m:sSubPr>
                  <m:ctrlPr>
                    <w:rPr>
                      <w:rFonts w:ascii="Cambria Math" w:hAnsi="Cambria Math"/>
                      <w:i/>
                    </w:rPr>
                  </m:ctrlPr>
                </m:sSubPr>
                <m:e>
                  <m:r>
                    <w:rPr>
                      <w:rFonts w:ascii="Cambria Math" w:hAnsi="Cambria Math"/>
                    </w:rPr>
                    <m:t>III</m:t>
                  </m:r>
                </m:e>
                <m:sub>
                  <m:r>
                    <w:rPr>
                      <w:rFonts w:ascii="Cambria Math" w:hAnsi="Cambria Math"/>
                    </w:rPr>
                    <m:t>5</m:t>
                  </m:r>
                </m:sub>
              </m:sSub>
            </m:oMath>
            <w:r>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IV</m:t>
                  </m:r>
                </m:e>
                <m:sub>
                  <m:r>
                    <w:rPr>
                      <w:rFonts w:ascii="Cambria Math" w:hAnsi="Cambria Math"/>
                    </w:rPr>
                    <m:t>5</m:t>
                  </m:r>
                </m:sub>
              </m:sSub>
            </m:oMath>
            <w:r>
              <w:rPr>
                <w:rFonts w:eastAsiaTheme="minorEastAsia"/>
              </w:rPr>
              <w:t>razreda</w:t>
            </w:r>
          </w:p>
          <w:p w:rsidR="00302C5A" w:rsidRDefault="00302C5A" w:rsidP="00302C5A">
            <w:pPr>
              <w:jc w:val="center"/>
            </w:pPr>
          </w:p>
        </w:tc>
      </w:tr>
      <w:tr w:rsidR="00302C5A" w:rsidTr="00302C5A">
        <w:tc>
          <w:tcPr>
            <w:tcW w:w="3970" w:type="dxa"/>
          </w:tcPr>
          <w:p w:rsidR="00302C5A" w:rsidRDefault="00302C5A" w:rsidP="00302C5A">
            <w:pPr>
              <w:jc w:val="center"/>
            </w:pPr>
            <w:r>
              <w:t>Nositelj aktivnosti</w:t>
            </w:r>
          </w:p>
          <w:p w:rsidR="00302C5A" w:rsidRDefault="00302C5A" w:rsidP="00302C5A">
            <w:pPr>
              <w:jc w:val="center"/>
            </w:pPr>
            <w:r>
              <w:t>Programa/projekta i njihova odgovornost</w:t>
            </w:r>
          </w:p>
        </w:tc>
        <w:tc>
          <w:tcPr>
            <w:tcW w:w="3975" w:type="dxa"/>
          </w:tcPr>
          <w:p w:rsidR="00302C5A" w:rsidRDefault="00302C5A" w:rsidP="00302C5A">
            <w:pPr>
              <w:jc w:val="center"/>
            </w:pPr>
            <w:r>
              <w:t>-Nastavnica matematike uz povremenu pomoć studenata, bivših natjecatelja i zainteresiranih učenika</w:t>
            </w:r>
          </w:p>
        </w:tc>
      </w:tr>
      <w:tr w:rsidR="00302C5A" w:rsidTr="00302C5A">
        <w:tc>
          <w:tcPr>
            <w:tcW w:w="3970" w:type="dxa"/>
          </w:tcPr>
          <w:p w:rsidR="00302C5A" w:rsidRDefault="00302C5A" w:rsidP="00302C5A">
            <w:pPr>
              <w:jc w:val="center"/>
            </w:pPr>
            <w:r>
              <w:t>Način realizacije aktivnosti</w:t>
            </w:r>
          </w:p>
          <w:p w:rsidR="00302C5A" w:rsidRDefault="00302C5A" w:rsidP="00302C5A">
            <w:pPr>
              <w:jc w:val="center"/>
            </w:pPr>
            <w:r>
              <w:t>Programa/projekta</w:t>
            </w:r>
          </w:p>
        </w:tc>
        <w:tc>
          <w:tcPr>
            <w:tcW w:w="3975" w:type="dxa"/>
          </w:tcPr>
          <w:p w:rsidR="00302C5A" w:rsidRDefault="00302C5A" w:rsidP="00302C5A">
            <w:pPr>
              <w:jc w:val="center"/>
            </w:pPr>
            <w:r>
              <w:t>-jedan sat tjedno za učenike četvrtog  i trećeg razreda prema dogovoru nastavnice i učenika</w:t>
            </w:r>
          </w:p>
        </w:tc>
      </w:tr>
      <w:tr w:rsidR="00302C5A" w:rsidTr="00302C5A">
        <w:tc>
          <w:tcPr>
            <w:tcW w:w="3970" w:type="dxa"/>
          </w:tcPr>
          <w:p w:rsidR="00302C5A" w:rsidRDefault="00302C5A" w:rsidP="00302C5A">
            <w:pPr>
              <w:jc w:val="center"/>
            </w:pPr>
            <w:r>
              <w:t>Vremenik aktivnosti</w:t>
            </w:r>
          </w:p>
          <w:p w:rsidR="00302C5A" w:rsidRDefault="00302C5A" w:rsidP="00302C5A">
            <w:pPr>
              <w:jc w:val="center"/>
            </w:pPr>
            <w:r>
              <w:t>programa/projekta</w:t>
            </w:r>
          </w:p>
        </w:tc>
        <w:tc>
          <w:tcPr>
            <w:tcW w:w="3975" w:type="dxa"/>
          </w:tcPr>
          <w:p w:rsidR="00302C5A" w:rsidRDefault="00302C5A" w:rsidP="00302C5A">
            <w:pPr>
              <w:jc w:val="center"/>
            </w:pPr>
            <w:r>
              <w:t>-tijekom nastavne godine 1 nastavni sat (o. ili 7. sat u radnom tjednu ili subotom )</w:t>
            </w:r>
          </w:p>
          <w:p w:rsidR="00302C5A" w:rsidRDefault="00302C5A" w:rsidP="00302C5A">
            <w:pPr>
              <w:jc w:val="center"/>
            </w:pPr>
            <w:r>
              <w:t>-tijekom zimskih i proljetnih praznika pripreme za natjecanja u bloku od četiri školska sata</w:t>
            </w:r>
          </w:p>
        </w:tc>
      </w:tr>
      <w:tr w:rsidR="00302C5A" w:rsidTr="00302C5A">
        <w:tc>
          <w:tcPr>
            <w:tcW w:w="3970" w:type="dxa"/>
          </w:tcPr>
          <w:p w:rsidR="00302C5A" w:rsidRDefault="00302C5A" w:rsidP="00302C5A">
            <w:pPr>
              <w:jc w:val="center"/>
            </w:pPr>
            <w:r>
              <w:t>Troškovnik aktivnosti</w:t>
            </w:r>
          </w:p>
          <w:p w:rsidR="00302C5A" w:rsidRDefault="00302C5A" w:rsidP="00302C5A">
            <w:pPr>
              <w:jc w:val="center"/>
            </w:pPr>
            <w:r>
              <w:t>programa/projekta</w:t>
            </w:r>
          </w:p>
        </w:tc>
        <w:tc>
          <w:tcPr>
            <w:tcW w:w="3975" w:type="dxa"/>
          </w:tcPr>
          <w:p w:rsidR="00302C5A" w:rsidRDefault="00302C5A" w:rsidP="00302C5A">
            <w:pPr>
              <w:jc w:val="center"/>
            </w:pPr>
            <w:r>
              <w:t>-satovi u okviru norme profesorice</w:t>
            </w:r>
          </w:p>
          <w:p w:rsidR="00302C5A" w:rsidRDefault="00302C5A" w:rsidP="00302C5A">
            <w:pPr>
              <w:jc w:val="center"/>
            </w:pPr>
          </w:p>
        </w:tc>
      </w:tr>
      <w:tr w:rsidR="00302C5A" w:rsidTr="00302C5A">
        <w:tc>
          <w:tcPr>
            <w:tcW w:w="3970" w:type="dxa"/>
          </w:tcPr>
          <w:p w:rsidR="00302C5A" w:rsidRDefault="00302C5A" w:rsidP="00302C5A">
            <w:pPr>
              <w:jc w:val="center"/>
            </w:pPr>
            <w:r>
              <w:t>Način vrednovanja i način</w:t>
            </w:r>
          </w:p>
          <w:p w:rsidR="00302C5A" w:rsidRDefault="00302C5A" w:rsidP="00302C5A">
            <w:pPr>
              <w:jc w:val="center"/>
            </w:pPr>
            <w:r>
              <w:t>korištenja rezultata vrednovanja</w:t>
            </w:r>
          </w:p>
        </w:tc>
        <w:tc>
          <w:tcPr>
            <w:tcW w:w="3975" w:type="dxa"/>
          </w:tcPr>
          <w:p w:rsidR="00302C5A" w:rsidRDefault="00302C5A" w:rsidP="00302C5A">
            <w:pPr>
              <w:jc w:val="center"/>
            </w:pPr>
            <w:r>
              <w:t>-Uvježbavanje matematičkih zadataka na višoj razini omogućit će bolji uspjeh učenika na državnoj mature,a samim time olakšati upise na željeni fakultet ; vrednovanje u okviru nastavnog predmeta matematika</w:t>
            </w:r>
          </w:p>
          <w:p w:rsidR="00302C5A" w:rsidRDefault="00302C5A" w:rsidP="00302C5A">
            <w:pPr>
              <w:jc w:val="center"/>
            </w:pPr>
            <w:r>
              <w:t>-Uvježbavanje nestandarnih zadataka omogućit će zainteresiranim učenicima bolji uspjeh na školskom,županijskom odnosno državnom natjecanju ; vrednovanje u okviru navedenih natjecanja.</w:t>
            </w:r>
          </w:p>
        </w:tc>
      </w:tr>
    </w:tbl>
    <w:p w:rsidR="00302C5A" w:rsidRDefault="00302C5A" w:rsidP="00302C5A">
      <w:pPr>
        <w:jc w:val="center"/>
      </w:pPr>
      <w:r w:rsidRPr="00014FE1">
        <w:rPr>
          <w:position w:val="-10"/>
        </w:rPr>
        <w:object w:dxaOrig="180" w:dyaOrig="340">
          <v:shape id="_x0000_i1026" type="#_x0000_t75" style="width:9pt;height:17.25pt" o:ole="">
            <v:imagedata r:id="rId17" o:title=""/>
          </v:shape>
          <o:OLEObject Type="Embed" ProgID="Equation.3" ShapeID="_x0000_i1026" DrawAspect="Content" ObjectID="_1440519281" r:id="rId18"/>
        </w:object>
      </w:r>
    </w:p>
    <w:p w:rsidR="00302C5A" w:rsidRDefault="00302C5A">
      <w:r>
        <w:br w:type="page"/>
      </w:r>
    </w:p>
    <w:p w:rsidR="00157B28" w:rsidRDefault="00157B28" w:rsidP="00157B28">
      <w:pPr>
        <w:jc w:val="right"/>
      </w:pPr>
      <w:bookmarkStart w:id="0" w:name="_GoBack"/>
      <w:bookmarkEnd w:id="0"/>
    </w:p>
    <w:tbl>
      <w:tblPr>
        <w:tblW w:w="100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4"/>
        <w:gridCol w:w="7945"/>
        <w:gridCol w:w="986"/>
      </w:tblGrid>
      <w:tr w:rsidR="00157B28" w:rsidRPr="00157B28" w:rsidTr="000B523F">
        <w:trPr>
          <w:trHeight w:val="1055"/>
        </w:trPr>
        <w:tc>
          <w:tcPr>
            <w:tcW w:w="10055" w:type="dxa"/>
            <w:gridSpan w:val="3"/>
            <w:tcBorders>
              <w:top w:val="single" w:sz="12" w:space="0" w:color="auto"/>
              <w:left w:val="single" w:sz="12" w:space="0" w:color="auto"/>
              <w:bottom w:val="nil"/>
              <w:right w:val="single" w:sz="12" w:space="0" w:color="auto"/>
            </w:tcBorders>
            <w:shd w:val="clear" w:color="auto" w:fill="auto"/>
          </w:tcPr>
          <w:p w:rsidR="00157B28" w:rsidRPr="00157B28" w:rsidRDefault="00157B28" w:rsidP="000B523F">
            <w:pPr>
              <w:jc w:val="center"/>
              <w:rPr>
                <w:b/>
              </w:rPr>
            </w:pPr>
          </w:p>
          <w:p w:rsidR="00157B28" w:rsidRPr="00157B28" w:rsidRDefault="00157B28" w:rsidP="000B523F">
            <w:pPr>
              <w:jc w:val="center"/>
              <w:rPr>
                <w:b/>
              </w:rPr>
            </w:pPr>
            <w:r w:rsidRPr="00157B28">
              <w:rPr>
                <w:b/>
              </w:rPr>
              <w:t xml:space="preserve">PLAN I PROGRAM RADA DODATNE NASTAVE </w:t>
            </w:r>
          </w:p>
          <w:p w:rsidR="00157B28" w:rsidRPr="00157B28" w:rsidRDefault="00157B28" w:rsidP="000B523F">
            <w:pPr>
              <w:jc w:val="center"/>
              <w:rPr>
                <w:b/>
              </w:rPr>
            </w:pPr>
            <w:r w:rsidRPr="00157B28">
              <w:rPr>
                <w:b/>
              </w:rPr>
              <w:t>U PRVOM RAZREDU</w:t>
            </w:r>
          </w:p>
        </w:tc>
      </w:tr>
      <w:tr w:rsidR="00157B28" w:rsidRPr="00157B28" w:rsidTr="000B523F">
        <w:trPr>
          <w:trHeight w:val="1147"/>
        </w:trPr>
        <w:tc>
          <w:tcPr>
            <w:tcW w:w="1111" w:type="dxa"/>
            <w:tcBorders>
              <w:top w:val="single" w:sz="12" w:space="0" w:color="auto"/>
              <w:left w:val="single" w:sz="12" w:space="0" w:color="auto"/>
              <w:bottom w:val="single" w:sz="8" w:space="0" w:color="auto"/>
              <w:right w:val="single" w:sz="8" w:space="0" w:color="auto"/>
            </w:tcBorders>
            <w:shd w:val="clear" w:color="auto" w:fill="auto"/>
          </w:tcPr>
          <w:p w:rsidR="00157B28" w:rsidRPr="00157B28" w:rsidRDefault="00157B28" w:rsidP="000B523F">
            <w:pPr>
              <w:jc w:val="center"/>
              <w:rPr>
                <w:b/>
              </w:rPr>
            </w:pPr>
          </w:p>
          <w:p w:rsidR="00157B28" w:rsidRPr="00157B28" w:rsidRDefault="00157B28" w:rsidP="000B523F">
            <w:pPr>
              <w:jc w:val="center"/>
              <w:rPr>
                <w:b/>
              </w:rPr>
            </w:pPr>
            <w:r w:rsidRPr="00157B28">
              <w:rPr>
                <w:b/>
              </w:rPr>
              <w:t>Mjesec</w:t>
            </w:r>
          </w:p>
        </w:tc>
        <w:tc>
          <w:tcPr>
            <w:tcW w:w="7958" w:type="dxa"/>
            <w:tcBorders>
              <w:top w:val="single" w:sz="12" w:space="0" w:color="auto"/>
              <w:left w:val="single" w:sz="8" w:space="0" w:color="auto"/>
              <w:bottom w:val="single" w:sz="8" w:space="0" w:color="auto"/>
              <w:right w:val="single" w:sz="8" w:space="0" w:color="auto"/>
            </w:tcBorders>
            <w:shd w:val="clear" w:color="auto" w:fill="auto"/>
          </w:tcPr>
          <w:p w:rsidR="00157B28" w:rsidRPr="00157B28" w:rsidRDefault="00157B28" w:rsidP="000B523F">
            <w:pPr>
              <w:jc w:val="center"/>
              <w:rPr>
                <w:b/>
              </w:rPr>
            </w:pPr>
          </w:p>
          <w:p w:rsidR="00157B28" w:rsidRPr="00157B28" w:rsidRDefault="00157B28" w:rsidP="000B523F">
            <w:pPr>
              <w:jc w:val="center"/>
              <w:rPr>
                <w:b/>
              </w:rPr>
            </w:pPr>
            <w:r w:rsidRPr="00157B28">
              <w:rPr>
                <w:b/>
              </w:rPr>
              <w:t>Nastavne teme</w:t>
            </w:r>
          </w:p>
        </w:tc>
        <w:tc>
          <w:tcPr>
            <w:tcW w:w="986" w:type="dxa"/>
            <w:tcBorders>
              <w:top w:val="single" w:sz="12"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rPr>
                <w:b/>
              </w:rPr>
            </w:pPr>
            <w:r w:rsidRPr="00157B28">
              <w:rPr>
                <w:b/>
              </w:rPr>
              <w:t>Broj sati</w:t>
            </w:r>
          </w:p>
        </w:tc>
      </w:tr>
      <w:tr w:rsidR="00157B28" w:rsidRPr="00157B28" w:rsidTr="000B523F">
        <w:trPr>
          <w:trHeight w:val="484"/>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Rujan</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Upoznavanje i formiranje grupe</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1</w:t>
            </w:r>
          </w:p>
        </w:tc>
      </w:tr>
      <w:tr w:rsidR="00157B28" w:rsidRPr="00157B28" w:rsidTr="000B523F">
        <w:trPr>
          <w:trHeight w:val="483"/>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Dirichletov princip</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484"/>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Listopad</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Djeljivost u skupu cijelih brojeva</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483"/>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Kongruncije</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2</w:t>
            </w:r>
          </w:p>
        </w:tc>
      </w:tr>
      <w:tr w:rsidR="00157B28" w:rsidRPr="00157B28" w:rsidTr="000B523F">
        <w:trPr>
          <w:trHeight w:val="320"/>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Studeni</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Matematička indukcija</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320"/>
        </w:trPr>
        <w:tc>
          <w:tcPr>
            <w:tcW w:w="1111" w:type="dxa"/>
            <w:vMerge/>
            <w:tcBorders>
              <w:top w:val="nil"/>
              <w:left w:val="single" w:sz="12" w:space="0" w:color="auto"/>
              <w:bottom w:val="nil"/>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Algebarski izrazi</w:t>
            </w:r>
          </w:p>
        </w:tc>
        <w:tc>
          <w:tcPr>
            <w:tcW w:w="986" w:type="dxa"/>
            <w:tcBorders>
              <w:top w:val="dashSmallGap" w:sz="4"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2</w:t>
            </w:r>
          </w:p>
        </w:tc>
      </w:tr>
      <w:tr w:rsidR="00157B28" w:rsidRPr="00157B28" w:rsidTr="000B523F">
        <w:trPr>
          <w:trHeight w:val="320"/>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Nejednakosti sredina</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6</w:t>
            </w:r>
          </w:p>
        </w:tc>
      </w:tr>
      <w:tr w:rsidR="00157B28" w:rsidRPr="00157B28" w:rsidTr="000B523F">
        <w:trPr>
          <w:trHeight w:val="474"/>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Prosinac</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pPr>
              <w:tabs>
                <w:tab w:val="left" w:pos="0"/>
              </w:tabs>
            </w:pPr>
            <w:r w:rsidRPr="00157B28">
              <w:t>Pitagorin poučak</w:t>
            </w:r>
            <w:r w:rsidRPr="00157B28">
              <w:tab/>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472"/>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pPr>
              <w:tabs>
                <w:tab w:val="left" w:pos="-128"/>
              </w:tabs>
            </w:pPr>
            <w:r w:rsidRPr="00157B28">
              <w:t>Sukladnost i sličnost</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319"/>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Siječanj</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Rješavanje zadataka sa prijašnjih školskih natjecanja kao priprema za školsko natjecanja</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Po potrebi</w:t>
            </w:r>
          </w:p>
        </w:tc>
      </w:tr>
      <w:tr w:rsidR="00157B28" w:rsidRPr="00157B28" w:rsidTr="000B523F">
        <w:trPr>
          <w:trHeight w:val="319"/>
        </w:trPr>
        <w:tc>
          <w:tcPr>
            <w:tcW w:w="1111" w:type="dxa"/>
            <w:vMerge/>
            <w:tcBorders>
              <w:top w:val="nil"/>
              <w:left w:val="single" w:sz="12" w:space="0" w:color="auto"/>
              <w:bottom w:val="nil"/>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Linearne diofantske jednadžbe</w:t>
            </w:r>
          </w:p>
        </w:tc>
        <w:tc>
          <w:tcPr>
            <w:tcW w:w="986" w:type="dxa"/>
            <w:tcBorders>
              <w:top w:val="dashSmallGap" w:sz="4"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319"/>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Apsolutna vrijednost realnog broja i primjena</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319"/>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Veljača</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Analiza zadataka sa školskog natjecanja</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319"/>
        </w:trPr>
        <w:tc>
          <w:tcPr>
            <w:tcW w:w="1111" w:type="dxa"/>
            <w:vMerge/>
            <w:tcBorders>
              <w:top w:val="nil"/>
              <w:left w:val="single" w:sz="12" w:space="0" w:color="auto"/>
              <w:bottom w:val="nil"/>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Funkcija najveće cijelo</w:t>
            </w:r>
          </w:p>
        </w:tc>
        <w:tc>
          <w:tcPr>
            <w:tcW w:w="986" w:type="dxa"/>
            <w:tcBorders>
              <w:top w:val="dashSmallGap" w:sz="4"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3</w:t>
            </w:r>
          </w:p>
        </w:tc>
      </w:tr>
      <w:tr w:rsidR="00157B28" w:rsidRPr="00157B28" w:rsidTr="000B523F">
        <w:trPr>
          <w:trHeight w:val="319"/>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Rješavanje zadataka sa prijašnjih županijskih natjecanja kao priprema za županijsko natjecanja</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Po potrebi</w:t>
            </w:r>
          </w:p>
        </w:tc>
      </w:tr>
      <w:tr w:rsidR="00157B28" w:rsidRPr="00157B28" w:rsidTr="000B523F">
        <w:trPr>
          <w:trHeight w:val="319"/>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Ožujak</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pPr>
              <w:tabs>
                <w:tab w:val="left" w:pos="0"/>
              </w:tabs>
              <w:jc w:val="both"/>
            </w:pPr>
            <w:r w:rsidRPr="00157B28">
              <w:t>Analiza zadataka sa županijskog natjecanja</w:t>
            </w:r>
            <w:r w:rsidRPr="00157B28">
              <w:tab/>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319"/>
        </w:trPr>
        <w:tc>
          <w:tcPr>
            <w:tcW w:w="1111" w:type="dxa"/>
            <w:vMerge/>
            <w:tcBorders>
              <w:top w:val="nil"/>
              <w:left w:val="single" w:sz="12" w:space="0" w:color="auto"/>
              <w:bottom w:val="nil"/>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Koordinatna metoda</w:t>
            </w:r>
          </w:p>
        </w:tc>
        <w:tc>
          <w:tcPr>
            <w:tcW w:w="986" w:type="dxa"/>
            <w:tcBorders>
              <w:top w:val="dashSmallGap" w:sz="4"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319"/>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Rješavanje zadataka sa prijašnjih državnih natjecanja kao priprema za državnonatjecanja</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Po potrebi</w:t>
            </w:r>
          </w:p>
        </w:tc>
      </w:tr>
      <w:tr w:rsidR="00157B28" w:rsidRPr="00157B28" w:rsidTr="000B523F">
        <w:trPr>
          <w:trHeight w:val="474"/>
        </w:trPr>
        <w:tc>
          <w:tcPr>
            <w:tcW w:w="1111" w:type="dxa"/>
            <w:vMerge w:val="restart"/>
            <w:tcBorders>
              <w:top w:val="single" w:sz="8" w:space="0" w:color="auto"/>
              <w:left w:val="single" w:sz="12" w:space="0" w:color="auto"/>
              <w:bottom w:val="nil"/>
              <w:right w:val="single" w:sz="8" w:space="0" w:color="auto"/>
            </w:tcBorders>
            <w:shd w:val="clear" w:color="auto" w:fill="auto"/>
          </w:tcPr>
          <w:p w:rsidR="00157B28" w:rsidRPr="00157B28" w:rsidRDefault="00157B28" w:rsidP="000B523F">
            <w:pPr>
              <w:rPr>
                <w:b/>
              </w:rPr>
            </w:pPr>
            <w:r w:rsidRPr="00157B28">
              <w:rPr>
                <w:b/>
              </w:rPr>
              <w:t>Travanj</w:t>
            </w:r>
          </w:p>
        </w:tc>
        <w:tc>
          <w:tcPr>
            <w:tcW w:w="7958" w:type="dxa"/>
            <w:tcBorders>
              <w:top w:val="single" w:sz="8" w:space="0" w:color="auto"/>
              <w:left w:val="single" w:sz="8" w:space="0" w:color="auto"/>
              <w:bottom w:val="dashSmallGap" w:sz="4" w:space="0" w:color="auto"/>
              <w:right w:val="single" w:sz="8" w:space="0" w:color="auto"/>
            </w:tcBorders>
            <w:shd w:val="clear" w:color="auto" w:fill="auto"/>
          </w:tcPr>
          <w:p w:rsidR="00157B28" w:rsidRPr="00157B28" w:rsidRDefault="00157B28" w:rsidP="000B523F">
            <w:r w:rsidRPr="00157B28">
              <w:t xml:space="preserve">Geometrija ravnine </w:t>
            </w:r>
          </w:p>
        </w:tc>
        <w:tc>
          <w:tcPr>
            <w:tcW w:w="986" w:type="dxa"/>
            <w:tcBorders>
              <w:top w:val="single" w:sz="8" w:space="0" w:color="auto"/>
              <w:left w:val="single" w:sz="8" w:space="0" w:color="auto"/>
              <w:bottom w:val="dashSmallGap" w:sz="4" w:space="0" w:color="auto"/>
              <w:right w:val="single" w:sz="12" w:space="0" w:color="auto"/>
            </w:tcBorders>
            <w:shd w:val="clear" w:color="auto" w:fill="auto"/>
          </w:tcPr>
          <w:p w:rsidR="00157B28" w:rsidRPr="00157B28" w:rsidRDefault="00157B28" w:rsidP="000B523F">
            <w:pPr>
              <w:jc w:val="center"/>
            </w:pPr>
            <w:r w:rsidRPr="00157B28">
              <w:t>4</w:t>
            </w:r>
          </w:p>
        </w:tc>
      </w:tr>
      <w:tr w:rsidR="00157B28" w:rsidRPr="00157B28" w:rsidTr="000B523F">
        <w:trPr>
          <w:trHeight w:val="472"/>
        </w:trPr>
        <w:tc>
          <w:tcPr>
            <w:tcW w:w="1111" w:type="dxa"/>
            <w:vMerge/>
            <w:tcBorders>
              <w:top w:val="nil"/>
              <w:left w:val="single" w:sz="12" w:space="0" w:color="auto"/>
              <w:bottom w:val="single" w:sz="8" w:space="0" w:color="auto"/>
              <w:right w:val="single" w:sz="8" w:space="0" w:color="auto"/>
            </w:tcBorders>
            <w:shd w:val="clear" w:color="auto" w:fill="auto"/>
          </w:tcPr>
          <w:p w:rsidR="00157B28" w:rsidRPr="00157B28" w:rsidRDefault="00157B28" w:rsidP="000B523F">
            <w:pPr>
              <w:rPr>
                <w:b/>
              </w:rPr>
            </w:pPr>
          </w:p>
        </w:tc>
        <w:tc>
          <w:tcPr>
            <w:tcW w:w="7958" w:type="dxa"/>
            <w:tcBorders>
              <w:top w:val="dashSmallGap" w:sz="4" w:space="0" w:color="auto"/>
              <w:left w:val="single" w:sz="8" w:space="0" w:color="auto"/>
              <w:bottom w:val="single" w:sz="8" w:space="0" w:color="auto"/>
              <w:right w:val="single" w:sz="8" w:space="0" w:color="auto"/>
            </w:tcBorders>
            <w:shd w:val="clear" w:color="auto" w:fill="auto"/>
          </w:tcPr>
          <w:p w:rsidR="00157B28" w:rsidRPr="00157B28" w:rsidRDefault="00157B28" w:rsidP="000B523F">
            <w:r w:rsidRPr="00157B28">
              <w:t>Nelinearne diofantske jednadžbe</w:t>
            </w:r>
          </w:p>
        </w:tc>
        <w:tc>
          <w:tcPr>
            <w:tcW w:w="986" w:type="dxa"/>
            <w:tcBorders>
              <w:top w:val="dashSmallGap" w:sz="4" w:space="0" w:color="auto"/>
              <w:left w:val="single" w:sz="8" w:space="0" w:color="auto"/>
              <w:bottom w:val="single" w:sz="8" w:space="0" w:color="auto"/>
              <w:right w:val="single" w:sz="12" w:space="0" w:color="auto"/>
            </w:tcBorders>
            <w:shd w:val="clear" w:color="auto" w:fill="auto"/>
          </w:tcPr>
          <w:p w:rsidR="00157B28" w:rsidRPr="00157B28" w:rsidRDefault="00157B28" w:rsidP="000B523F">
            <w:pPr>
              <w:jc w:val="center"/>
            </w:pPr>
            <w:r w:rsidRPr="00157B28">
              <w:t>2</w:t>
            </w:r>
          </w:p>
        </w:tc>
      </w:tr>
      <w:tr w:rsidR="00157B28" w:rsidRPr="00157B28" w:rsidTr="000B523F">
        <w:trPr>
          <w:trHeight w:val="633"/>
        </w:trPr>
        <w:tc>
          <w:tcPr>
            <w:tcW w:w="1111" w:type="dxa"/>
            <w:tcBorders>
              <w:top w:val="single" w:sz="8" w:space="0" w:color="auto"/>
              <w:left w:val="single" w:sz="12" w:space="0" w:color="auto"/>
              <w:bottom w:val="single" w:sz="12" w:space="0" w:color="auto"/>
              <w:right w:val="single" w:sz="8" w:space="0" w:color="auto"/>
            </w:tcBorders>
            <w:shd w:val="clear" w:color="auto" w:fill="auto"/>
          </w:tcPr>
          <w:p w:rsidR="00157B28" w:rsidRPr="00157B28" w:rsidRDefault="00157B28" w:rsidP="000B523F">
            <w:pPr>
              <w:rPr>
                <w:b/>
              </w:rPr>
            </w:pPr>
            <w:r w:rsidRPr="00157B28">
              <w:rPr>
                <w:b/>
              </w:rPr>
              <w:t>Svibanj</w:t>
            </w:r>
          </w:p>
        </w:tc>
        <w:tc>
          <w:tcPr>
            <w:tcW w:w="7958" w:type="dxa"/>
            <w:tcBorders>
              <w:top w:val="single" w:sz="8" w:space="0" w:color="auto"/>
              <w:left w:val="single" w:sz="8" w:space="0" w:color="auto"/>
              <w:bottom w:val="single" w:sz="12" w:space="0" w:color="auto"/>
              <w:right w:val="single" w:sz="8" w:space="0" w:color="auto"/>
            </w:tcBorders>
            <w:shd w:val="clear" w:color="auto" w:fill="auto"/>
          </w:tcPr>
          <w:p w:rsidR="00157B28" w:rsidRPr="00157B28" w:rsidRDefault="00157B28" w:rsidP="000B523F">
            <w:r w:rsidRPr="00157B28">
              <w:t>Analiza zadataka sa državnog natjecanja</w:t>
            </w:r>
          </w:p>
        </w:tc>
        <w:tc>
          <w:tcPr>
            <w:tcW w:w="986" w:type="dxa"/>
            <w:tcBorders>
              <w:top w:val="single" w:sz="8" w:space="0" w:color="auto"/>
              <w:left w:val="single" w:sz="8" w:space="0" w:color="auto"/>
              <w:bottom w:val="single" w:sz="12" w:space="0" w:color="auto"/>
              <w:right w:val="single" w:sz="12" w:space="0" w:color="auto"/>
            </w:tcBorders>
            <w:shd w:val="clear" w:color="auto" w:fill="auto"/>
          </w:tcPr>
          <w:p w:rsidR="00157B28" w:rsidRPr="00157B28" w:rsidRDefault="00157B28" w:rsidP="000B523F">
            <w:pPr>
              <w:jc w:val="center"/>
            </w:pPr>
            <w:r w:rsidRPr="00157B28">
              <w:t>4</w:t>
            </w:r>
          </w:p>
        </w:tc>
      </w:tr>
    </w:tbl>
    <w:p w:rsidR="00157B28" w:rsidRDefault="00157B28" w:rsidP="00157B28">
      <w:pPr>
        <w:tabs>
          <w:tab w:val="center" w:pos="4536"/>
          <w:tab w:val="right" w:pos="9072"/>
        </w:tabs>
      </w:pPr>
      <w:r>
        <w:t xml:space="preserve">                                                                                                </w:t>
      </w:r>
    </w:p>
    <w:p w:rsidR="00157B28" w:rsidRDefault="00157B28" w:rsidP="00157B28">
      <w:pPr>
        <w:tabs>
          <w:tab w:val="center" w:pos="4536"/>
          <w:tab w:val="right" w:pos="9072"/>
        </w:tabs>
      </w:pPr>
    </w:p>
    <w:p w:rsidR="00157B28" w:rsidRDefault="00157B28" w:rsidP="00157B28">
      <w:pPr>
        <w:tabs>
          <w:tab w:val="center" w:pos="4536"/>
          <w:tab w:val="right" w:pos="9072"/>
        </w:tabs>
      </w:pPr>
    </w:p>
    <w:p w:rsidR="00157B28" w:rsidRDefault="00157B28" w:rsidP="00157B28">
      <w:pPr>
        <w:tabs>
          <w:tab w:val="center" w:pos="4536"/>
          <w:tab w:val="right" w:pos="9072"/>
        </w:tabs>
        <w:jc w:val="right"/>
      </w:pPr>
      <w:r>
        <w:t>Program izradila :</w:t>
      </w:r>
    </w:p>
    <w:p w:rsidR="00157B28" w:rsidRDefault="00157B28" w:rsidP="00157B28">
      <w:pPr>
        <w:jc w:val="right"/>
      </w:pPr>
      <w:r>
        <w:t xml:space="preserve">                                                                                           </w:t>
      </w:r>
    </w:p>
    <w:p w:rsidR="00157B28" w:rsidRDefault="00157B28" w:rsidP="00157B28">
      <w:pPr>
        <w:jc w:val="right"/>
      </w:pPr>
      <w:r>
        <w:t xml:space="preserve">  Marija Crnković, prof. savjetnik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7336"/>
        <w:gridCol w:w="896"/>
      </w:tblGrid>
      <w:tr w:rsidR="00157B28" w:rsidTr="000B523F">
        <w:trPr>
          <w:cantSplit/>
        </w:trPr>
        <w:tc>
          <w:tcPr>
            <w:tcW w:w="9288" w:type="dxa"/>
            <w:gridSpan w:val="3"/>
            <w:tcBorders>
              <w:top w:val="single" w:sz="12" w:space="0" w:color="auto"/>
              <w:left w:val="single" w:sz="12" w:space="0" w:color="auto"/>
              <w:bottom w:val="single" w:sz="12" w:space="0" w:color="auto"/>
              <w:right w:val="single" w:sz="12" w:space="0" w:color="auto"/>
            </w:tcBorders>
          </w:tcPr>
          <w:p w:rsidR="00157B28" w:rsidRDefault="00157B28" w:rsidP="000B523F">
            <w:pPr>
              <w:jc w:val="center"/>
              <w:rPr>
                <w:b/>
                <w:bCs/>
              </w:rPr>
            </w:pPr>
            <w:r>
              <w:rPr>
                <w:b/>
                <w:bCs/>
              </w:rPr>
              <w:lastRenderedPageBreak/>
              <w:t>PLAN I PROGRAM RADA ZA DODATNU NASTAVU</w:t>
            </w:r>
          </w:p>
          <w:p w:rsidR="00157B28" w:rsidRDefault="00157B28" w:rsidP="000B523F">
            <w:pPr>
              <w:jc w:val="center"/>
              <w:rPr>
                <w:b/>
                <w:bCs/>
              </w:rPr>
            </w:pPr>
            <w:r>
              <w:rPr>
                <w:b/>
                <w:bCs/>
              </w:rPr>
              <w:t>IZ MATEMATIKE ZA TREĆI RAZRED</w:t>
            </w:r>
          </w:p>
        </w:tc>
      </w:tr>
      <w:tr w:rsidR="00157B28" w:rsidTr="000B523F">
        <w:trPr>
          <w:trHeight w:val="401"/>
        </w:trPr>
        <w:tc>
          <w:tcPr>
            <w:tcW w:w="1056" w:type="dxa"/>
            <w:tcBorders>
              <w:top w:val="single" w:sz="12" w:space="0" w:color="auto"/>
              <w:left w:val="single" w:sz="12" w:space="0" w:color="auto"/>
              <w:bottom w:val="single" w:sz="12" w:space="0" w:color="auto"/>
              <w:right w:val="single" w:sz="12" w:space="0" w:color="auto"/>
            </w:tcBorders>
          </w:tcPr>
          <w:p w:rsidR="00157B28" w:rsidRDefault="00157B28" w:rsidP="000B523F">
            <w:pPr>
              <w:jc w:val="center"/>
              <w:rPr>
                <w:b/>
                <w:bCs/>
              </w:rPr>
            </w:pPr>
            <w:r>
              <w:rPr>
                <w:b/>
                <w:bCs/>
              </w:rPr>
              <w:t>Mjesec</w:t>
            </w:r>
          </w:p>
        </w:tc>
        <w:tc>
          <w:tcPr>
            <w:tcW w:w="7336" w:type="dxa"/>
            <w:tcBorders>
              <w:top w:val="single" w:sz="12" w:space="0" w:color="auto"/>
              <w:left w:val="single" w:sz="12" w:space="0" w:color="auto"/>
              <w:bottom w:val="single" w:sz="12" w:space="0" w:color="auto"/>
              <w:right w:val="single" w:sz="12" w:space="0" w:color="auto"/>
            </w:tcBorders>
          </w:tcPr>
          <w:p w:rsidR="00157B28" w:rsidRDefault="00157B28" w:rsidP="000B523F">
            <w:pPr>
              <w:jc w:val="center"/>
              <w:rPr>
                <w:b/>
                <w:bCs/>
              </w:rPr>
            </w:pPr>
            <w:r>
              <w:rPr>
                <w:b/>
                <w:bCs/>
              </w:rPr>
              <w:t>Nastavne teme</w:t>
            </w:r>
          </w:p>
        </w:tc>
        <w:tc>
          <w:tcPr>
            <w:tcW w:w="896" w:type="dxa"/>
            <w:tcBorders>
              <w:top w:val="single" w:sz="12" w:space="0" w:color="auto"/>
              <w:left w:val="single" w:sz="12" w:space="0" w:color="auto"/>
              <w:bottom w:val="single" w:sz="12" w:space="0" w:color="auto"/>
              <w:right w:val="single" w:sz="12" w:space="0" w:color="auto"/>
            </w:tcBorders>
          </w:tcPr>
          <w:p w:rsidR="00157B28" w:rsidRDefault="00157B28" w:rsidP="000B523F">
            <w:pPr>
              <w:jc w:val="center"/>
              <w:rPr>
                <w:b/>
                <w:bCs/>
              </w:rPr>
            </w:pPr>
            <w:r>
              <w:rPr>
                <w:b/>
                <w:bCs/>
              </w:rPr>
              <w:t>Broj sati</w:t>
            </w:r>
          </w:p>
        </w:tc>
      </w:tr>
      <w:tr w:rsidR="00157B28" w:rsidTr="000B523F">
        <w:tc>
          <w:tcPr>
            <w:tcW w:w="1056" w:type="dxa"/>
            <w:tcBorders>
              <w:top w:val="single" w:sz="12" w:space="0" w:color="auto"/>
              <w:left w:val="single" w:sz="12" w:space="0" w:color="auto"/>
              <w:bottom w:val="single" w:sz="2" w:space="0" w:color="auto"/>
              <w:right w:val="single" w:sz="12" w:space="0" w:color="auto"/>
            </w:tcBorders>
          </w:tcPr>
          <w:p w:rsidR="00157B28" w:rsidRDefault="00157B28" w:rsidP="000B523F">
            <w:r>
              <w:t>Rujan</w:t>
            </w:r>
          </w:p>
        </w:tc>
        <w:tc>
          <w:tcPr>
            <w:tcW w:w="7336" w:type="dxa"/>
            <w:tcBorders>
              <w:top w:val="single" w:sz="12" w:space="0" w:color="auto"/>
              <w:left w:val="single" w:sz="12" w:space="0" w:color="auto"/>
              <w:bottom w:val="single" w:sz="2" w:space="0" w:color="auto"/>
              <w:right w:val="single" w:sz="12" w:space="0" w:color="auto"/>
            </w:tcBorders>
          </w:tcPr>
          <w:p w:rsidR="00157B28" w:rsidRDefault="00157B28" w:rsidP="000B523F">
            <w:r>
              <w:t>Eksponencijalne i logaritamske jednadžbe i nejednadžbe</w:t>
            </w:r>
          </w:p>
          <w:p w:rsidR="00157B28" w:rsidRDefault="00157B28" w:rsidP="00157B28">
            <w:pPr>
              <w:numPr>
                <w:ilvl w:val="0"/>
                <w:numId w:val="10"/>
              </w:numPr>
            </w:pPr>
            <w:r>
              <w:t>Nestandardni zadaci – ponavljanje iz drugog razreda</w:t>
            </w:r>
          </w:p>
          <w:p w:rsidR="00157B28" w:rsidRDefault="00157B28" w:rsidP="00157B28">
            <w:pPr>
              <w:numPr>
                <w:ilvl w:val="0"/>
                <w:numId w:val="10"/>
              </w:numPr>
            </w:pPr>
            <w:r>
              <w:t>Odabrani zadaci s natjecanja</w:t>
            </w:r>
          </w:p>
        </w:tc>
        <w:tc>
          <w:tcPr>
            <w:tcW w:w="896" w:type="dxa"/>
            <w:tcBorders>
              <w:top w:val="single" w:sz="12" w:space="0" w:color="auto"/>
              <w:left w:val="single" w:sz="12" w:space="0" w:color="auto"/>
              <w:bottom w:val="single" w:sz="2" w:space="0" w:color="auto"/>
              <w:right w:val="single" w:sz="12" w:space="0" w:color="auto"/>
            </w:tcBorders>
          </w:tcPr>
          <w:p w:rsidR="00157B28" w:rsidRDefault="00157B28" w:rsidP="000B523F">
            <w:pPr>
              <w:jc w:val="center"/>
            </w:pPr>
            <w:r>
              <w:t>6</w:t>
            </w:r>
          </w:p>
          <w:p w:rsidR="00157B28" w:rsidRDefault="00157B28" w:rsidP="000B523F">
            <w:pPr>
              <w:jc w:val="center"/>
            </w:pPr>
          </w:p>
        </w:tc>
      </w:tr>
      <w:tr w:rsidR="00157B28" w:rsidTr="000B523F">
        <w:tc>
          <w:tcPr>
            <w:tcW w:w="1056" w:type="dxa"/>
            <w:tcBorders>
              <w:top w:val="single" w:sz="2" w:space="0" w:color="auto"/>
              <w:left w:val="single" w:sz="12" w:space="0" w:color="auto"/>
              <w:bottom w:val="single" w:sz="2" w:space="0" w:color="auto"/>
              <w:right w:val="single" w:sz="12" w:space="0" w:color="auto"/>
            </w:tcBorders>
          </w:tcPr>
          <w:p w:rsidR="00157B28" w:rsidRDefault="00157B28" w:rsidP="000B523F">
            <w:r>
              <w:t>Listopad</w:t>
            </w:r>
          </w:p>
        </w:tc>
        <w:tc>
          <w:tcPr>
            <w:tcW w:w="7336" w:type="dxa"/>
            <w:tcBorders>
              <w:top w:val="single" w:sz="2" w:space="0" w:color="auto"/>
              <w:left w:val="single" w:sz="12" w:space="0" w:color="auto"/>
              <w:bottom w:val="single" w:sz="2" w:space="0" w:color="auto"/>
              <w:right w:val="single" w:sz="12" w:space="0" w:color="auto"/>
            </w:tcBorders>
          </w:tcPr>
          <w:p w:rsidR="00157B28" w:rsidRDefault="00157B28" w:rsidP="000B523F">
            <w:r>
              <w:t xml:space="preserve">Nejednakosti sredina </w:t>
            </w:r>
          </w:p>
          <w:p w:rsidR="00157B28" w:rsidRDefault="00157B28" w:rsidP="00157B28">
            <w:pPr>
              <w:numPr>
                <w:ilvl w:val="0"/>
                <w:numId w:val="10"/>
              </w:numPr>
            </w:pPr>
            <w:r>
              <w:t>H-A nejednakost</w:t>
            </w:r>
          </w:p>
          <w:p w:rsidR="00157B28" w:rsidRDefault="00157B28" w:rsidP="00157B28">
            <w:pPr>
              <w:numPr>
                <w:ilvl w:val="0"/>
                <w:numId w:val="10"/>
              </w:numPr>
            </w:pPr>
            <w:r>
              <w:t>Geometrijske nejednakosti</w:t>
            </w:r>
          </w:p>
          <w:p w:rsidR="00157B28" w:rsidRDefault="00157B28" w:rsidP="00157B28">
            <w:pPr>
              <w:numPr>
                <w:ilvl w:val="0"/>
                <w:numId w:val="10"/>
              </w:numPr>
            </w:pPr>
            <w:r>
              <w:t>Inverzne sredine i A-G nejednakosti</w:t>
            </w:r>
          </w:p>
          <w:p w:rsidR="00157B28" w:rsidRDefault="00157B28" w:rsidP="00157B28">
            <w:pPr>
              <w:numPr>
                <w:ilvl w:val="0"/>
                <w:numId w:val="10"/>
              </w:numPr>
            </w:pPr>
            <w:r>
              <w:t>Nejednakosti u pravokutnom trokutu</w:t>
            </w:r>
          </w:p>
          <w:p w:rsidR="00157B28" w:rsidRDefault="00157B28" w:rsidP="00157B28">
            <w:pPr>
              <w:numPr>
                <w:ilvl w:val="0"/>
                <w:numId w:val="10"/>
              </w:numPr>
            </w:pPr>
            <w:r>
              <w:t>Minimalnost zbroja i maksimalnost umnoška</w:t>
            </w:r>
          </w:p>
        </w:tc>
        <w:tc>
          <w:tcPr>
            <w:tcW w:w="896" w:type="dxa"/>
            <w:tcBorders>
              <w:top w:val="single" w:sz="2" w:space="0" w:color="auto"/>
              <w:left w:val="single" w:sz="12" w:space="0" w:color="auto"/>
              <w:bottom w:val="single" w:sz="2" w:space="0" w:color="auto"/>
              <w:right w:val="single" w:sz="12" w:space="0" w:color="auto"/>
            </w:tcBorders>
          </w:tcPr>
          <w:p w:rsidR="00157B28" w:rsidRDefault="00157B28" w:rsidP="000B523F">
            <w:pPr>
              <w:jc w:val="center"/>
            </w:pPr>
            <w:r>
              <w:t>3</w:t>
            </w:r>
          </w:p>
          <w:p w:rsidR="00157B28" w:rsidRDefault="00157B28" w:rsidP="000B523F">
            <w:pPr>
              <w:jc w:val="center"/>
            </w:pPr>
          </w:p>
        </w:tc>
      </w:tr>
      <w:tr w:rsidR="00157B28" w:rsidTr="000B523F">
        <w:tc>
          <w:tcPr>
            <w:tcW w:w="1056" w:type="dxa"/>
            <w:tcBorders>
              <w:top w:val="single" w:sz="2" w:space="0" w:color="auto"/>
              <w:left w:val="single" w:sz="12" w:space="0" w:color="auto"/>
              <w:bottom w:val="single" w:sz="2" w:space="0" w:color="auto"/>
              <w:right w:val="single" w:sz="12" w:space="0" w:color="auto"/>
            </w:tcBorders>
          </w:tcPr>
          <w:p w:rsidR="00157B28" w:rsidRDefault="00157B28" w:rsidP="000B523F">
            <w:r>
              <w:t>Studeni</w:t>
            </w:r>
          </w:p>
        </w:tc>
        <w:tc>
          <w:tcPr>
            <w:tcW w:w="7336" w:type="dxa"/>
            <w:tcBorders>
              <w:top w:val="single" w:sz="2" w:space="0" w:color="auto"/>
              <w:left w:val="single" w:sz="12" w:space="0" w:color="auto"/>
              <w:bottom w:val="single" w:sz="2" w:space="0" w:color="auto"/>
              <w:right w:val="single" w:sz="12" w:space="0" w:color="auto"/>
            </w:tcBorders>
          </w:tcPr>
          <w:p w:rsidR="00157B28" w:rsidRDefault="00157B28" w:rsidP="000B523F">
            <w:r>
              <w:t>Trigonometrijski identiteti</w:t>
            </w:r>
          </w:p>
          <w:p w:rsidR="00157B28" w:rsidRDefault="00157B28" w:rsidP="00157B28">
            <w:pPr>
              <w:numPr>
                <w:ilvl w:val="0"/>
                <w:numId w:val="10"/>
              </w:numPr>
            </w:pPr>
            <w:r>
              <w:t>Diskriminanta – nestandardna primjena u algebri</w:t>
            </w:r>
          </w:p>
          <w:p w:rsidR="00157B28" w:rsidRDefault="00157B28" w:rsidP="00157B28">
            <w:pPr>
              <w:numPr>
                <w:ilvl w:val="0"/>
                <w:numId w:val="10"/>
              </w:numPr>
            </w:pPr>
            <w:r>
              <w:t>Rješavanje algebarskih jednadžbi pomoću trigonometrijskih supstitucija</w:t>
            </w:r>
          </w:p>
          <w:p w:rsidR="00157B28" w:rsidRDefault="00157B28" w:rsidP="00157B28">
            <w:pPr>
              <w:numPr>
                <w:ilvl w:val="0"/>
                <w:numId w:val="10"/>
              </w:numPr>
            </w:pPr>
            <w:r>
              <w:t>Neke jednakosti i nejednakosti za trokut</w:t>
            </w:r>
          </w:p>
        </w:tc>
        <w:tc>
          <w:tcPr>
            <w:tcW w:w="896" w:type="dxa"/>
            <w:tcBorders>
              <w:top w:val="single" w:sz="2" w:space="0" w:color="auto"/>
              <w:left w:val="single" w:sz="12" w:space="0" w:color="auto"/>
              <w:bottom w:val="single" w:sz="2" w:space="0" w:color="auto"/>
              <w:right w:val="single" w:sz="12" w:space="0" w:color="auto"/>
            </w:tcBorders>
          </w:tcPr>
          <w:p w:rsidR="00157B28" w:rsidRDefault="00157B28" w:rsidP="000B523F">
            <w:pPr>
              <w:jc w:val="center"/>
            </w:pPr>
            <w:r>
              <w:t>6</w:t>
            </w:r>
          </w:p>
        </w:tc>
      </w:tr>
      <w:tr w:rsidR="00157B28" w:rsidTr="000B523F">
        <w:tc>
          <w:tcPr>
            <w:tcW w:w="1056" w:type="dxa"/>
            <w:tcBorders>
              <w:top w:val="single" w:sz="2" w:space="0" w:color="auto"/>
              <w:left w:val="single" w:sz="12" w:space="0" w:color="auto"/>
              <w:bottom w:val="single" w:sz="2" w:space="0" w:color="auto"/>
              <w:right w:val="single" w:sz="12" w:space="0" w:color="auto"/>
            </w:tcBorders>
          </w:tcPr>
          <w:p w:rsidR="00157B28" w:rsidRDefault="00157B28" w:rsidP="000B523F">
            <w:r>
              <w:t>Prosinac</w:t>
            </w:r>
          </w:p>
        </w:tc>
        <w:tc>
          <w:tcPr>
            <w:tcW w:w="7336" w:type="dxa"/>
            <w:tcBorders>
              <w:top w:val="single" w:sz="2" w:space="0" w:color="auto"/>
              <w:left w:val="single" w:sz="12" w:space="0" w:color="auto"/>
              <w:bottom w:val="single" w:sz="2" w:space="0" w:color="auto"/>
              <w:right w:val="single" w:sz="12" w:space="0" w:color="auto"/>
            </w:tcBorders>
          </w:tcPr>
          <w:p w:rsidR="00157B28" w:rsidRDefault="00157B28" w:rsidP="000B523F">
            <w:r>
              <w:t>Trigonometrijske jednadžbe i nejednadžbe</w:t>
            </w:r>
          </w:p>
          <w:p w:rsidR="00157B28" w:rsidRDefault="00157B28" w:rsidP="00157B28">
            <w:pPr>
              <w:numPr>
                <w:ilvl w:val="0"/>
                <w:numId w:val="10"/>
              </w:numPr>
            </w:pPr>
            <w:r>
              <w:t xml:space="preserve">Nestandardni zadaci </w:t>
            </w:r>
          </w:p>
          <w:p w:rsidR="00157B28" w:rsidRDefault="00157B28" w:rsidP="00157B28">
            <w:pPr>
              <w:numPr>
                <w:ilvl w:val="0"/>
                <w:numId w:val="10"/>
              </w:numPr>
            </w:pPr>
            <w:r>
              <w:t>Odabrani zadaci s natjecanja</w:t>
            </w:r>
          </w:p>
        </w:tc>
        <w:tc>
          <w:tcPr>
            <w:tcW w:w="896" w:type="dxa"/>
            <w:tcBorders>
              <w:top w:val="single" w:sz="2" w:space="0" w:color="auto"/>
              <w:left w:val="single" w:sz="12" w:space="0" w:color="auto"/>
              <w:right w:val="single" w:sz="12" w:space="0" w:color="auto"/>
            </w:tcBorders>
          </w:tcPr>
          <w:p w:rsidR="00157B28" w:rsidRDefault="00157B28" w:rsidP="000B523F">
            <w:pPr>
              <w:jc w:val="center"/>
            </w:pPr>
            <w:r>
              <w:t>6</w:t>
            </w:r>
          </w:p>
        </w:tc>
      </w:tr>
      <w:tr w:rsidR="00157B28" w:rsidTr="000B523F">
        <w:trPr>
          <w:cantSplit/>
          <w:trHeight w:val="1650"/>
        </w:trPr>
        <w:tc>
          <w:tcPr>
            <w:tcW w:w="1056" w:type="dxa"/>
            <w:vMerge w:val="restart"/>
            <w:tcBorders>
              <w:top w:val="single" w:sz="2" w:space="0" w:color="auto"/>
              <w:left w:val="single" w:sz="12" w:space="0" w:color="auto"/>
              <w:right w:val="single" w:sz="12" w:space="0" w:color="auto"/>
            </w:tcBorders>
          </w:tcPr>
          <w:p w:rsidR="00157B28" w:rsidRDefault="00157B28" w:rsidP="000B523F">
            <w:r>
              <w:t>Siječanj</w:t>
            </w:r>
          </w:p>
        </w:tc>
        <w:tc>
          <w:tcPr>
            <w:tcW w:w="7336" w:type="dxa"/>
            <w:tcBorders>
              <w:top w:val="single" w:sz="2" w:space="0" w:color="auto"/>
              <w:left w:val="single" w:sz="12" w:space="0" w:color="auto"/>
              <w:bottom w:val="dotted" w:sz="4" w:space="0" w:color="auto"/>
              <w:right w:val="single" w:sz="12" w:space="0" w:color="auto"/>
            </w:tcBorders>
          </w:tcPr>
          <w:p w:rsidR="00157B28" w:rsidRDefault="00157B28" w:rsidP="000B523F">
            <w:r>
              <w:t xml:space="preserve"> Poučci o trokutu</w:t>
            </w:r>
          </w:p>
          <w:p w:rsidR="00157B28" w:rsidRDefault="00157B28" w:rsidP="00157B28">
            <w:pPr>
              <w:numPr>
                <w:ilvl w:val="0"/>
                <w:numId w:val="10"/>
              </w:numPr>
            </w:pPr>
            <w:r>
              <w:t>Računanje vrijednosti trigonometrijskih funkcija uporabom poučka o sinusima</w:t>
            </w:r>
          </w:p>
          <w:p w:rsidR="00157B28" w:rsidRDefault="00157B28" w:rsidP="00157B28">
            <w:pPr>
              <w:numPr>
                <w:ilvl w:val="0"/>
                <w:numId w:val="10"/>
              </w:numPr>
            </w:pPr>
            <w:r>
              <w:t>Poučak o kosinusu</w:t>
            </w:r>
          </w:p>
          <w:p w:rsidR="00157B28" w:rsidRDefault="00157B28" w:rsidP="00157B28">
            <w:pPr>
              <w:numPr>
                <w:ilvl w:val="0"/>
                <w:numId w:val="10"/>
              </w:numPr>
            </w:pPr>
            <w:r>
              <w:t>Tangensov poučak</w:t>
            </w:r>
          </w:p>
          <w:p w:rsidR="00157B28" w:rsidRDefault="00157B28" w:rsidP="00157B28">
            <w:pPr>
              <w:numPr>
                <w:ilvl w:val="0"/>
                <w:numId w:val="10"/>
              </w:numPr>
            </w:pPr>
            <w:r>
              <w:t>Cevin poučak</w:t>
            </w:r>
          </w:p>
        </w:tc>
        <w:tc>
          <w:tcPr>
            <w:tcW w:w="896" w:type="dxa"/>
            <w:tcBorders>
              <w:left w:val="single" w:sz="12" w:space="0" w:color="auto"/>
              <w:bottom w:val="dotted" w:sz="4" w:space="0" w:color="auto"/>
              <w:right w:val="single" w:sz="12" w:space="0" w:color="auto"/>
            </w:tcBorders>
          </w:tcPr>
          <w:p w:rsidR="00157B28" w:rsidRDefault="00157B28" w:rsidP="000B523F">
            <w:pPr>
              <w:jc w:val="center"/>
            </w:pPr>
            <w:r>
              <w:t>6</w:t>
            </w:r>
          </w:p>
          <w:p w:rsidR="00157B28" w:rsidRDefault="00157B28" w:rsidP="000B523F">
            <w:pPr>
              <w:jc w:val="center"/>
            </w:pPr>
          </w:p>
          <w:p w:rsidR="00157B28" w:rsidRDefault="00157B28" w:rsidP="000B523F">
            <w:pPr>
              <w:jc w:val="center"/>
            </w:pPr>
          </w:p>
          <w:p w:rsidR="00157B28" w:rsidRDefault="00157B28" w:rsidP="000B523F">
            <w:pPr>
              <w:jc w:val="center"/>
            </w:pPr>
          </w:p>
          <w:p w:rsidR="00157B28" w:rsidRDefault="00157B28" w:rsidP="000B523F">
            <w:pPr>
              <w:jc w:val="center"/>
            </w:pPr>
          </w:p>
        </w:tc>
      </w:tr>
      <w:tr w:rsidR="00157B28" w:rsidTr="000B523F">
        <w:trPr>
          <w:cantSplit/>
          <w:trHeight w:val="870"/>
        </w:trPr>
        <w:tc>
          <w:tcPr>
            <w:tcW w:w="1056" w:type="dxa"/>
            <w:vMerge/>
            <w:tcBorders>
              <w:left w:val="single" w:sz="12" w:space="0" w:color="auto"/>
              <w:right w:val="single" w:sz="12" w:space="0" w:color="auto"/>
            </w:tcBorders>
          </w:tcPr>
          <w:p w:rsidR="00157B28" w:rsidRDefault="00157B28" w:rsidP="000B523F"/>
        </w:tc>
        <w:tc>
          <w:tcPr>
            <w:tcW w:w="7336" w:type="dxa"/>
            <w:tcBorders>
              <w:top w:val="dotted" w:sz="4" w:space="0" w:color="auto"/>
              <w:left w:val="single" w:sz="12" w:space="0" w:color="auto"/>
              <w:bottom w:val="dotted" w:sz="4" w:space="0" w:color="auto"/>
              <w:right w:val="single" w:sz="12" w:space="0" w:color="auto"/>
            </w:tcBorders>
          </w:tcPr>
          <w:p w:rsidR="00157B28" w:rsidRDefault="00157B28" w:rsidP="000B523F">
            <w:pPr>
              <w:ind w:left="72"/>
            </w:pPr>
            <w:r>
              <w:t>Primjena trigonometrije na planimetriju i stereometriju</w:t>
            </w:r>
          </w:p>
          <w:p w:rsidR="00157B28" w:rsidRDefault="00157B28" w:rsidP="00157B28">
            <w:pPr>
              <w:numPr>
                <w:ilvl w:val="0"/>
                <w:numId w:val="11"/>
              </w:numPr>
            </w:pPr>
            <w:r>
              <w:t>Fizikalno i matematičko središte</w:t>
            </w:r>
          </w:p>
          <w:p w:rsidR="00157B28" w:rsidRDefault="00157B28" w:rsidP="00157B28">
            <w:pPr>
              <w:numPr>
                <w:ilvl w:val="0"/>
                <w:numId w:val="11"/>
              </w:numPr>
            </w:pPr>
            <w:r>
              <w:t>Gouldinovo pravilo</w:t>
            </w:r>
          </w:p>
        </w:tc>
        <w:tc>
          <w:tcPr>
            <w:tcW w:w="896" w:type="dxa"/>
            <w:tcBorders>
              <w:top w:val="dotted" w:sz="4" w:space="0" w:color="auto"/>
              <w:left w:val="single" w:sz="12" w:space="0" w:color="auto"/>
              <w:bottom w:val="dotted" w:sz="4" w:space="0" w:color="auto"/>
              <w:right w:val="single" w:sz="12" w:space="0" w:color="auto"/>
            </w:tcBorders>
          </w:tcPr>
          <w:p w:rsidR="00157B28" w:rsidRDefault="00157B28" w:rsidP="000B523F">
            <w:pPr>
              <w:jc w:val="center"/>
            </w:pPr>
            <w:r>
              <w:t>6</w:t>
            </w:r>
          </w:p>
        </w:tc>
      </w:tr>
      <w:tr w:rsidR="00157B28" w:rsidTr="000B523F">
        <w:trPr>
          <w:cantSplit/>
          <w:trHeight w:val="332"/>
        </w:trPr>
        <w:tc>
          <w:tcPr>
            <w:tcW w:w="1056" w:type="dxa"/>
            <w:vMerge/>
            <w:tcBorders>
              <w:left w:val="single" w:sz="12" w:space="0" w:color="auto"/>
              <w:bottom w:val="single" w:sz="2" w:space="0" w:color="auto"/>
              <w:right w:val="single" w:sz="12" w:space="0" w:color="auto"/>
            </w:tcBorders>
          </w:tcPr>
          <w:p w:rsidR="00157B28" w:rsidRDefault="00157B28" w:rsidP="000B523F"/>
        </w:tc>
        <w:tc>
          <w:tcPr>
            <w:tcW w:w="7336" w:type="dxa"/>
            <w:tcBorders>
              <w:top w:val="dotted" w:sz="4" w:space="0" w:color="auto"/>
              <w:left w:val="single" w:sz="12" w:space="0" w:color="auto"/>
              <w:bottom w:val="single" w:sz="2" w:space="0" w:color="auto"/>
              <w:right w:val="single" w:sz="12" w:space="0" w:color="auto"/>
            </w:tcBorders>
          </w:tcPr>
          <w:p w:rsidR="00157B28" w:rsidRDefault="00157B28" w:rsidP="000B523F">
            <w:pPr>
              <w:ind w:left="72"/>
            </w:pPr>
            <w:r>
              <w:t xml:space="preserve">Rješavanje zadataka sa školskih natjecanja kao priprema za školsko natjecanje </w:t>
            </w:r>
          </w:p>
        </w:tc>
        <w:tc>
          <w:tcPr>
            <w:tcW w:w="896" w:type="dxa"/>
            <w:tcBorders>
              <w:top w:val="dotted" w:sz="4" w:space="0" w:color="auto"/>
              <w:left w:val="single" w:sz="12" w:space="0" w:color="auto"/>
              <w:bottom w:val="single" w:sz="2" w:space="0" w:color="auto"/>
              <w:right w:val="single" w:sz="12" w:space="0" w:color="auto"/>
            </w:tcBorders>
          </w:tcPr>
          <w:p w:rsidR="00157B28" w:rsidRDefault="00157B28" w:rsidP="000B523F">
            <w:pPr>
              <w:jc w:val="center"/>
            </w:pPr>
            <w:r>
              <w:t>po potrebi</w:t>
            </w:r>
          </w:p>
        </w:tc>
      </w:tr>
      <w:tr w:rsidR="00157B28" w:rsidTr="000B523F">
        <w:trPr>
          <w:cantSplit/>
          <w:trHeight w:val="300"/>
        </w:trPr>
        <w:tc>
          <w:tcPr>
            <w:tcW w:w="1056" w:type="dxa"/>
            <w:vMerge w:val="restart"/>
            <w:tcBorders>
              <w:top w:val="single" w:sz="2" w:space="0" w:color="auto"/>
              <w:left w:val="single" w:sz="12" w:space="0" w:color="auto"/>
              <w:right w:val="single" w:sz="12" w:space="0" w:color="auto"/>
            </w:tcBorders>
          </w:tcPr>
          <w:p w:rsidR="00157B28" w:rsidRDefault="00157B28" w:rsidP="000B523F">
            <w:r>
              <w:t>Veljača</w:t>
            </w:r>
          </w:p>
        </w:tc>
        <w:tc>
          <w:tcPr>
            <w:tcW w:w="7336" w:type="dxa"/>
            <w:tcBorders>
              <w:top w:val="single" w:sz="2" w:space="0" w:color="auto"/>
              <w:left w:val="single" w:sz="12" w:space="0" w:color="auto"/>
              <w:bottom w:val="dotted" w:sz="4" w:space="0" w:color="auto"/>
              <w:right w:val="single" w:sz="12" w:space="0" w:color="auto"/>
            </w:tcBorders>
          </w:tcPr>
          <w:p w:rsidR="00157B28" w:rsidRDefault="00157B28" w:rsidP="000B523F">
            <w:pPr>
              <w:ind w:left="72"/>
            </w:pPr>
            <w:r>
              <w:t>Školsko natjecanje i analiza</w:t>
            </w:r>
          </w:p>
        </w:tc>
        <w:tc>
          <w:tcPr>
            <w:tcW w:w="896" w:type="dxa"/>
            <w:tcBorders>
              <w:top w:val="single" w:sz="2" w:space="0" w:color="auto"/>
              <w:left w:val="single" w:sz="12" w:space="0" w:color="auto"/>
              <w:bottom w:val="dotted" w:sz="4" w:space="0" w:color="auto"/>
              <w:right w:val="single" w:sz="12" w:space="0" w:color="auto"/>
            </w:tcBorders>
          </w:tcPr>
          <w:p w:rsidR="00157B28" w:rsidRDefault="00157B28" w:rsidP="000B523F">
            <w:pPr>
              <w:jc w:val="center"/>
            </w:pPr>
            <w:r>
              <w:t>8</w:t>
            </w:r>
          </w:p>
        </w:tc>
      </w:tr>
      <w:tr w:rsidR="00157B28" w:rsidTr="000B523F">
        <w:trPr>
          <w:cantSplit/>
          <w:trHeight w:val="300"/>
        </w:trPr>
        <w:tc>
          <w:tcPr>
            <w:tcW w:w="1056" w:type="dxa"/>
            <w:vMerge/>
            <w:tcBorders>
              <w:left w:val="single" w:sz="12" w:space="0" w:color="auto"/>
              <w:bottom w:val="single" w:sz="2" w:space="0" w:color="auto"/>
              <w:right w:val="single" w:sz="12" w:space="0" w:color="auto"/>
            </w:tcBorders>
          </w:tcPr>
          <w:p w:rsidR="00157B28" w:rsidRDefault="00157B28" w:rsidP="000B523F"/>
        </w:tc>
        <w:tc>
          <w:tcPr>
            <w:tcW w:w="7336" w:type="dxa"/>
            <w:tcBorders>
              <w:top w:val="dotted" w:sz="4" w:space="0" w:color="auto"/>
              <w:left w:val="single" w:sz="12" w:space="0" w:color="auto"/>
              <w:bottom w:val="single" w:sz="2" w:space="0" w:color="auto"/>
              <w:right w:val="single" w:sz="12" w:space="0" w:color="auto"/>
            </w:tcBorders>
          </w:tcPr>
          <w:p w:rsidR="00157B28" w:rsidRDefault="00157B28" w:rsidP="000B523F">
            <w:pPr>
              <w:ind w:left="72"/>
            </w:pPr>
            <w:r>
              <w:t>Rješavanje zadataka sa županijskih  natjecanja kao priprema za županijsko natjecanje</w:t>
            </w:r>
          </w:p>
        </w:tc>
        <w:tc>
          <w:tcPr>
            <w:tcW w:w="896" w:type="dxa"/>
            <w:tcBorders>
              <w:top w:val="dotted" w:sz="4" w:space="0" w:color="auto"/>
              <w:left w:val="single" w:sz="12" w:space="0" w:color="auto"/>
              <w:bottom w:val="single" w:sz="2" w:space="0" w:color="auto"/>
              <w:right w:val="single" w:sz="12" w:space="0" w:color="auto"/>
            </w:tcBorders>
          </w:tcPr>
          <w:p w:rsidR="00157B28" w:rsidRDefault="00157B28" w:rsidP="000B523F">
            <w:pPr>
              <w:jc w:val="center"/>
            </w:pPr>
            <w:r>
              <w:t>po potrebi</w:t>
            </w:r>
          </w:p>
        </w:tc>
      </w:tr>
      <w:tr w:rsidR="00157B28" w:rsidTr="000B523F">
        <w:trPr>
          <w:cantSplit/>
          <w:trHeight w:val="1230"/>
        </w:trPr>
        <w:tc>
          <w:tcPr>
            <w:tcW w:w="1056" w:type="dxa"/>
            <w:tcBorders>
              <w:top w:val="single" w:sz="2" w:space="0" w:color="auto"/>
              <w:left w:val="single" w:sz="12" w:space="0" w:color="auto"/>
              <w:right w:val="single" w:sz="12" w:space="0" w:color="auto"/>
            </w:tcBorders>
          </w:tcPr>
          <w:p w:rsidR="00157B28" w:rsidRDefault="00157B28" w:rsidP="000B523F">
            <w:r>
              <w:t>Ožujak</w:t>
            </w:r>
          </w:p>
        </w:tc>
        <w:tc>
          <w:tcPr>
            <w:tcW w:w="7336" w:type="dxa"/>
            <w:tcBorders>
              <w:top w:val="single" w:sz="2" w:space="0" w:color="auto"/>
              <w:left w:val="single" w:sz="12" w:space="0" w:color="auto"/>
              <w:bottom w:val="dotted" w:sz="4" w:space="0" w:color="auto"/>
              <w:right w:val="single" w:sz="12" w:space="0" w:color="auto"/>
            </w:tcBorders>
          </w:tcPr>
          <w:p w:rsidR="00157B28" w:rsidRDefault="00157B28" w:rsidP="000B523F">
            <w:r>
              <w:t xml:space="preserve"> Vektori </w:t>
            </w:r>
          </w:p>
          <w:p w:rsidR="00157B28" w:rsidRDefault="00157B28" w:rsidP="00157B28">
            <w:pPr>
              <w:numPr>
                <w:ilvl w:val="0"/>
                <w:numId w:val="11"/>
              </w:numPr>
            </w:pPr>
            <w:r>
              <w:t>Linearna zavisnost i nezavisnost u skupu vektora</w:t>
            </w:r>
          </w:p>
          <w:p w:rsidR="00157B28" w:rsidRDefault="00157B28" w:rsidP="00157B28">
            <w:pPr>
              <w:numPr>
                <w:ilvl w:val="0"/>
                <w:numId w:val="11"/>
              </w:numPr>
            </w:pPr>
            <w:r>
              <w:t>Vektorska definicija geometrijskih likova</w:t>
            </w:r>
          </w:p>
          <w:p w:rsidR="00157B28" w:rsidRDefault="00157B28" w:rsidP="00157B28">
            <w:pPr>
              <w:numPr>
                <w:ilvl w:val="0"/>
                <w:numId w:val="11"/>
              </w:numPr>
            </w:pPr>
            <w:r>
              <w:t>Primjena skalarnog množenja u rješavanju planimetrijskih zadataka</w:t>
            </w:r>
          </w:p>
          <w:p w:rsidR="00157B28" w:rsidRDefault="00157B28" w:rsidP="00157B28">
            <w:pPr>
              <w:numPr>
                <w:ilvl w:val="0"/>
                <w:numId w:val="11"/>
              </w:numPr>
            </w:pPr>
            <w:r>
              <w:t>Računanje površina primjenom vektorskog produkta</w:t>
            </w:r>
          </w:p>
        </w:tc>
        <w:tc>
          <w:tcPr>
            <w:tcW w:w="896" w:type="dxa"/>
            <w:tcBorders>
              <w:top w:val="single" w:sz="2" w:space="0" w:color="auto"/>
              <w:left w:val="single" w:sz="12" w:space="0" w:color="auto"/>
              <w:bottom w:val="dotted" w:sz="4" w:space="0" w:color="auto"/>
              <w:right w:val="single" w:sz="12" w:space="0" w:color="auto"/>
            </w:tcBorders>
          </w:tcPr>
          <w:p w:rsidR="00157B28" w:rsidRDefault="00157B28" w:rsidP="000B523F">
            <w:pPr>
              <w:jc w:val="center"/>
            </w:pPr>
          </w:p>
          <w:p w:rsidR="00157B28" w:rsidRDefault="00157B28" w:rsidP="000B523F">
            <w:pPr>
              <w:jc w:val="center"/>
            </w:pPr>
          </w:p>
          <w:p w:rsidR="00157B28" w:rsidRDefault="00157B28" w:rsidP="000B523F">
            <w:pPr>
              <w:jc w:val="center"/>
            </w:pPr>
            <w:r>
              <w:t>8</w:t>
            </w:r>
          </w:p>
          <w:p w:rsidR="00157B28" w:rsidRDefault="00157B28" w:rsidP="000B523F">
            <w:pPr>
              <w:jc w:val="center"/>
            </w:pPr>
          </w:p>
          <w:p w:rsidR="00157B28" w:rsidRDefault="00157B28" w:rsidP="000B523F">
            <w:pPr>
              <w:jc w:val="center"/>
            </w:pPr>
          </w:p>
        </w:tc>
      </w:tr>
      <w:tr w:rsidR="00157B28" w:rsidTr="000B523F">
        <w:trPr>
          <w:cantSplit/>
          <w:trHeight w:val="315"/>
        </w:trPr>
        <w:tc>
          <w:tcPr>
            <w:tcW w:w="1056" w:type="dxa"/>
            <w:vMerge w:val="restart"/>
            <w:tcBorders>
              <w:top w:val="single" w:sz="2" w:space="0" w:color="auto"/>
              <w:left w:val="single" w:sz="12" w:space="0" w:color="auto"/>
              <w:right w:val="single" w:sz="12" w:space="0" w:color="auto"/>
            </w:tcBorders>
          </w:tcPr>
          <w:p w:rsidR="00157B28" w:rsidRDefault="00157B28" w:rsidP="000B523F">
            <w:r>
              <w:t>Travanj</w:t>
            </w:r>
          </w:p>
        </w:tc>
        <w:tc>
          <w:tcPr>
            <w:tcW w:w="7336" w:type="dxa"/>
            <w:tcBorders>
              <w:top w:val="single" w:sz="2" w:space="0" w:color="auto"/>
              <w:left w:val="single" w:sz="12" w:space="0" w:color="auto"/>
              <w:bottom w:val="dotted" w:sz="4" w:space="0" w:color="auto"/>
              <w:right w:val="single" w:sz="12" w:space="0" w:color="auto"/>
            </w:tcBorders>
          </w:tcPr>
          <w:p w:rsidR="00157B28" w:rsidRDefault="00157B28" w:rsidP="000B523F">
            <w:r>
              <w:t>Analiza zadataka sa županijskog natjecanja</w:t>
            </w:r>
          </w:p>
        </w:tc>
        <w:tc>
          <w:tcPr>
            <w:tcW w:w="896" w:type="dxa"/>
            <w:tcBorders>
              <w:top w:val="single" w:sz="2" w:space="0" w:color="auto"/>
              <w:left w:val="single" w:sz="12" w:space="0" w:color="auto"/>
              <w:bottom w:val="dotted" w:sz="4" w:space="0" w:color="auto"/>
              <w:right w:val="single" w:sz="12" w:space="0" w:color="auto"/>
            </w:tcBorders>
          </w:tcPr>
          <w:p w:rsidR="00157B28" w:rsidRDefault="00157B28" w:rsidP="000B523F">
            <w:pPr>
              <w:jc w:val="center"/>
            </w:pPr>
            <w:r>
              <w:t>4</w:t>
            </w:r>
          </w:p>
        </w:tc>
      </w:tr>
      <w:tr w:rsidR="00157B28" w:rsidTr="000B523F">
        <w:trPr>
          <w:cantSplit/>
          <w:trHeight w:val="315"/>
        </w:trPr>
        <w:tc>
          <w:tcPr>
            <w:tcW w:w="1056" w:type="dxa"/>
            <w:vMerge/>
            <w:tcBorders>
              <w:left w:val="single" w:sz="12" w:space="0" w:color="auto"/>
              <w:bottom w:val="single" w:sz="4" w:space="0" w:color="auto"/>
              <w:right w:val="single" w:sz="12" w:space="0" w:color="auto"/>
            </w:tcBorders>
          </w:tcPr>
          <w:p w:rsidR="00157B28" w:rsidRDefault="00157B28" w:rsidP="000B523F"/>
        </w:tc>
        <w:tc>
          <w:tcPr>
            <w:tcW w:w="7336" w:type="dxa"/>
            <w:tcBorders>
              <w:top w:val="dotted" w:sz="4" w:space="0" w:color="auto"/>
              <w:left w:val="single" w:sz="12" w:space="0" w:color="auto"/>
              <w:bottom w:val="single" w:sz="2" w:space="0" w:color="auto"/>
              <w:right w:val="single" w:sz="12" w:space="0" w:color="auto"/>
            </w:tcBorders>
          </w:tcPr>
          <w:p w:rsidR="00157B28" w:rsidRDefault="00157B28" w:rsidP="000B523F">
            <w:r>
              <w:t>Rješavanje zadataka sa državnih natjecanja kao priprema za državno natjecanje</w:t>
            </w:r>
          </w:p>
        </w:tc>
        <w:tc>
          <w:tcPr>
            <w:tcW w:w="896" w:type="dxa"/>
            <w:tcBorders>
              <w:top w:val="dotted" w:sz="4" w:space="0" w:color="auto"/>
              <w:left w:val="single" w:sz="12" w:space="0" w:color="auto"/>
              <w:bottom w:val="single" w:sz="2" w:space="0" w:color="auto"/>
              <w:right w:val="single" w:sz="12" w:space="0" w:color="auto"/>
            </w:tcBorders>
          </w:tcPr>
          <w:p w:rsidR="00157B28" w:rsidRDefault="00157B28" w:rsidP="000B523F">
            <w:pPr>
              <w:jc w:val="center"/>
            </w:pPr>
            <w:r>
              <w:t>po potrebi</w:t>
            </w:r>
          </w:p>
        </w:tc>
      </w:tr>
      <w:tr w:rsidR="00157B28" w:rsidTr="000B523F">
        <w:trPr>
          <w:cantSplit/>
          <w:trHeight w:val="315"/>
        </w:trPr>
        <w:tc>
          <w:tcPr>
            <w:tcW w:w="1056" w:type="dxa"/>
            <w:tcBorders>
              <w:left w:val="single" w:sz="12" w:space="0" w:color="auto"/>
              <w:bottom w:val="single" w:sz="12" w:space="0" w:color="auto"/>
              <w:right w:val="single" w:sz="12" w:space="0" w:color="auto"/>
            </w:tcBorders>
          </w:tcPr>
          <w:p w:rsidR="00157B28" w:rsidRDefault="00157B28" w:rsidP="000B523F">
            <w:r>
              <w:t>Svibanj</w:t>
            </w:r>
          </w:p>
        </w:tc>
        <w:tc>
          <w:tcPr>
            <w:tcW w:w="7336" w:type="dxa"/>
            <w:tcBorders>
              <w:top w:val="single" w:sz="2" w:space="0" w:color="auto"/>
              <w:left w:val="single" w:sz="12" w:space="0" w:color="auto"/>
              <w:bottom w:val="single" w:sz="12" w:space="0" w:color="auto"/>
              <w:right w:val="single" w:sz="12" w:space="0" w:color="auto"/>
            </w:tcBorders>
          </w:tcPr>
          <w:p w:rsidR="00157B28" w:rsidRDefault="00157B28" w:rsidP="000B523F">
            <w:r>
              <w:t>Analiza zadataka sa državnog natjecanja</w:t>
            </w:r>
          </w:p>
          <w:p w:rsidR="00157B28" w:rsidRDefault="00157B28" w:rsidP="000B523F">
            <w:r>
              <w:t>Analiza zadataka s natjecanja  „Festival matematike“</w:t>
            </w:r>
          </w:p>
        </w:tc>
        <w:tc>
          <w:tcPr>
            <w:tcW w:w="896" w:type="dxa"/>
            <w:tcBorders>
              <w:top w:val="single" w:sz="2" w:space="0" w:color="auto"/>
              <w:left w:val="single" w:sz="12" w:space="0" w:color="auto"/>
              <w:bottom w:val="single" w:sz="12" w:space="0" w:color="auto"/>
              <w:right w:val="single" w:sz="12" w:space="0" w:color="auto"/>
            </w:tcBorders>
          </w:tcPr>
          <w:p w:rsidR="00157B28" w:rsidRDefault="00157B28" w:rsidP="000B523F">
            <w:pPr>
              <w:jc w:val="center"/>
            </w:pPr>
            <w:r>
              <w:t>4</w:t>
            </w:r>
          </w:p>
          <w:p w:rsidR="00157B28" w:rsidRDefault="00157B28" w:rsidP="000B523F">
            <w:pPr>
              <w:jc w:val="center"/>
            </w:pPr>
            <w:r>
              <w:t>4</w:t>
            </w:r>
          </w:p>
        </w:tc>
      </w:tr>
    </w:tbl>
    <w:p w:rsidR="00157B28" w:rsidRDefault="00157B28" w:rsidP="00157B28"/>
    <w:p w:rsidR="00157B28" w:rsidRDefault="00157B28" w:rsidP="00157B28">
      <w:pPr>
        <w:jc w:val="right"/>
      </w:pPr>
      <w:r>
        <w:t xml:space="preserve">                                                                                                           Program izradila :</w:t>
      </w:r>
    </w:p>
    <w:p w:rsidR="00157B28" w:rsidRDefault="00157B28" w:rsidP="00157B28">
      <w:pPr>
        <w:jc w:val="right"/>
      </w:pPr>
      <w:r>
        <w:t xml:space="preserve">                                                                                            Marija Crnković, prof. savjetnik </w:t>
      </w:r>
    </w:p>
    <w:p w:rsidR="00157B28" w:rsidRDefault="00157B28" w:rsidP="00DE4F42">
      <w:pPr>
        <w:jc w:val="right"/>
      </w:pPr>
      <w:r>
        <w:lastRenderedPageBreak/>
        <w:t xml:space="preserve">                                                                                                             </w:t>
      </w:r>
    </w:p>
    <w:p w:rsidR="00157B28" w:rsidRDefault="00157B28">
      <w:pPr>
        <w:rPr>
          <w:rFonts w:asciiTheme="majorHAnsi" w:hAnsiTheme="majorHAnsi"/>
        </w:rPr>
      </w:pPr>
    </w:p>
    <w:p w:rsidR="002E0FF7" w:rsidRPr="00DE4F42" w:rsidRDefault="002E0FF7" w:rsidP="002E0FF7">
      <w:pPr>
        <w:jc w:val="center"/>
        <w:rPr>
          <w:rFonts w:asciiTheme="majorHAnsi" w:hAnsiTheme="majorHAnsi"/>
          <w:b/>
        </w:rPr>
      </w:pPr>
      <w:r w:rsidRPr="00DE4F42">
        <w:rPr>
          <w:rFonts w:asciiTheme="majorHAnsi" w:hAnsiTheme="majorHAnsi"/>
          <w:b/>
        </w:rPr>
        <w:t>DODATNA NASTAVA IZ MATEMATIKE za druge razrede šk.god.2013./2014.</w:t>
      </w:r>
    </w:p>
    <w:p w:rsidR="002E0FF7" w:rsidRPr="00E817B6" w:rsidRDefault="002E0FF7" w:rsidP="002E0FF7">
      <w:pPr>
        <w:jc w:val="center"/>
        <w:rPr>
          <w:rFonts w:asciiTheme="majorHAnsi" w:hAnsiTheme="majorHAnsi"/>
        </w:rPr>
      </w:pPr>
    </w:p>
    <w:tbl>
      <w:tblPr>
        <w:tblW w:w="95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170"/>
        <w:gridCol w:w="7385"/>
      </w:tblGrid>
      <w:tr w:rsidR="002E0FF7" w:rsidTr="002E0FF7">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rPr>
                <w:sz w:val="19"/>
                <w:szCs w:val="19"/>
              </w:rPr>
            </w:pPr>
            <w:r>
              <w:t>Naziv dodatne nastave</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0FF7" w:rsidRDefault="002E0FF7" w:rsidP="00D0502A">
            <w:pPr>
              <w:jc w:val="center"/>
              <w:rPr>
                <w:b/>
                <w:sz w:val="19"/>
                <w:szCs w:val="19"/>
              </w:rPr>
            </w:pPr>
            <w:r>
              <w:rPr>
                <w:b/>
              </w:rPr>
              <w:t xml:space="preserve"> Dodatna matematika – drugi razredi</w:t>
            </w:r>
          </w:p>
        </w:tc>
      </w:tr>
      <w:tr w:rsidR="002E0FF7" w:rsidTr="002E0FF7">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rPr>
                <w:sz w:val="19"/>
                <w:szCs w:val="19"/>
              </w:rPr>
            </w:pPr>
            <w:r>
              <w:t>Nositelj programa</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ind w:left="382" w:hanging="142"/>
            </w:pPr>
            <w:r w:rsidRPr="00D81E5E">
              <w:t xml:space="preserve">Tanja Vukas, prof. </w:t>
            </w:r>
            <w:r>
              <w:t>savjetnik</w:t>
            </w:r>
          </w:p>
        </w:tc>
      </w:tr>
      <w:tr w:rsidR="002E0FF7" w:rsidTr="002E0FF7">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rPr>
                <w:sz w:val="19"/>
                <w:szCs w:val="19"/>
              </w:rPr>
            </w:pPr>
            <w:r>
              <w:t>Ciljevi</w:t>
            </w:r>
          </w:p>
          <w:p w:rsidR="002E0FF7" w:rsidRDefault="002E0FF7" w:rsidP="00D0502A">
            <w:pPr>
              <w:rPr>
                <w:sz w:val="19"/>
                <w:szCs w:val="19"/>
              </w:rPr>
            </w:pPr>
            <w:r>
              <w:t> </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Pr="00D81E5E" w:rsidRDefault="002E0FF7" w:rsidP="00D0502A">
            <w:pPr>
              <w:ind w:left="382" w:hanging="142"/>
            </w:pPr>
            <w:r>
              <w:t>Nastaviti prošlogodišnji rad s grupom darovitih učenika te o</w:t>
            </w:r>
            <w:r w:rsidRPr="00D81E5E">
              <w:t xml:space="preserve">kupiti </w:t>
            </w:r>
            <w:r>
              <w:t>i ostale zainteresirane učenike.</w:t>
            </w:r>
          </w:p>
          <w:p w:rsidR="002E0FF7" w:rsidRDefault="002E0FF7" w:rsidP="00D0502A">
            <w:pPr>
              <w:ind w:left="382" w:hanging="142"/>
            </w:pPr>
            <w:r>
              <w:t>Upotpuniti znanja iz redovnog nastavnog programa.</w:t>
            </w:r>
          </w:p>
          <w:p w:rsidR="002E0FF7" w:rsidRDefault="002E0FF7" w:rsidP="00D0502A">
            <w:pPr>
              <w:ind w:left="382" w:hanging="142"/>
            </w:pPr>
            <w:r>
              <w:t>Proširiti znanja dodatnim sadržajima : Dirichletov princip (složenija  primjena),  djeljivost i kongruencije, Vietove formule za polinom od n varijabli, nultočke polinoma s cjelobrojnim koeficijentima, Bezoutov teorem.</w:t>
            </w:r>
          </w:p>
          <w:p w:rsidR="002E0FF7" w:rsidRPr="00737023" w:rsidRDefault="002E0FF7" w:rsidP="00D0502A">
            <w:pPr>
              <w:ind w:firstLine="240"/>
            </w:pPr>
            <w:r w:rsidRPr="00737023">
              <w:t xml:space="preserve">Uvježbati </w:t>
            </w:r>
            <w:r>
              <w:t>potpunost pri zapisu i dokazivanju složenijih zadataka.</w:t>
            </w:r>
          </w:p>
          <w:p w:rsidR="002E0FF7" w:rsidRDefault="002E0FF7" w:rsidP="00D0502A">
            <w:pPr>
              <w:ind w:left="382" w:hanging="142"/>
            </w:pPr>
            <w:r>
              <w:t xml:space="preserve">Upoznati metode rješavanja </w:t>
            </w:r>
            <w:r w:rsidRPr="00737023">
              <w:t>nestandardn</w:t>
            </w:r>
            <w:r>
              <w:t>ih</w:t>
            </w:r>
            <w:r w:rsidRPr="00737023">
              <w:t xml:space="preserve"> zadat</w:t>
            </w:r>
            <w:r>
              <w:t>a</w:t>
            </w:r>
            <w:r w:rsidRPr="00737023">
              <w:t>k</w:t>
            </w:r>
            <w:r>
              <w:t>a, posebno logičkih.</w:t>
            </w:r>
          </w:p>
          <w:p w:rsidR="002E0FF7" w:rsidRDefault="002E0FF7" w:rsidP="00D0502A">
            <w:pPr>
              <w:ind w:left="382" w:hanging="142"/>
            </w:pPr>
            <w:r>
              <w:t>Izraditi rad i sudjelovati na natjecanju koje organizira DMF Rijeka u sklopu Festivala znanosti</w:t>
            </w:r>
          </w:p>
          <w:p w:rsidR="002E0FF7" w:rsidRDefault="002E0FF7" w:rsidP="00D0502A">
            <w:pPr>
              <w:ind w:left="382" w:hanging="142"/>
            </w:pPr>
            <w:r>
              <w:t>Sudjelovati u aktivnostima povodom Dana škole i Festivala znanosti.</w:t>
            </w:r>
          </w:p>
          <w:p w:rsidR="002E0FF7" w:rsidRDefault="002E0FF7" w:rsidP="00D0502A">
            <w:pPr>
              <w:ind w:left="382" w:hanging="142"/>
            </w:pPr>
            <w:r w:rsidRPr="00D81E5E">
              <w:t xml:space="preserve">Pripremiti učenike za </w:t>
            </w:r>
            <w:r>
              <w:t>pojedinačna i ekipna natjecanja.</w:t>
            </w:r>
          </w:p>
        </w:tc>
      </w:tr>
      <w:tr w:rsidR="002E0FF7" w:rsidTr="002E0FF7">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rPr>
                <w:sz w:val="19"/>
                <w:szCs w:val="19"/>
              </w:rPr>
            </w:pPr>
            <w:r>
              <w:t>Namjena aktivnosti </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Pr="00D81E5E" w:rsidRDefault="002E0FF7" w:rsidP="00D0502A">
            <w:pPr>
              <w:ind w:left="382" w:hanging="142"/>
            </w:pPr>
            <w:r w:rsidRPr="00D81E5E">
              <w:t xml:space="preserve"> Zainteresirani</w:t>
            </w:r>
            <w:r>
              <w:t xml:space="preserve"> učenici 2</w:t>
            </w:r>
            <w:r w:rsidRPr="00D81E5E">
              <w:t>.5 razreda</w:t>
            </w:r>
            <w:r>
              <w:t xml:space="preserve"> i ostalih drugih razreda po vlastitoj želji.</w:t>
            </w:r>
          </w:p>
        </w:tc>
      </w:tr>
      <w:tr w:rsidR="002E0FF7" w:rsidTr="002E0FF7">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rPr>
                <w:sz w:val="19"/>
                <w:szCs w:val="19"/>
              </w:rPr>
            </w:pPr>
            <w:r>
              <w:t>Način realizacije</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Pr="00D81E5E" w:rsidRDefault="002E0FF7" w:rsidP="00D0502A">
            <w:pPr>
              <w:ind w:left="382" w:hanging="142"/>
            </w:pPr>
            <w:r w:rsidRPr="00D81E5E">
              <w:t xml:space="preserve">Nastava će se realizirati u školi </w:t>
            </w:r>
            <w:r>
              <w:t xml:space="preserve">po predviđenom rasporedu sati </w:t>
            </w:r>
            <w:r w:rsidRPr="00D81E5E">
              <w:t xml:space="preserve">i samostalnim radom učenika kod kuće po naputku nastavnika. </w:t>
            </w:r>
          </w:p>
        </w:tc>
      </w:tr>
      <w:tr w:rsidR="002E0FF7" w:rsidTr="002E0FF7">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rPr>
                <w:sz w:val="19"/>
                <w:szCs w:val="19"/>
              </w:rPr>
            </w:pPr>
            <w:r>
              <w:t>Vremenik</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Pr="00D81E5E" w:rsidRDefault="002E0FF7" w:rsidP="00D0502A">
            <w:pPr>
              <w:ind w:left="382" w:hanging="142"/>
            </w:pPr>
            <w:r w:rsidRPr="00D81E5E">
              <w:t>Nastava se održava  1 sat tjedno</w:t>
            </w:r>
            <w:r>
              <w:t xml:space="preserve"> tijekom cijele nastavne godine</w:t>
            </w:r>
            <w:r w:rsidRPr="00D81E5E">
              <w:t xml:space="preserve">, a prije natjecanja se dodatno intenzivira.  </w:t>
            </w:r>
          </w:p>
        </w:tc>
      </w:tr>
      <w:tr w:rsidR="002E0FF7" w:rsidTr="002E0FF7">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rPr>
                <w:sz w:val="19"/>
                <w:szCs w:val="19"/>
              </w:rPr>
            </w:pPr>
            <w:r>
              <w:t>Troškovnik</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Pr="00D81E5E" w:rsidRDefault="002E0FF7" w:rsidP="00D0502A">
            <w:pPr>
              <w:ind w:left="382" w:hanging="142"/>
            </w:pPr>
            <w:r w:rsidRPr="00D81E5E">
              <w:t xml:space="preserve">Satovi su dio norme nastavnice. </w:t>
            </w:r>
            <w:r>
              <w:t>Trošak odlaska i sudjelovanja na natjecanjima realizirati će se u suradnji s Ministarstvom znanosti obrazovanja i sporta te Odjelima za obrazovanje, kulturu i sport grada Rijeke i Primorsko-goranske županije.</w:t>
            </w:r>
          </w:p>
        </w:tc>
      </w:tr>
      <w:tr w:rsidR="002E0FF7" w:rsidTr="002E0FF7">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rPr>
                <w:sz w:val="19"/>
                <w:szCs w:val="19"/>
              </w:rPr>
            </w:pPr>
            <w:r>
              <w:t>Način vrednovanja i korištenja rezultata vrednovanja </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0FF7" w:rsidRDefault="002E0FF7" w:rsidP="00D0502A">
            <w:pPr>
              <w:ind w:left="382" w:hanging="142"/>
            </w:pPr>
            <w:r>
              <w:t xml:space="preserve">Učenici </w:t>
            </w:r>
            <w:r w:rsidRPr="00D81E5E">
              <w:t xml:space="preserve"> će sudjelovati na </w:t>
            </w:r>
            <w:r>
              <w:t xml:space="preserve">školskom </w:t>
            </w:r>
            <w:r w:rsidRPr="00D81E5E">
              <w:t>natjecanj</w:t>
            </w:r>
            <w:r>
              <w:t>u iz matematike, a n</w:t>
            </w:r>
            <w:r w:rsidRPr="00D81E5E">
              <w:t>a osnovu uspješnosti</w:t>
            </w:r>
            <w:r>
              <w:t xml:space="preserve"> sudjelovati će i na višim razinama natjecanja</w:t>
            </w:r>
            <w:r w:rsidRPr="00D81E5E">
              <w:t xml:space="preserve">. </w:t>
            </w:r>
          </w:p>
          <w:p w:rsidR="002E0FF7" w:rsidRDefault="002E0FF7" w:rsidP="00D0502A">
            <w:pPr>
              <w:ind w:left="382" w:hanging="142"/>
            </w:pPr>
            <w:r>
              <w:t>Učenici će sudjelovati na ekipnom natjecanju na Festivalu matematike u Puli.</w:t>
            </w:r>
          </w:p>
          <w:p w:rsidR="002E0FF7" w:rsidRPr="00D81E5E" w:rsidRDefault="002E0FF7" w:rsidP="00D0502A">
            <w:pPr>
              <w:ind w:left="382" w:hanging="142"/>
            </w:pPr>
            <w:r w:rsidRPr="00D81E5E">
              <w:t>Uspjeh učenika biti će smjernice za odabir daljnjeg</w:t>
            </w:r>
            <w:r>
              <w:t xml:space="preserve"> sadržaja i</w:t>
            </w:r>
            <w:r w:rsidRPr="00D81E5E">
              <w:t xml:space="preserve"> načina rada.</w:t>
            </w:r>
          </w:p>
        </w:tc>
      </w:tr>
    </w:tbl>
    <w:p w:rsidR="002E0FF7" w:rsidRDefault="002E0FF7" w:rsidP="00D27E62">
      <w:pPr>
        <w:rPr>
          <w:rFonts w:asciiTheme="majorHAnsi" w:hAnsiTheme="majorHAnsi"/>
        </w:rPr>
      </w:pPr>
    </w:p>
    <w:p w:rsidR="002E0FF7" w:rsidRDefault="002E0FF7">
      <w:r>
        <w:br w:type="page"/>
      </w:r>
    </w:p>
    <w:tbl>
      <w:tblPr>
        <w:tblpPr w:leftFromText="180" w:rightFromText="180" w:bottomFromText="200" w:vertAnchor="page" w:horzAnchor="margin" w:tblpY="1816"/>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5956"/>
      </w:tblGrid>
      <w:tr w:rsidR="00C26E37" w:rsidRPr="009202DF" w:rsidTr="00C26E37">
        <w:trPr>
          <w:trHeight w:val="681"/>
        </w:trPr>
        <w:tc>
          <w:tcPr>
            <w:tcW w:w="3359"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lastRenderedPageBreak/>
              <w:t>Aktivnosti / program / projekt</w:t>
            </w:r>
          </w:p>
        </w:tc>
        <w:tc>
          <w:tcPr>
            <w:tcW w:w="5956"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jc w:val="center"/>
              <w:rPr>
                <w:rFonts w:ascii="Palatino Linotype" w:hAnsi="Palatino Linotype"/>
                <w:b/>
                <w:lang w:eastAsia="en-US"/>
              </w:rPr>
            </w:pPr>
            <w:r>
              <w:rPr>
                <w:rFonts w:ascii="Palatino Linotype" w:hAnsi="Palatino Linotype"/>
                <w:b/>
                <w:lang w:eastAsia="en-US"/>
              </w:rPr>
              <w:t>DODATNA</w:t>
            </w:r>
            <w:r w:rsidRPr="009202DF">
              <w:rPr>
                <w:rFonts w:ascii="Palatino Linotype" w:hAnsi="Palatino Linotype"/>
                <w:b/>
                <w:lang w:eastAsia="en-US"/>
              </w:rPr>
              <w:t xml:space="preserve"> NASTAVA IZ MATEMATIKE U </w:t>
            </w:r>
            <w:r>
              <w:rPr>
                <w:rFonts w:ascii="Palatino Linotype" w:hAnsi="Palatino Linotype"/>
                <w:b/>
                <w:lang w:eastAsia="en-US"/>
              </w:rPr>
              <w:t>IV.3</w:t>
            </w:r>
            <w:r w:rsidRPr="009202DF">
              <w:rPr>
                <w:rFonts w:ascii="Palatino Linotype" w:hAnsi="Palatino Linotype"/>
                <w:b/>
                <w:lang w:eastAsia="en-US"/>
              </w:rPr>
              <w:t xml:space="preserve">  ŠKOLSKE GODINE 2013./2014.</w:t>
            </w:r>
          </w:p>
        </w:tc>
      </w:tr>
      <w:tr w:rsidR="00C26E37" w:rsidRPr="009202DF" w:rsidTr="00C26E37">
        <w:trPr>
          <w:trHeight w:val="747"/>
        </w:trPr>
        <w:tc>
          <w:tcPr>
            <w:tcW w:w="3359"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Voditelj aktivnosti / programa / projekta</w:t>
            </w:r>
          </w:p>
        </w:tc>
        <w:tc>
          <w:tcPr>
            <w:tcW w:w="5956" w:type="dxa"/>
            <w:tcBorders>
              <w:top w:val="single" w:sz="4" w:space="0" w:color="auto"/>
              <w:left w:val="single" w:sz="4" w:space="0" w:color="auto"/>
              <w:bottom w:val="single" w:sz="4" w:space="0" w:color="auto"/>
              <w:right w:val="single" w:sz="4" w:space="0" w:color="auto"/>
            </w:tcBorders>
            <w:hideMark/>
          </w:tcPr>
          <w:p w:rsidR="00C26E37" w:rsidRDefault="00C26E37" w:rsidP="00C26E37">
            <w:pPr>
              <w:spacing w:line="276" w:lineRule="auto"/>
              <w:rPr>
                <w:rFonts w:ascii="Palatino Linotype" w:hAnsi="Palatino Linotype"/>
                <w:lang w:eastAsia="en-US"/>
              </w:rPr>
            </w:pPr>
            <w:r>
              <w:rPr>
                <w:rFonts w:ascii="Palatino Linotype" w:hAnsi="Palatino Linotype"/>
                <w:lang w:eastAsia="en-US"/>
              </w:rPr>
              <w:t>Fedora Vidas Dejhalla, prof. savjetnik</w:t>
            </w:r>
          </w:p>
          <w:p w:rsidR="00C26E37" w:rsidRPr="009202DF" w:rsidRDefault="00C26E37" w:rsidP="00C26E37">
            <w:pPr>
              <w:spacing w:line="276" w:lineRule="auto"/>
              <w:rPr>
                <w:rFonts w:ascii="Palatino Linotype" w:hAnsi="Palatino Linotype"/>
                <w:lang w:eastAsia="en-US"/>
              </w:rPr>
            </w:pPr>
          </w:p>
        </w:tc>
      </w:tr>
      <w:tr w:rsidR="00C26E37" w:rsidRPr="009202DF" w:rsidTr="00C26E37">
        <w:trPr>
          <w:trHeight w:val="1293"/>
        </w:trPr>
        <w:tc>
          <w:tcPr>
            <w:tcW w:w="3359"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Ciljevi aktivnosti / programa / projekta</w:t>
            </w:r>
          </w:p>
        </w:tc>
        <w:tc>
          <w:tcPr>
            <w:tcW w:w="5956" w:type="dxa"/>
            <w:tcBorders>
              <w:top w:val="single" w:sz="4" w:space="0" w:color="auto"/>
              <w:left w:val="single" w:sz="4" w:space="0" w:color="auto"/>
              <w:bottom w:val="single" w:sz="4" w:space="0" w:color="auto"/>
              <w:right w:val="single" w:sz="4" w:space="0" w:color="auto"/>
            </w:tcBorders>
          </w:tcPr>
          <w:p w:rsidR="00C26E37" w:rsidRPr="009202DF" w:rsidRDefault="00C26E37" w:rsidP="00C26E37">
            <w:pPr>
              <w:numPr>
                <w:ilvl w:val="0"/>
                <w:numId w:val="32"/>
              </w:numPr>
              <w:spacing w:line="276" w:lineRule="auto"/>
              <w:rPr>
                <w:rFonts w:ascii="Palatino Linotype" w:hAnsi="Palatino Linotype"/>
              </w:rPr>
            </w:pPr>
            <w:r w:rsidRPr="009202DF">
              <w:rPr>
                <w:rFonts w:ascii="Palatino Linotype" w:hAnsi="Palatino Linotype"/>
              </w:rPr>
              <w:t>Usvojiti temeljna matematička znanja potrebna za bolje razumijevanje osnovnih pojava i zakonitosti u prirodi i društvu</w:t>
            </w:r>
          </w:p>
          <w:p w:rsidR="00C26E37" w:rsidRPr="009202DF" w:rsidRDefault="00C26E37" w:rsidP="00C26E37">
            <w:pPr>
              <w:numPr>
                <w:ilvl w:val="0"/>
                <w:numId w:val="32"/>
              </w:numPr>
              <w:spacing w:line="276" w:lineRule="auto"/>
              <w:rPr>
                <w:rFonts w:ascii="Palatino Linotype" w:hAnsi="Palatino Linotype"/>
              </w:rPr>
            </w:pPr>
            <w:r w:rsidRPr="009202DF">
              <w:rPr>
                <w:rFonts w:ascii="Palatino Linotype" w:hAnsi="Palatino Linotype"/>
              </w:rPr>
              <w:t>Primjenjivati usvojeno znanje u praktičnom životu i uspješno nastaviti školovanje</w:t>
            </w:r>
          </w:p>
          <w:p w:rsidR="00C26E37" w:rsidRPr="009202DF" w:rsidRDefault="00C26E37" w:rsidP="00C26E37">
            <w:pPr>
              <w:numPr>
                <w:ilvl w:val="0"/>
                <w:numId w:val="32"/>
              </w:numPr>
              <w:spacing w:line="276" w:lineRule="auto"/>
              <w:rPr>
                <w:rFonts w:ascii="Palatino Linotype" w:hAnsi="Palatino Linotype"/>
              </w:rPr>
            </w:pPr>
            <w:r w:rsidRPr="009202DF">
              <w:rPr>
                <w:rFonts w:ascii="Palatino Linotype" w:hAnsi="Palatino Linotype"/>
              </w:rPr>
              <w:t>Steći umijeća rješavanja geometrijskih problema algebarski koristeći se koordinatnim sustavom.</w:t>
            </w:r>
          </w:p>
          <w:p w:rsidR="00C26E37" w:rsidRPr="009202DF" w:rsidRDefault="00C26E37" w:rsidP="00C26E37">
            <w:pPr>
              <w:numPr>
                <w:ilvl w:val="0"/>
                <w:numId w:val="32"/>
              </w:numPr>
              <w:spacing w:line="276" w:lineRule="auto"/>
              <w:rPr>
                <w:rFonts w:ascii="Palatino Linotype" w:hAnsi="Palatino Linotype"/>
              </w:rPr>
            </w:pPr>
            <w:r w:rsidRPr="009202DF">
              <w:rPr>
                <w:rFonts w:ascii="Palatino Linotype" w:hAnsi="Palatino Linotype"/>
              </w:rPr>
              <w:t>Razvijanje logičkog mišljenja i zaključivanja , matematičke intuicije, mašte i kreativnosti</w:t>
            </w:r>
          </w:p>
          <w:p w:rsidR="00C26E37" w:rsidRPr="009202DF" w:rsidRDefault="00C26E37" w:rsidP="00C26E37">
            <w:pPr>
              <w:numPr>
                <w:ilvl w:val="0"/>
                <w:numId w:val="32"/>
              </w:numPr>
              <w:rPr>
                <w:rFonts w:ascii="Palatino Linotype" w:hAnsi="Palatino Linotype"/>
              </w:rPr>
            </w:pPr>
            <w:r w:rsidRPr="009202DF">
              <w:rPr>
                <w:rFonts w:ascii="Palatino Linotype" w:hAnsi="Palatino Linotype"/>
              </w:rPr>
              <w:t>Utvrditi temeljna matematička znanja o funkcijama kako bi znali opisati tijek i nacrtati grafove elementarnih funkcija</w:t>
            </w:r>
          </w:p>
          <w:p w:rsidR="00C26E37" w:rsidRPr="009202DF" w:rsidRDefault="00C26E37" w:rsidP="00C26E37">
            <w:pPr>
              <w:rPr>
                <w:rFonts w:ascii="Palatino Linotype" w:hAnsi="Palatino Linotype"/>
                <w:sz w:val="16"/>
                <w:szCs w:val="16"/>
              </w:rPr>
            </w:pPr>
          </w:p>
        </w:tc>
      </w:tr>
      <w:tr w:rsidR="00C26E37" w:rsidRPr="009202DF" w:rsidTr="00C26E37">
        <w:trPr>
          <w:trHeight w:val="697"/>
        </w:trPr>
        <w:tc>
          <w:tcPr>
            <w:tcW w:w="3359"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Namjena aktivnosti / programa / projekta</w:t>
            </w:r>
          </w:p>
          <w:p w:rsidR="00C26E37" w:rsidRPr="009202DF" w:rsidRDefault="00C26E37" w:rsidP="00C26E37">
            <w:pPr>
              <w:spacing w:line="276" w:lineRule="auto"/>
              <w:rPr>
                <w:rFonts w:ascii="Palatino Linotype" w:hAnsi="Palatino Linotype"/>
                <w:sz w:val="16"/>
                <w:szCs w:val="16"/>
                <w:lang w:eastAsia="en-US"/>
              </w:rPr>
            </w:pPr>
          </w:p>
        </w:tc>
        <w:tc>
          <w:tcPr>
            <w:tcW w:w="5956"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Učenici IV</w:t>
            </w:r>
            <w:r>
              <w:rPr>
                <w:rFonts w:ascii="Palatino Linotype" w:hAnsi="Palatino Linotype"/>
                <w:lang w:eastAsia="en-US"/>
              </w:rPr>
              <w:t>.1</w:t>
            </w:r>
            <w:r w:rsidRPr="009202DF">
              <w:rPr>
                <w:rFonts w:ascii="Palatino Linotype" w:hAnsi="Palatino Linotype"/>
                <w:lang w:eastAsia="en-US"/>
              </w:rPr>
              <w:t xml:space="preserve"> razreda</w:t>
            </w:r>
          </w:p>
        </w:tc>
      </w:tr>
      <w:tr w:rsidR="00C26E37" w:rsidRPr="009202DF" w:rsidTr="00C26E37">
        <w:trPr>
          <w:trHeight w:val="952"/>
        </w:trPr>
        <w:tc>
          <w:tcPr>
            <w:tcW w:w="3359"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Nositelji aktivnosti / programa / projekta i njihova odgovornost</w:t>
            </w:r>
          </w:p>
        </w:tc>
        <w:tc>
          <w:tcPr>
            <w:tcW w:w="5956"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Nastavni</w:t>
            </w:r>
            <w:r>
              <w:rPr>
                <w:rFonts w:ascii="Palatino Linotype" w:hAnsi="Palatino Linotype"/>
                <w:lang w:eastAsia="en-US"/>
              </w:rPr>
              <w:t>k</w:t>
            </w:r>
            <w:r w:rsidRPr="009202DF">
              <w:rPr>
                <w:rFonts w:ascii="Palatino Linotype" w:hAnsi="Palatino Linotype"/>
                <w:lang w:eastAsia="en-US"/>
              </w:rPr>
              <w:t xml:space="preserve"> matematike uz povremenu  pomoć samih učenika</w:t>
            </w:r>
          </w:p>
        </w:tc>
      </w:tr>
      <w:tr w:rsidR="00C26E37" w:rsidRPr="009202DF" w:rsidTr="00C26E37">
        <w:trPr>
          <w:trHeight w:val="834"/>
        </w:trPr>
        <w:tc>
          <w:tcPr>
            <w:tcW w:w="3359"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Način realizacije aktivnosti / programa / projekta</w:t>
            </w:r>
          </w:p>
          <w:p w:rsidR="00C26E37" w:rsidRPr="009202DF" w:rsidRDefault="00C26E37" w:rsidP="00C26E37">
            <w:pPr>
              <w:spacing w:line="276" w:lineRule="auto"/>
              <w:rPr>
                <w:rFonts w:ascii="Palatino Linotype" w:hAnsi="Palatino Linotype"/>
                <w:sz w:val="16"/>
                <w:szCs w:val="16"/>
                <w:lang w:eastAsia="en-US"/>
              </w:rPr>
            </w:pPr>
          </w:p>
        </w:tc>
        <w:tc>
          <w:tcPr>
            <w:tcW w:w="5956"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 xml:space="preserve">Nastavom po dva sata tjedno prema rasporedu sati </w:t>
            </w:r>
          </w:p>
        </w:tc>
      </w:tr>
      <w:tr w:rsidR="00C26E37" w:rsidRPr="009202DF" w:rsidTr="00C26E37">
        <w:trPr>
          <w:trHeight w:val="952"/>
        </w:trPr>
        <w:tc>
          <w:tcPr>
            <w:tcW w:w="3359"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Vremenik aktivnosti / programa / projekta</w:t>
            </w:r>
          </w:p>
          <w:p w:rsidR="00C26E37" w:rsidRPr="009202DF" w:rsidRDefault="00C26E37" w:rsidP="00C26E37">
            <w:pPr>
              <w:spacing w:line="276" w:lineRule="auto"/>
              <w:rPr>
                <w:rFonts w:ascii="Palatino Linotype" w:hAnsi="Palatino Linotype"/>
                <w:sz w:val="16"/>
                <w:szCs w:val="16"/>
                <w:lang w:eastAsia="en-US"/>
              </w:rPr>
            </w:pPr>
          </w:p>
        </w:tc>
        <w:tc>
          <w:tcPr>
            <w:tcW w:w="5956"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 xml:space="preserve">Tijekom nastavne godine dva školska sata, tj. 64 sata godišnje </w:t>
            </w:r>
          </w:p>
        </w:tc>
      </w:tr>
      <w:tr w:rsidR="00C26E37" w:rsidRPr="009202DF" w:rsidTr="00C26E37">
        <w:trPr>
          <w:trHeight w:val="952"/>
        </w:trPr>
        <w:tc>
          <w:tcPr>
            <w:tcW w:w="3359"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Troškovnik aktivnosti / programa / projekta</w:t>
            </w:r>
          </w:p>
          <w:p w:rsidR="00C26E37" w:rsidRPr="009202DF" w:rsidRDefault="00C26E37" w:rsidP="00C26E37">
            <w:pPr>
              <w:spacing w:line="276" w:lineRule="auto"/>
              <w:rPr>
                <w:rFonts w:ascii="Palatino Linotype" w:hAnsi="Palatino Linotype"/>
                <w:sz w:val="16"/>
                <w:szCs w:val="16"/>
                <w:lang w:eastAsia="en-US"/>
              </w:rPr>
            </w:pPr>
          </w:p>
        </w:tc>
        <w:tc>
          <w:tcPr>
            <w:tcW w:w="5956"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Satovi su dio norme nastavni</w:t>
            </w:r>
            <w:r>
              <w:rPr>
                <w:rFonts w:ascii="Palatino Linotype" w:hAnsi="Palatino Linotype"/>
                <w:lang w:eastAsia="en-US"/>
              </w:rPr>
              <w:t>ce</w:t>
            </w:r>
          </w:p>
        </w:tc>
      </w:tr>
      <w:tr w:rsidR="00C26E37" w:rsidRPr="009202DF" w:rsidTr="00C26E37">
        <w:trPr>
          <w:trHeight w:val="1328"/>
        </w:trPr>
        <w:tc>
          <w:tcPr>
            <w:tcW w:w="3359"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Način vrednovanja i način korištenja rezultata vrednovanja</w:t>
            </w:r>
          </w:p>
        </w:tc>
        <w:tc>
          <w:tcPr>
            <w:tcW w:w="5956" w:type="dxa"/>
            <w:tcBorders>
              <w:top w:val="single" w:sz="4" w:space="0" w:color="auto"/>
              <w:left w:val="single" w:sz="4" w:space="0" w:color="auto"/>
              <w:bottom w:val="single" w:sz="4" w:space="0" w:color="auto"/>
              <w:right w:val="single" w:sz="4" w:space="0" w:color="auto"/>
            </w:tcBorders>
            <w:hideMark/>
          </w:tcPr>
          <w:p w:rsidR="00C26E37" w:rsidRPr="009202DF" w:rsidRDefault="00C26E37" w:rsidP="00C26E37">
            <w:pPr>
              <w:spacing w:line="276" w:lineRule="auto"/>
              <w:rPr>
                <w:rFonts w:ascii="Palatino Linotype" w:hAnsi="Palatino Linotype"/>
                <w:lang w:eastAsia="en-US"/>
              </w:rPr>
            </w:pPr>
            <w:r w:rsidRPr="009202DF">
              <w:rPr>
                <w:rFonts w:ascii="Palatino Linotype" w:hAnsi="Palatino Linotype"/>
                <w:lang w:eastAsia="en-US"/>
              </w:rPr>
              <w:t>Učenici se upućuju na polaganje mature , a time im se pruža prilika za iskazivanje sposobnosti i talenata te njihovo vrjednovanje i samovrednovanje.</w:t>
            </w:r>
          </w:p>
        </w:tc>
      </w:tr>
    </w:tbl>
    <w:p w:rsidR="00C26E37" w:rsidRDefault="00C26E37">
      <w:pPr>
        <w:rPr>
          <w:b/>
          <w:u w:val="single"/>
        </w:rPr>
      </w:pPr>
      <w:r>
        <w:rPr>
          <w:b/>
          <w:u w:val="single"/>
        </w:rPr>
        <w:br w:type="page"/>
      </w:r>
    </w:p>
    <w:p w:rsidR="00C26E37" w:rsidRDefault="00C26E37">
      <w:pPr>
        <w:rPr>
          <w:b/>
          <w:u w:val="single"/>
        </w:rPr>
      </w:pPr>
    </w:p>
    <w:p w:rsidR="0071220B" w:rsidRDefault="0071220B" w:rsidP="0071220B">
      <w:pPr>
        <w:jc w:val="center"/>
        <w:rPr>
          <w:b/>
          <w:u w:val="single"/>
        </w:rPr>
      </w:pPr>
      <w:r w:rsidRPr="00F15204">
        <w:rPr>
          <w:b/>
          <w:u w:val="single"/>
        </w:rPr>
        <w:t>DODATNA NASTAVA IZ FIZIKE</w:t>
      </w:r>
    </w:p>
    <w:p w:rsidR="002E0FF7" w:rsidRDefault="002E0FF7" w:rsidP="0071220B">
      <w:pPr>
        <w:jc w:val="center"/>
        <w:rPr>
          <w:b/>
          <w:u w:val="single"/>
        </w:rPr>
      </w:pPr>
      <w:r>
        <w:rPr>
          <w:b/>
          <w:u w:val="single"/>
        </w:rPr>
        <w:t>2.4, 2.5</w:t>
      </w:r>
    </w:p>
    <w:p w:rsidR="002E0FF7" w:rsidRDefault="002E0FF7" w:rsidP="002E0FF7">
      <w:pPr>
        <w:spacing w:line="360" w:lineRule="auto"/>
        <w:rPr>
          <w:rFonts w:ascii="Arial" w:hAnsi="Arial" w:cs="Arial"/>
          <w:b/>
        </w:rPr>
      </w:pPr>
    </w:p>
    <w:p w:rsidR="002E0FF7" w:rsidRPr="002E0FF7" w:rsidRDefault="002E0FF7" w:rsidP="002E0FF7">
      <w:pPr>
        <w:spacing w:line="360" w:lineRule="auto"/>
      </w:pPr>
      <w:r w:rsidRPr="002E0FF7">
        <w:rPr>
          <w:b/>
        </w:rPr>
        <w:t>Namjena programa:</w:t>
      </w:r>
    </w:p>
    <w:p w:rsidR="002E0FF7" w:rsidRPr="002E0FF7" w:rsidRDefault="002E0FF7" w:rsidP="002E0FF7">
      <w:pPr>
        <w:spacing w:line="360" w:lineRule="auto"/>
      </w:pPr>
      <w:r w:rsidRPr="002E0FF7">
        <w:t>Priprema grupe nadarenih učenika  drugih  razreda prirodoslovno-matematičke gimnazije za natjecanje iz fizike</w:t>
      </w:r>
    </w:p>
    <w:p w:rsidR="002E0FF7" w:rsidRPr="002E0FF7" w:rsidRDefault="002E0FF7" w:rsidP="002E0FF7">
      <w:pPr>
        <w:spacing w:line="360" w:lineRule="auto"/>
      </w:pPr>
    </w:p>
    <w:p w:rsidR="002E0FF7" w:rsidRPr="002E0FF7" w:rsidRDefault="002E0FF7" w:rsidP="002E0FF7">
      <w:pPr>
        <w:spacing w:line="360" w:lineRule="auto"/>
        <w:rPr>
          <w:b/>
        </w:rPr>
      </w:pPr>
      <w:r w:rsidRPr="002E0FF7">
        <w:rPr>
          <w:b/>
        </w:rPr>
        <w:t>Ciljevi programa:</w:t>
      </w:r>
    </w:p>
    <w:p w:rsidR="002E0FF7" w:rsidRPr="002E0FF7" w:rsidRDefault="002E0FF7" w:rsidP="002E0FF7">
      <w:pPr>
        <w:spacing w:line="360" w:lineRule="auto"/>
      </w:pPr>
      <w:r w:rsidRPr="002E0FF7">
        <w:t>Razvijanje logičkog, stvaralačkog i kritičkog mišljenja učenika</w:t>
      </w:r>
    </w:p>
    <w:p w:rsidR="002E0FF7" w:rsidRPr="002E0FF7" w:rsidRDefault="002E0FF7" w:rsidP="002E0FF7">
      <w:pPr>
        <w:spacing w:line="360" w:lineRule="auto"/>
      </w:pPr>
      <w:r w:rsidRPr="002E0FF7">
        <w:t xml:space="preserve">Rad u laboratoriju i eksperimentalni pristup </w:t>
      </w:r>
    </w:p>
    <w:p w:rsidR="002E0FF7" w:rsidRPr="002E0FF7" w:rsidRDefault="002E0FF7" w:rsidP="002E0FF7">
      <w:pPr>
        <w:spacing w:line="360" w:lineRule="auto"/>
      </w:pPr>
      <w:r w:rsidRPr="002E0FF7">
        <w:t>Omogućiti nadarenim učenicima proširivanje znanja iz fizike i razviti što veći interes za sva područja fizike, upoznati ih  s numeričkim i eksperimentalnim zadacima s gradskih, županijskih i državnih natjecanja</w:t>
      </w:r>
    </w:p>
    <w:p w:rsidR="002E0FF7" w:rsidRPr="002E0FF7" w:rsidRDefault="002E0FF7" w:rsidP="002E0FF7">
      <w:pPr>
        <w:spacing w:line="360" w:lineRule="auto"/>
      </w:pPr>
      <w:r w:rsidRPr="002E0FF7">
        <w:t>Pratiti i proširiti gradivo fizike koje je obuhvaćeno natjecanjem.</w:t>
      </w:r>
    </w:p>
    <w:p w:rsidR="002E0FF7" w:rsidRPr="002E0FF7" w:rsidRDefault="002E0FF7" w:rsidP="002E0FF7">
      <w:pPr>
        <w:spacing w:line="360" w:lineRule="auto"/>
      </w:pPr>
      <w:r w:rsidRPr="002E0FF7">
        <w:t>Razvijanje natjecateljskog duha</w:t>
      </w:r>
    </w:p>
    <w:p w:rsidR="002E0FF7" w:rsidRPr="002E0FF7" w:rsidRDefault="002E0FF7" w:rsidP="002E0FF7">
      <w:pPr>
        <w:spacing w:line="360" w:lineRule="auto"/>
        <w:rPr>
          <w:b/>
        </w:rPr>
      </w:pPr>
    </w:p>
    <w:p w:rsidR="002E0FF7" w:rsidRPr="002E0FF7" w:rsidRDefault="002E0FF7" w:rsidP="002E0FF7">
      <w:pPr>
        <w:spacing w:line="360" w:lineRule="auto"/>
      </w:pPr>
      <w:r w:rsidRPr="002E0FF7">
        <w:rPr>
          <w:b/>
        </w:rPr>
        <w:t>Način realizacije aktivnosti:</w:t>
      </w:r>
    </w:p>
    <w:p w:rsidR="002E0FF7" w:rsidRPr="002E0FF7" w:rsidRDefault="002E0FF7" w:rsidP="002E0FF7">
      <w:pPr>
        <w:spacing w:line="360" w:lineRule="auto"/>
      </w:pPr>
      <w:r w:rsidRPr="002E0FF7">
        <w:t>Nastava se realizira u školi i samostalnim radom učenika po naputku nastavnika kod kuće.</w:t>
      </w:r>
    </w:p>
    <w:p w:rsidR="002E0FF7" w:rsidRPr="002E0FF7" w:rsidRDefault="002E0FF7" w:rsidP="002E0FF7">
      <w:pPr>
        <w:spacing w:line="360" w:lineRule="auto"/>
      </w:pPr>
      <w:r w:rsidRPr="002E0FF7">
        <w:t>Predviđena je i terenska nastava – posjet stručnim ustanovama (Institut za fiziku, Hižaeksperimentov, IRB, Zvjezdarnica…)</w:t>
      </w:r>
    </w:p>
    <w:p w:rsidR="002E0FF7" w:rsidRPr="002E0FF7" w:rsidRDefault="002E0FF7" w:rsidP="002E0FF7">
      <w:pPr>
        <w:spacing w:line="360" w:lineRule="auto"/>
      </w:pPr>
      <w:r w:rsidRPr="002E0FF7">
        <w:t>Održavati redovite sastanke jednom tjedno ili po dogovoru</w:t>
      </w:r>
    </w:p>
    <w:p w:rsidR="002E0FF7" w:rsidRPr="002E0FF7" w:rsidRDefault="002E0FF7" w:rsidP="002E0FF7">
      <w:pPr>
        <w:spacing w:line="360" w:lineRule="auto"/>
      </w:pPr>
    </w:p>
    <w:p w:rsidR="002E0FF7" w:rsidRPr="002E0FF7" w:rsidRDefault="002E0FF7" w:rsidP="002E0FF7">
      <w:pPr>
        <w:spacing w:line="360" w:lineRule="auto"/>
      </w:pPr>
      <w:r w:rsidRPr="002E0FF7">
        <w:rPr>
          <w:b/>
        </w:rPr>
        <w:t>Vremenik aktivnosti:</w:t>
      </w:r>
    </w:p>
    <w:p w:rsidR="002E0FF7" w:rsidRPr="002E0FF7" w:rsidRDefault="002E0FF7" w:rsidP="002E0FF7">
      <w:pPr>
        <w:spacing w:line="360" w:lineRule="auto"/>
      </w:pPr>
      <w:r w:rsidRPr="002E0FF7">
        <w:t>1 dodatni sat tjedno ili 2 dodatna sata svaki drugi tjedan prema dogovoru s učenicima, po potrebi i češće pred natjecanje</w:t>
      </w:r>
    </w:p>
    <w:p w:rsidR="002E0FF7" w:rsidRPr="002E0FF7" w:rsidRDefault="002E0FF7" w:rsidP="002E0FF7">
      <w:pPr>
        <w:spacing w:line="360" w:lineRule="auto"/>
      </w:pPr>
    </w:p>
    <w:p w:rsidR="002E0FF7" w:rsidRPr="002E0FF7" w:rsidRDefault="002E0FF7" w:rsidP="002E0FF7">
      <w:pPr>
        <w:jc w:val="center"/>
        <w:rPr>
          <w:b/>
          <w:u w:val="single"/>
        </w:rPr>
      </w:pPr>
      <w:r w:rsidRPr="002E0FF7">
        <w:rPr>
          <w:b/>
        </w:rPr>
        <w:t>Nositelj programa:</w:t>
      </w:r>
      <w:r w:rsidRPr="002E0FF7">
        <w:t xml:space="preserve"> Patricija Nikolaus, prof.mentor</w:t>
      </w:r>
    </w:p>
    <w:p w:rsidR="00D27E62" w:rsidRPr="00F15204" w:rsidRDefault="00D27E62" w:rsidP="00D27E62">
      <w:pPr>
        <w:pStyle w:val="Naslov3"/>
        <w:tabs>
          <w:tab w:val="left" w:pos="8520"/>
        </w:tabs>
        <w:rPr>
          <w:b w:val="0"/>
          <w:bCs/>
          <w:caps/>
          <w:sz w:val="24"/>
          <w:szCs w:val="24"/>
        </w:rPr>
      </w:pPr>
    </w:p>
    <w:p w:rsidR="00D27E62" w:rsidRPr="00F15204" w:rsidRDefault="00D27E62" w:rsidP="00D27E62">
      <w:pPr>
        <w:spacing w:line="360" w:lineRule="auto"/>
        <w:jc w:val="right"/>
        <w:rPr>
          <w:rFonts w:ascii="Arial" w:hAnsi="Arial" w:cs="Arial"/>
        </w:rPr>
      </w:pPr>
    </w:p>
    <w:p w:rsidR="00D27E62" w:rsidRPr="00F15204" w:rsidRDefault="00D27E62" w:rsidP="00D27E62">
      <w:pPr>
        <w:rPr>
          <w:b/>
          <w:sz w:val="40"/>
          <w:szCs w:val="40"/>
        </w:rPr>
      </w:pPr>
    </w:p>
    <w:p w:rsidR="00EA2BD6" w:rsidRDefault="00EA2BD6">
      <w:pPr>
        <w:rPr>
          <w:b/>
          <w:u w:val="single"/>
        </w:rPr>
      </w:pPr>
      <w:r>
        <w:rPr>
          <w:b/>
          <w:u w:val="single"/>
        </w:rPr>
        <w:br w:type="page"/>
      </w:r>
    </w:p>
    <w:p w:rsidR="00B072A4" w:rsidRPr="005F1521" w:rsidRDefault="00B072A4" w:rsidP="00B072A4">
      <w:pPr>
        <w:pStyle w:val="Naslov2"/>
        <w:rPr>
          <w:sz w:val="24"/>
          <w:szCs w:val="24"/>
        </w:rPr>
      </w:pPr>
      <w:r w:rsidRPr="005F1521">
        <w:rPr>
          <w:sz w:val="24"/>
          <w:szCs w:val="24"/>
        </w:rPr>
        <w:lastRenderedPageBreak/>
        <w:t>ŠKOLSKI  KURIKULUM  ZA  DODATNU  NASTAVU  IZ  FIZIKE</w:t>
      </w:r>
    </w:p>
    <w:p w:rsidR="00B072A4" w:rsidRPr="005F1521" w:rsidRDefault="00B072A4" w:rsidP="00B072A4"/>
    <w:p w:rsidR="00B072A4" w:rsidRDefault="00B072A4" w:rsidP="00B072A4">
      <w:pPr>
        <w:pStyle w:val="Naslov3"/>
        <w:tabs>
          <w:tab w:val="left" w:pos="8520"/>
        </w:tabs>
        <w:rPr>
          <w:b w:val="0"/>
          <w:bCs/>
          <w:i/>
          <w:sz w:val="24"/>
          <w:szCs w:val="24"/>
        </w:rPr>
      </w:pPr>
      <w:r w:rsidRPr="005F1521">
        <w:rPr>
          <w:b w:val="0"/>
          <w:bCs/>
          <w:sz w:val="24"/>
          <w:szCs w:val="24"/>
        </w:rPr>
        <w:t>ŠKOLA</w:t>
      </w:r>
      <w:r w:rsidRPr="005F1521">
        <w:rPr>
          <w:sz w:val="24"/>
          <w:szCs w:val="24"/>
        </w:rPr>
        <w:t xml:space="preserve"> :</w:t>
      </w:r>
      <w:r w:rsidRPr="005F1521">
        <w:rPr>
          <w:b w:val="0"/>
          <w:bCs/>
          <w:sz w:val="24"/>
          <w:szCs w:val="24"/>
        </w:rPr>
        <w:t xml:space="preserve"> </w:t>
      </w:r>
      <w:r w:rsidRPr="005F1521">
        <w:rPr>
          <w:b w:val="0"/>
          <w:bCs/>
          <w:i/>
          <w:sz w:val="24"/>
          <w:szCs w:val="24"/>
        </w:rPr>
        <w:t xml:space="preserve"> Gimnazija Andrije Mohorovičića Rijeka</w:t>
      </w:r>
    </w:p>
    <w:p w:rsidR="00B072A4" w:rsidRPr="005F1521" w:rsidRDefault="00B072A4" w:rsidP="00B072A4">
      <w:pPr>
        <w:pStyle w:val="Naslov3"/>
        <w:tabs>
          <w:tab w:val="left" w:pos="8520"/>
        </w:tabs>
        <w:rPr>
          <w:b w:val="0"/>
          <w:bCs/>
          <w:color w:val="0000FF"/>
          <w:sz w:val="24"/>
          <w:szCs w:val="24"/>
        </w:rPr>
      </w:pPr>
      <w:r w:rsidRPr="005F1521">
        <w:rPr>
          <w:b w:val="0"/>
          <w:bCs/>
          <w:caps/>
          <w:sz w:val="24"/>
          <w:szCs w:val="24"/>
        </w:rPr>
        <w:t>Razredni odjeli</w:t>
      </w:r>
      <w:r w:rsidRPr="005F1521">
        <w:rPr>
          <w:b w:val="0"/>
          <w:bCs/>
          <w:sz w:val="24"/>
          <w:szCs w:val="24"/>
        </w:rPr>
        <w:t>: 3</w:t>
      </w:r>
      <w:r w:rsidRPr="005F1521">
        <w:rPr>
          <w:b w:val="0"/>
          <w:bCs/>
          <w:sz w:val="24"/>
          <w:szCs w:val="24"/>
          <w:vertAlign w:val="subscript"/>
        </w:rPr>
        <w:t>4</w:t>
      </w:r>
      <w:r w:rsidRPr="005F1521">
        <w:rPr>
          <w:b w:val="0"/>
          <w:bCs/>
          <w:sz w:val="24"/>
          <w:szCs w:val="24"/>
        </w:rPr>
        <w:t>,3</w:t>
      </w:r>
      <w:r w:rsidRPr="005F1521">
        <w:rPr>
          <w:b w:val="0"/>
          <w:bCs/>
          <w:sz w:val="24"/>
          <w:szCs w:val="24"/>
          <w:vertAlign w:val="subscript"/>
        </w:rPr>
        <w:t xml:space="preserve">5 </w:t>
      </w:r>
    </w:p>
    <w:p w:rsidR="00B072A4" w:rsidRPr="005F1521" w:rsidRDefault="00B072A4" w:rsidP="00B072A4"/>
    <w:p w:rsidR="00B072A4" w:rsidRPr="005F1521" w:rsidRDefault="00B072A4" w:rsidP="00B072A4">
      <w:pPr>
        <w:rPr>
          <w:i/>
        </w:rPr>
      </w:pPr>
      <w:r w:rsidRPr="005F1521">
        <w:t>SMJER : Prirodoslovnomatematička gimnazija</w:t>
      </w:r>
    </w:p>
    <w:p w:rsidR="00B072A4" w:rsidRPr="005F1521" w:rsidRDefault="00B072A4" w:rsidP="00B072A4"/>
    <w:p w:rsidR="00B072A4" w:rsidRPr="005F1521" w:rsidRDefault="00B072A4" w:rsidP="00B072A4">
      <w:pPr>
        <w:rPr>
          <w:i/>
        </w:rPr>
      </w:pPr>
      <w:r w:rsidRPr="005F1521">
        <w:t>NASTAVNI  PREDMET :  Dodatna nastava iz fizike za treće razrede</w:t>
      </w:r>
    </w:p>
    <w:p w:rsidR="00B072A4" w:rsidRPr="005F1521" w:rsidRDefault="00B072A4" w:rsidP="00B072A4"/>
    <w:p w:rsidR="00B072A4" w:rsidRDefault="00B072A4" w:rsidP="00B072A4">
      <w:pPr>
        <w:tabs>
          <w:tab w:val="left" w:pos="8520"/>
        </w:tabs>
      </w:pPr>
      <w:r w:rsidRPr="005F1521">
        <w:t xml:space="preserve">BROJ  SATI :     35                         </w:t>
      </w:r>
    </w:p>
    <w:p w:rsidR="00B072A4" w:rsidRDefault="00B072A4" w:rsidP="00B072A4">
      <w:pPr>
        <w:tabs>
          <w:tab w:val="left" w:pos="8520"/>
        </w:tabs>
      </w:pPr>
    </w:p>
    <w:p w:rsidR="00B072A4" w:rsidRPr="005F1521" w:rsidRDefault="00B072A4" w:rsidP="00B072A4">
      <w:pPr>
        <w:tabs>
          <w:tab w:val="left" w:pos="8520"/>
        </w:tabs>
      </w:pPr>
      <w:r>
        <w:t>Š</w:t>
      </w:r>
      <w:r w:rsidRPr="005F1521">
        <w:t>KOLSKA  GODINA :  2013/3014 .</w:t>
      </w:r>
    </w:p>
    <w:p w:rsidR="00B072A4" w:rsidRPr="005F1521" w:rsidRDefault="00B072A4" w:rsidP="00B072A4">
      <w:pPr>
        <w:rPr>
          <w:color w:val="0000FF"/>
        </w:rPr>
      </w:pPr>
    </w:p>
    <w:p w:rsidR="00B072A4" w:rsidRPr="005F1521" w:rsidRDefault="00B072A4" w:rsidP="00B072A4">
      <w:r w:rsidRPr="005F1521">
        <w:t>NASTAVNIK: Mirna Jurcan</w:t>
      </w:r>
    </w:p>
    <w:p w:rsidR="00B072A4" w:rsidRPr="005F1521" w:rsidRDefault="00B072A4" w:rsidP="00B072A4">
      <w:pPr>
        <w:rPr>
          <w:color w:val="0000FF"/>
        </w:rPr>
      </w:pPr>
    </w:p>
    <w:p w:rsidR="00B072A4" w:rsidRPr="005F1521" w:rsidRDefault="00B072A4" w:rsidP="00B072A4">
      <w:r w:rsidRPr="005F1521">
        <w:t>MJESTO  NASTAVNOG  RADA :</w:t>
      </w:r>
      <w:r w:rsidRPr="005F1521">
        <w:rPr>
          <w:color w:val="0000FF"/>
        </w:rPr>
        <w:t xml:space="preserve"> </w:t>
      </w:r>
      <w:r w:rsidRPr="005F1521">
        <w:t>Fizikalni kabinet</w:t>
      </w:r>
    </w:p>
    <w:p w:rsidR="00B072A4" w:rsidRPr="005F1521" w:rsidRDefault="00B072A4" w:rsidP="00B072A4">
      <w:pPr>
        <w:rPr>
          <w:color w:val="0000FF"/>
        </w:rPr>
      </w:pPr>
    </w:p>
    <w:p w:rsidR="00B072A4" w:rsidRPr="005F1521" w:rsidRDefault="00B072A4" w:rsidP="00B072A4">
      <w:r w:rsidRPr="005F1521">
        <w:t xml:space="preserve">MATERIJALNI  UVJETI  RADA : </w:t>
      </w:r>
    </w:p>
    <w:p w:rsidR="00B072A4" w:rsidRPr="005F1521" w:rsidRDefault="00B072A4" w:rsidP="00B072A4"/>
    <w:p w:rsidR="00B072A4" w:rsidRPr="005F1521" w:rsidRDefault="00B072A4" w:rsidP="00B072A4">
      <w:r w:rsidRPr="005F1521">
        <w:t>Fizikalni kabinet (učionica s prostorijom za spremanje nastavnih sredstava i pomagala te za pripremu pokusa), školska ploča, grafoskop, prozirnice, pribor za pokuse, pribor za crtanje i pisanje, DC i AC izvori napona s mogućnošću regulacije, voda, računalo, LCD projektor</w:t>
      </w:r>
    </w:p>
    <w:p w:rsidR="00B072A4" w:rsidRPr="005F1521" w:rsidRDefault="00B072A4" w:rsidP="00B072A4"/>
    <w:p w:rsidR="00B072A4" w:rsidRPr="005F1521" w:rsidRDefault="00B072A4" w:rsidP="00B072A4"/>
    <w:p w:rsidR="00B072A4" w:rsidRPr="005F1521" w:rsidRDefault="00B072A4" w:rsidP="00B072A4">
      <w:pPr>
        <w:spacing w:line="360" w:lineRule="auto"/>
        <w:jc w:val="center"/>
        <w:rPr>
          <w:b/>
        </w:rPr>
      </w:pPr>
      <w:r w:rsidRPr="005F1521">
        <w:rPr>
          <w:b/>
        </w:rPr>
        <w:t>DODATNA  NASTAVA  IZ  FIZIKE – 3 razredi PG</w:t>
      </w:r>
    </w:p>
    <w:p w:rsidR="00B072A4" w:rsidRPr="005F1521" w:rsidRDefault="00B072A4" w:rsidP="00B072A4">
      <w:pPr>
        <w:spacing w:line="360" w:lineRule="auto"/>
      </w:pPr>
      <w:r w:rsidRPr="005F1521">
        <w:rPr>
          <w:b/>
        </w:rPr>
        <w:t>Namjena programa:</w:t>
      </w:r>
      <w:r w:rsidRPr="005F1521">
        <w:t xml:space="preserve"> </w:t>
      </w:r>
    </w:p>
    <w:p w:rsidR="00B072A4" w:rsidRPr="005F1521" w:rsidRDefault="00B072A4" w:rsidP="00B072A4">
      <w:pPr>
        <w:spacing w:line="360" w:lineRule="auto"/>
      </w:pPr>
      <w:r w:rsidRPr="005F1521">
        <w:t>Priprema nadarenih učenika  trećih razreda prirodoslovno-matematičke gimnazije za natjecanje iz fizike</w:t>
      </w:r>
    </w:p>
    <w:p w:rsidR="00B072A4" w:rsidRPr="005F1521" w:rsidRDefault="00B072A4" w:rsidP="00B072A4">
      <w:pPr>
        <w:spacing w:line="360" w:lineRule="auto"/>
      </w:pPr>
    </w:p>
    <w:p w:rsidR="00B072A4" w:rsidRPr="005F1521" w:rsidRDefault="00B072A4" w:rsidP="00B072A4">
      <w:pPr>
        <w:spacing w:line="360" w:lineRule="auto"/>
        <w:rPr>
          <w:b/>
        </w:rPr>
      </w:pPr>
      <w:r w:rsidRPr="005F1521">
        <w:rPr>
          <w:b/>
        </w:rPr>
        <w:t>Ciljevi programa:</w:t>
      </w:r>
    </w:p>
    <w:p w:rsidR="00B072A4" w:rsidRPr="005F1521" w:rsidRDefault="00B072A4" w:rsidP="00B072A4">
      <w:pPr>
        <w:spacing w:line="360" w:lineRule="auto"/>
      </w:pPr>
      <w:r w:rsidRPr="005F1521">
        <w:t>Razvijanje logičkog, stvaralačkog i kritičkog mišljenja učenika</w:t>
      </w:r>
    </w:p>
    <w:p w:rsidR="00B072A4" w:rsidRPr="005F1521" w:rsidRDefault="00B072A4" w:rsidP="00B072A4">
      <w:pPr>
        <w:spacing w:line="360" w:lineRule="auto"/>
      </w:pPr>
      <w:r w:rsidRPr="005F1521">
        <w:t xml:space="preserve">Rad u laboratoriju i eksperimentalni pristup </w:t>
      </w:r>
    </w:p>
    <w:p w:rsidR="00B072A4" w:rsidRPr="005F1521" w:rsidRDefault="00B072A4" w:rsidP="00B072A4">
      <w:pPr>
        <w:spacing w:line="360" w:lineRule="auto"/>
      </w:pPr>
      <w:r w:rsidRPr="005F1521">
        <w:t>Osposobiti učenike za rješavanje teorijskih zadataka iz područja fizike koje je predviđeno za učenike trećih razreda</w:t>
      </w:r>
    </w:p>
    <w:p w:rsidR="00B072A4" w:rsidRPr="005F1521" w:rsidRDefault="00B072A4" w:rsidP="00B072A4">
      <w:pPr>
        <w:spacing w:line="360" w:lineRule="auto"/>
      </w:pPr>
      <w:r w:rsidRPr="005F1521">
        <w:t>Natjecatelje pozvane na Državno natjecanje pripremiti za rješavanje eksperimentalnih zadataka</w:t>
      </w:r>
    </w:p>
    <w:p w:rsidR="00B072A4" w:rsidRPr="005F1521" w:rsidRDefault="00B072A4" w:rsidP="00B072A4">
      <w:pPr>
        <w:spacing w:line="360" w:lineRule="auto"/>
        <w:rPr>
          <w:b/>
        </w:rPr>
      </w:pPr>
    </w:p>
    <w:p w:rsidR="00B072A4" w:rsidRPr="005F1521" w:rsidRDefault="00B072A4" w:rsidP="00B072A4">
      <w:pPr>
        <w:spacing w:line="360" w:lineRule="auto"/>
      </w:pPr>
      <w:r w:rsidRPr="005F1521">
        <w:rPr>
          <w:b/>
        </w:rPr>
        <w:t>Način realizacije aktivnosti:</w:t>
      </w:r>
      <w:r w:rsidRPr="005F1521">
        <w:t xml:space="preserve"> </w:t>
      </w:r>
    </w:p>
    <w:p w:rsidR="00B072A4" w:rsidRPr="005F1521" w:rsidRDefault="00B072A4" w:rsidP="00B072A4">
      <w:pPr>
        <w:spacing w:line="360" w:lineRule="auto"/>
      </w:pPr>
      <w:r w:rsidRPr="005F1521">
        <w:t>Formiranje grupe učenika trećih razreda</w:t>
      </w:r>
    </w:p>
    <w:p w:rsidR="00B072A4" w:rsidRPr="005F1521" w:rsidRDefault="00B072A4" w:rsidP="00B072A4">
      <w:pPr>
        <w:spacing w:line="360" w:lineRule="auto"/>
      </w:pPr>
      <w:r w:rsidRPr="005F1521">
        <w:t>Proširiti gradivo trećih razreda s područjima koje obuhvaća natjecanje.</w:t>
      </w:r>
    </w:p>
    <w:p w:rsidR="00B072A4" w:rsidRPr="005F1521" w:rsidRDefault="00B072A4" w:rsidP="00B072A4">
      <w:pPr>
        <w:spacing w:line="360" w:lineRule="auto"/>
      </w:pPr>
      <w:r w:rsidRPr="005F1521">
        <w:t>Osposobiti učenike za rješavanje složenih grafičkih i numeričkih zadataka.</w:t>
      </w:r>
    </w:p>
    <w:p w:rsidR="00B072A4" w:rsidRPr="005F1521" w:rsidRDefault="00B072A4" w:rsidP="00B072A4">
      <w:pPr>
        <w:spacing w:line="360" w:lineRule="auto"/>
      </w:pPr>
      <w:r w:rsidRPr="005F1521">
        <w:t>Individualno i zajednički rješavati numeričke zadatke s prethodnih natjecanja</w:t>
      </w:r>
    </w:p>
    <w:p w:rsidR="00B072A4" w:rsidRPr="005F1521" w:rsidRDefault="00B072A4" w:rsidP="00B072A4">
      <w:pPr>
        <w:spacing w:line="360" w:lineRule="auto"/>
      </w:pPr>
      <w:r w:rsidRPr="005F1521">
        <w:lastRenderedPageBreak/>
        <w:t>Rad na eksperimentalnim zadacima</w:t>
      </w:r>
    </w:p>
    <w:p w:rsidR="00B072A4" w:rsidRPr="005F1521" w:rsidRDefault="00B072A4" w:rsidP="00B072A4">
      <w:pPr>
        <w:spacing w:line="360" w:lineRule="auto"/>
      </w:pPr>
      <w:r w:rsidRPr="005F1521">
        <w:t>Održavati redovite sastanke jednom tjedno ili po dogovoru</w:t>
      </w:r>
    </w:p>
    <w:p w:rsidR="00B072A4" w:rsidRPr="005F1521" w:rsidRDefault="00B072A4" w:rsidP="00B072A4">
      <w:pPr>
        <w:spacing w:line="360" w:lineRule="auto"/>
      </w:pPr>
    </w:p>
    <w:p w:rsidR="00B072A4" w:rsidRPr="005F1521" w:rsidRDefault="00B072A4" w:rsidP="00B072A4">
      <w:pPr>
        <w:spacing w:line="360" w:lineRule="auto"/>
      </w:pPr>
      <w:r w:rsidRPr="005F1521">
        <w:rPr>
          <w:b/>
        </w:rPr>
        <w:t>Vremenik aktivnosti:</w:t>
      </w:r>
      <w:r w:rsidRPr="005F1521">
        <w:t xml:space="preserve"> </w:t>
      </w:r>
    </w:p>
    <w:p w:rsidR="00B072A4" w:rsidRPr="005F1521" w:rsidRDefault="00B072A4" w:rsidP="00B072A4">
      <w:pPr>
        <w:spacing w:line="360" w:lineRule="auto"/>
      </w:pPr>
      <w:r w:rsidRPr="005F1521">
        <w:t>1 dodatni sat tjedno ili 2 dodatna sata svaki drugi tjedan prema dogovoru s učenicima, po potrebi i češće pred natjecanje</w:t>
      </w:r>
    </w:p>
    <w:p w:rsidR="00B072A4" w:rsidRPr="005F1521" w:rsidRDefault="00B072A4" w:rsidP="00B072A4">
      <w:pPr>
        <w:spacing w:line="360" w:lineRule="auto"/>
      </w:pPr>
    </w:p>
    <w:p w:rsidR="00B072A4" w:rsidRPr="005F1521" w:rsidRDefault="00B072A4" w:rsidP="00B072A4">
      <w:pPr>
        <w:spacing w:line="360" w:lineRule="auto"/>
      </w:pPr>
    </w:p>
    <w:p w:rsidR="00B072A4" w:rsidRPr="005F1521" w:rsidRDefault="00B072A4" w:rsidP="00B072A4">
      <w:pPr>
        <w:spacing w:line="360" w:lineRule="auto"/>
      </w:pPr>
      <w:r w:rsidRPr="005F1521">
        <w:t>U Rijeci 9.rujna 2013.                                                    Nastavnik:  Mirna Jurca</w:t>
      </w:r>
    </w:p>
    <w:p w:rsidR="00B072A4" w:rsidRDefault="00B072A4">
      <w:pPr>
        <w:rPr>
          <w:b/>
          <w:u w:val="single"/>
        </w:rPr>
      </w:pPr>
    </w:p>
    <w:p w:rsidR="00B072A4" w:rsidRDefault="00B072A4">
      <w:pPr>
        <w:rPr>
          <w:b/>
          <w:u w:val="single"/>
        </w:rPr>
      </w:pPr>
      <w:r>
        <w:rPr>
          <w:b/>
          <w:u w:val="single"/>
        </w:rPr>
        <w:br w:type="page"/>
      </w:r>
    </w:p>
    <w:p w:rsidR="00D27E62" w:rsidRPr="00F15204" w:rsidRDefault="00D27E62" w:rsidP="00D27E62">
      <w:pPr>
        <w:jc w:val="center"/>
        <w:rPr>
          <w:b/>
          <w:u w:val="single"/>
        </w:rPr>
      </w:pPr>
      <w:r w:rsidRPr="00F15204">
        <w:rPr>
          <w:b/>
          <w:u w:val="single"/>
        </w:rPr>
        <w:lastRenderedPageBreak/>
        <w:t>DODATNA NASTAVA IZ KEMIJE</w:t>
      </w:r>
    </w:p>
    <w:p w:rsidR="00D27E62" w:rsidRPr="00F15204" w:rsidRDefault="00D27E62" w:rsidP="00D27E62">
      <w:pPr>
        <w:rPr>
          <w:b/>
          <w:sz w:val="40"/>
          <w:szCs w:val="40"/>
        </w:rPr>
      </w:pPr>
    </w:p>
    <w:tbl>
      <w:tblPr>
        <w:tblStyle w:val="Reetkatablice"/>
        <w:tblW w:w="0" w:type="auto"/>
        <w:tblLook w:val="04A0" w:firstRow="1" w:lastRow="0" w:firstColumn="1" w:lastColumn="0" w:noHBand="0" w:noVBand="1"/>
      </w:tblPr>
      <w:tblGrid>
        <w:gridCol w:w="4629"/>
        <w:gridCol w:w="4629"/>
      </w:tblGrid>
      <w:tr w:rsidR="00EA2BD6" w:rsidRPr="00EA2BD6" w:rsidTr="000B523F">
        <w:trPr>
          <w:trHeight w:val="488"/>
        </w:trPr>
        <w:tc>
          <w:tcPr>
            <w:tcW w:w="4629" w:type="dxa"/>
          </w:tcPr>
          <w:p w:rsidR="00EA2BD6" w:rsidRPr="00EA2BD6" w:rsidRDefault="00EA2BD6" w:rsidP="000B523F">
            <w:pPr>
              <w:rPr>
                <w:b/>
                <w:color w:val="000000" w:themeColor="text1"/>
              </w:rPr>
            </w:pPr>
            <w:r w:rsidRPr="00EA2BD6">
              <w:rPr>
                <w:b/>
                <w:color w:val="000000" w:themeColor="text1"/>
              </w:rPr>
              <w:t>Aktivnost/program/projekt</w:t>
            </w:r>
          </w:p>
        </w:tc>
        <w:tc>
          <w:tcPr>
            <w:tcW w:w="4629" w:type="dxa"/>
          </w:tcPr>
          <w:p w:rsidR="00EA2BD6" w:rsidRDefault="00EA2BD6" w:rsidP="000B523F">
            <w:pPr>
              <w:rPr>
                <w:b/>
                <w:color w:val="000000" w:themeColor="text1"/>
              </w:rPr>
            </w:pPr>
            <w:r w:rsidRPr="00EA2BD6">
              <w:rPr>
                <w:b/>
                <w:color w:val="000000" w:themeColor="text1"/>
              </w:rPr>
              <w:t>Dodatna nastava iz kemije</w:t>
            </w:r>
          </w:p>
          <w:p w:rsidR="00640B91" w:rsidRPr="00EA2BD6" w:rsidRDefault="00640B91" w:rsidP="000B523F">
            <w:pPr>
              <w:rPr>
                <w:b/>
                <w:color w:val="000000" w:themeColor="text1"/>
              </w:rPr>
            </w:pPr>
            <w:r>
              <w:rPr>
                <w:b/>
                <w:color w:val="000000" w:themeColor="text1"/>
              </w:rPr>
              <w:t>(drugi i četvrti razredi)</w:t>
            </w:r>
          </w:p>
          <w:p w:rsidR="00EA2BD6" w:rsidRPr="00EA2BD6" w:rsidRDefault="00EA2BD6" w:rsidP="000B523F">
            <w:pPr>
              <w:rPr>
                <w:b/>
                <w:color w:val="000000" w:themeColor="text1"/>
              </w:rPr>
            </w:pPr>
          </w:p>
        </w:tc>
      </w:tr>
      <w:tr w:rsidR="00EA2BD6" w:rsidRPr="00EA2BD6" w:rsidTr="000B523F">
        <w:trPr>
          <w:trHeight w:val="1214"/>
        </w:trPr>
        <w:tc>
          <w:tcPr>
            <w:tcW w:w="4629" w:type="dxa"/>
          </w:tcPr>
          <w:p w:rsidR="00EA2BD6" w:rsidRPr="00EA2BD6" w:rsidRDefault="00EA2BD6" w:rsidP="000B523F">
            <w:pPr>
              <w:rPr>
                <w:color w:val="000000" w:themeColor="text1"/>
              </w:rPr>
            </w:pP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Voditelj aktivnosti programa/projekta</w:t>
            </w:r>
          </w:p>
          <w:p w:rsidR="00EA2BD6" w:rsidRPr="00EA2BD6" w:rsidRDefault="00EA2BD6" w:rsidP="000B523F">
            <w:pPr>
              <w:rPr>
                <w:color w:val="000000" w:themeColor="text1"/>
              </w:rPr>
            </w:pPr>
          </w:p>
          <w:p w:rsidR="00EA2BD6" w:rsidRPr="00EA2BD6" w:rsidRDefault="00EA2BD6" w:rsidP="000B523F">
            <w:pPr>
              <w:rPr>
                <w:color w:val="000000" w:themeColor="text1"/>
              </w:rPr>
            </w:pPr>
          </w:p>
        </w:tc>
        <w:tc>
          <w:tcPr>
            <w:tcW w:w="4629" w:type="dxa"/>
          </w:tcPr>
          <w:p w:rsidR="00EA2BD6" w:rsidRPr="00EA2BD6" w:rsidRDefault="00EA2BD6" w:rsidP="000B523F">
            <w:pPr>
              <w:rPr>
                <w:color w:val="000000" w:themeColor="text1"/>
              </w:rPr>
            </w:pP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Milka Dajak,prof.</w:t>
            </w:r>
          </w:p>
        </w:tc>
      </w:tr>
      <w:tr w:rsidR="00EA2BD6" w:rsidRPr="00EA2BD6" w:rsidTr="000B523F">
        <w:trPr>
          <w:trHeight w:val="6359"/>
        </w:trPr>
        <w:tc>
          <w:tcPr>
            <w:tcW w:w="4629" w:type="dxa"/>
          </w:tcPr>
          <w:p w:rsidR="00EA2BD6" w:rsidRPr="00EA2BD6" w:rsidRDefault="00EA2BD6" w:rsidP="000B523F">
            <w:pPr>
              <w:rPr>
                <w:color w:val="000000" w:themeColor="text1"/>
              </w:rPr>
            </w:pPr>
          </w:p>
          <w:p w:rsidR="00EA2BD6" w:rsidRPr="00EA2BD6" w:rsidRDefault="00EA2BD6" w:rsidP="000B523F">
            <w:pPr>
              <w:rPr>
                <w:color w:val="000000" w:themeColor="text1"/>
              </w:rPr>
            </w:pP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 xml:space="preserve">  Ciljevi aktivnosti programa /projekta</w:t>
            </w:r>
          </w:p>
          <w:p w:rsidR="00EA2BD6" w:rsidRPr="00EA2BD6" w:rsidRDefault="00EA2BD6" w:rsidP="000B523F">
            <w:pPr>
              <w:rPr>
                <w:color w:val="000000" w:themeColor="text1"/>
              </w:rPr>
            </w:pPr>
          </w:p>
          <w:p w:rsidR="00EA2BD6" w:rsidRPr="00EA2BD6" w:rsidRDefault="00EA2BD6" w:rsidP="000B523F">
            <w:pPr>
              <w:rPr>
                <w:color w:val="000000" w:themeColor="text1"/>
              </w:rPr>
            </w:pPr>
          </w:p>
        </w:tc>
        <w:tc>
          <w:tcPr>
            <w:tcW w:w="4629" w:type="dxa"/>
          </w:tcPr>
          <w:p w:rsidR="00EA2BD6" w:rsidRPr="00EA2BD6" w:rsidRDefault="00EA2BD6" w:rsidP="000B523F">
            <w:pPr>
              <w:rPr>
                <w:color w:val="000000" w:themeColor="text1"/>
              </w:rPr>
            </w:pPr>
            <w:r w:rsidRPr="00EA2BD6">
              <w:rPr>
                <w:color w:val="000000" w:themeColor="text1"/>
              </w:rPr>
              <w:t>-proširiti i produbiti znanja učenika s</w:t>
            </w:r>
          </w:p>
          <w:p w:rsidR="00EA2BD6" w:rsidRPr="00EA2BD6" w:rsidRDefault="00EA2BD6" w:rsidP="000B523F">
            <w:pPr>
              <w:rPr>
                <w:color w:val="000000" w:themeColor="text1"/>
              </w:rPr>
            </w:pPr>
            <w:r w:rsidRPr="00EA2BD6">
              <w:rPr>
                <w:color w:val="000000" w:themeColor="text1"/>
              </w:rPr>
              <w:t>područja kemije</w:t>
            </w: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-razvijanje sposobnosti talentiranih i darovitih učenika drugih i četvrtih razreda kao i zadovoljavanje njihovih posebnih spoznajnih,</w:t>
            </w:r>
          </w:p>
          <w:p w:rsidR="00EA2BD6" w:rsidRPr="00EA2BD6" w:rsidRDefault="00EA2BD6" w:rsidP="000B523F">
            <w:pPr>
              <w:rPr>
                <w:color w:val="000000" w:themeColor="text1"/>
              </w:rPr>
            </w:pPr>
            <w:r w:rsidRPr="00EA2BD6">
              <w:rPr>
                <w:color w:val="000000" w:themeColor="text1"/>
              </w:rPr>
              <w:t xml:space="preserve">socijalnih i emotivnih potreba obogaćivanjem i </w:t>
            </w:r>
          </w:p>
          <w:p w:rsidR="00EA2BD6" w:rsidRPr="00EA2BD6" w:rsidRDefault="00EA2BD6" w:rsidP="000B523F">
            <w:pPr>
              <w:rPr>
                <w:color w:val="000000" w:themeColor="text1"/>
              </w:rPr>
            </w:pPr>
            <w:r w:rsidRPr="00EA2BD6">
              <w:rPr>
                <w:color w:val="000000" w:themeColor="text1"/>
              </w:rPr>
              <w:t>proširivanjem sadržaja u skladu s razinom njihove darovitosti</w:t>
            </w: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-razvijati sposobnosti   promatranja,uočavanja,povezivanja i zaključivanja</w:t>
            </w: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-poticati logičko,analitičko-sintetičko te kritičko mišljenje i prosuđivanje</w:t>
            </w: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-razvijati samostalnost i neovisnost</w:t>
            </w: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-riješavati zadatke otvorenoga tipa koji pokreću višu misaonu razinu-istraživanje,otkrivanje novoga,preispitivanje poznatoga i samostalno učenje</w:t>
            </w: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-zadovoljavati posebne spoznajne i emocionalne potrebe</w:t>
            </w: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-pripremati učenike za natjecanja(školsko,županijsko i državno)</w:t>
            </w:r>
          </w:p>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-pripremati zainteresirane učenike za polaganje kemije kao izbornog predmeta na Državnoj maturi</w:t>
            </w:r>
          </w:p>
        </w:tc>
      </w:tr>
      <w:tr w:rsidR="00EA2BD6" w:rsidRPr="00EA2BD6" w:rsidTr="000B523F">
        <w:trPr>
          <w:trHeight w:val="726"/>
        </w:trPr>
        <w:tc>
          <w:tcPr>
            <w:tcW w:w="4629" w:type="dxa"/>
          </w:tcPr>
          <w:p w:rsidR="00EA2BD6" w:rsidRPr="00EA2BD6" w:rsidRDefault="00EA2BD6" w:rsidP="000B523F">
            <w:pPr>
              <w:rPr>
                <w:color w:val="000000" w:themeColor="text1"/>
              </w:rPr>
            </w:pPr>
            <w:r w:rsidRPr="00EA2BD6">
              <w:rPr>
                <w:color w:val="000000" w:themeColor="text1"/>
              </w:rPr>
              <w:t>Namjena aktivnosti programa</w:t>
            </w:r>
          </w:p>
          <w:p w:rsidR="00EA2BD6" w:rsidRPr="00EA2BD6" w:rsidRDefault="00EA2BD6" w:rsidP="000B523F">
            <w:pPr>
              <w:rPr>
                <w:color w:val="000000" w:themeColor="text1"/>
              </w:rPr>
            </w:pPr>
          </w:p>
          <w:p w:rsidR="00EA2BD6" w:rsidRPr="00EA2BD6" w:rsidRDefault="00EA2BD6" w:rsidP="000B523F">
            <w:pPr>
              <w:rPr>
                <w:color w:val="000000" w:themeColor="text1"/>
              </w:rPr>
            </w:pPr>
          </w:p>
        </w:tc>
        <w:tc>
          <w:tcPr>
            <w:tcW w:w="4629" w:type="dxa"/>
          </w:tcPr>
          <w:p w:rsidR="00EA2BD6" w:rsidRPr="00EA2BD6" w:rsidRDefault="00EA2BD6" w:rsidP="000B523F">
            <w:pPr>
              <w:rPr>
                <w:color w:val="000000" w:themeColor="text1"/>
              </w:rPr>
            </w:pPr>
            <w:r w:rsidRPr="00EA2BD6">
              <w:rPr>
                <w:color w:val="000000" w:themeColor="text1"/>
              </w:rPr>
              <w:t>-zainteresirani učenici prvih drugih i</w:t>
            </w:r>
          </w:p>
          <w:p w:rsidR="00EA2BD6" w:rsidRPr="00EA2BD6" w:rsidRDefault="00EA2BD6" w:rsidP="000B523F">
            <w:pPr>
              <w:rPr>
                <w:color w:val="000000" w:themeColor="text1"/>
              </w:rPr>
            </w:pPr>
            <w:r w:rsidRPr="00EA2BD6">
              <w:rPr>
                <w:color w:val="000000" w:themeColor="text1"/>
              </w:rPr>
              <w:t xml:space="preserve">  četvrtih razreda</w:t>
            </w:r>
          </w:p>
        </w:tc>
      </w:tr>
      <w:tr w:rsidR="00EA2BD6" w:rsidRPr="00EA2BD6" w:rsidTr="000B523F">
        <w:trPr>
          <w:trHeight w:val="726"/>
        </w:trPr>
        <w:tc>
          <w:tcPr>
            <w:tcW w:w="4629" w:type="dxa"/>
          </w:tcPr>
          <w:p w:rsidR="00EA2BD6" w:rsidRPr="00EA2BD6" w:rsidRDefault="00EA2BD6" w:rsidP="000B523F">
            <w:pPr>
              <w:rPr>
                <w:color w:val="000000" w:themeColor="text1"/>
              </w:rPr>
            </w:pPr>
            <w:r w:rsidRPr="00EA2BD6">
              <w:rPr>
                <w:color w:val="000000" w:themeColor="text1"/>
              </w:rPr>
              <w:lastRenderedPageBreak/>
              <w:t>Nositelj aktivnosti programa</w:t>
            </w:r>
          </w:p>
        </w:tc>
        <w:tc>
          <w:tcPr>
            <w:tcW w:w="4629" w:type="dxa"/>
          </w:tcPr>
          <w:p w:rsidR="00EA2BD6" w:rsidRPr="00EA2BD6" w:rsidRDefault="00EA2BD6" w:rsidP="000B523F">
            <w:pPr>
              <w:rPr>
                <w:color w:val="000000" w:themeColor="text1"/>
              </w:rPr>
            </w:pPr>
            <w:r w:rsidRPr="00EA2BD6">
              <w:rPr>
                <w:color w:val="000000" w:themeColor="text1"/>
              </w:rPr>
              <w:t>Nastavnica kemije uz povremenu pomoć studenata,bivših natjecatelja i zainteresiranih učenika</w:t>
            </w:r>
          </w:p>
        </w:tc>
      </w:tr>
      <w:tr w:rsidR="00EA2BD6" w:rsidRPr="00EA2BD6" w:rsidTr="000B523F">
        <w:trPr>
          <w:trHeight w:val="488"/>
        </w:trPr>
        <w:tc>
          <w:tcPr>
            <w:tcW w:w="4629" w:type="dxa"/>
          </w:tcPr>
          <w:p w:rsidR="00EA2BD6" w:rsidRPr="00EA2BD6" w:rsidRDefault="00EA2BD6" w:rsidP="000B523F">
            <w:pPr>
              <w:rPr>
                <w:color w:val="000000" w:themeColor="text1"/>
              </w:rPr>
            </w:pPr>
            <w:r w:rsidRPr="00EA2BD6">
              <w:rPr>
                <w:color w:val="000000" w:themeColor="text1"/>
              </w:rPr>
              <w:t>Način realizacije</w:t>
            </w:r>
          </w:p>
        </w:tc>
        <w:tc>
          <w:tcPr>
            <w:tcW w:w="4629" w:type="dxa"/>
          </w:tcPr>
          <w:p w:rsidR="00EA2BD6" w:rsidRPr="00EA2BD6" w:rsidRDefault="00EA2BD6" w:rsidP="000B523F">
            <w:pPr>
              <w:rPr>
                <w:color w:val="000000" w:themeColor="text1"/>
              </w:rPr>
            </w:pPr>
            <w:r w:rsidRPr="00EA2BD6">
              <w:rPr>
                <w:color w:val="000000" w:themeColor="text1"/>
              </w:rPr>
              <w:t>-jedan sat tjedno prema dogovoru s učenicima</w:t>
            </w:r>
          </w:p>
        </w:tc>
      </w:tr>
      <w:tr w:rsidR="00EA2BD6" w:rsidRPr="00EA2BD6" w:rsidTr="000B523F">
        <w:trPr>
          <w:trHeight w:val="58"/>
        </w:trPr>
        <w:tc>
          <w:tcPr>
            <w:tcW w:w="4629" w:type="dxa"/>
          </w:tcPr>
          <w:p w:rsidR="00EA2BD6" w:rsidRPr="00EA2BD6" w:rsidRDefault="00EA2BD6" w:rsidP="000B523F">
            <w:pPr>
              <w:rPr>
                <w:color w:val="000000" w:themeColor="text1"/>
              </w:rPr>
            </w:pPr>
            <w:r w:rsidRPr="00EA2BD6">
              <w:rPr>
                <w:color w:val="000000" w:themeColor="text1"/>
              </w:rPr>
              <w:t>Vremenik aktivnosti</w:t>
            </w:r>
          </w:p>
        </w:tc>
        <w:tc>
          <w:tcPr>
            <w:tcW w:w="4629" w:type="dxa"/>
          </w:tcPr>
          <w:p w:rsidR="00EA2BD6" w:rsidRPr="00EA2BD6" w:rsidRDefault="00EA2BD6" w:rsidP="000B523F">
            <w:pPr>
              <w:rPr>
                <w:color w:val="000000" w:themeColor="text1"/>
              </w:rPr>
            </w:pPr>
            <w:r w:rsidRPr="00EA2BD6">
              <w:rPr>
                <w:color w:val="000000" w:themeColor="text1"/>
              </w:rPr>
              <w:t>Predviđena je kontinuirana aktivnost tijekom cijele školske godine 1školski sat tjedno.Ožujak,travanj i svibanj intenzivniji rad po potrebi(subotom).</w:t>
            </w:r>
          </w:p>
        </w:tc>
      </w:tr>
      <w:tr w:rsidR="00EA2BD6" w:rsidRPr="00EA2BD6" w:rsidTr="000B523F">
        <w:trPr>
          <w:trHeight w:val="776"/>
        </w:trPr>
        <w:tc>
          <w:tcPr>
            <w:tcW w:w="4629" w:type="dxa"/>
            <w:tcBorders>
              <w:bottom w:val="single" w:sz="4" w:space="0" w:color="auto"/>
            </w:tcBorders>
          </w:tcPr>
          <w:p w:rsidR="00EA2BD6" w:rsidRPr="00EA2BD6" w:rsidRDefault="00EA2BD6" w:rsidP="000B523F">
            <w:pPr>
              <w:rPr>
                <w:color w:val="000000" w:themeColor="text1"/>
              </w:rPr>
            </w:pPr>
            <w:r w:rsidRPr="00EA2BD6">
              <w:rPr>
                <w:color w:val="000000" w:themeColor="text1"/>
              </w:rPr>
              <w:t>Troškovnik aktivnosti</w:t>
            </w:r>
          </w:p>
          <w:p w:rsidR="00EA2BD6" w:rsidRPr="00EA2BD6" w:rsidRDefault="00EA2BD6" w:rsidP="000B523F">
            <w:pPr>
              <w:rPr>
                <w:color w:val="000000" w:themeColor="text1"/>
              </w:rPr>
            </w:pPr>
          </w:p>
          <w:p w:rsidR="00EA2BD6" w:rsidRPr="00EA2BD6" w:rsidRDefault="00EA2BD6" w:rsidP="000B523F">
            <w:pPr>
              <w:rPr>
                <w:color w:val="000000" w:themeColor="text1"/>
              </w:rPr>
            </w:pPr>
          </w:p>
          <w:p w:rsidR="00EA2BD6" w:rsidRPr="00EA2BD6" w:rsidRDefault="00EA2BD6" w:rsidP="000B523F">
            <w:pPr>
              <w:rPr>
                <w:color w:val="000000" w:themeColor="text1"/>
              </w:rPr>
            </w:pPr>
          </w:p>
        </w:tc>
        <w:tc>
          <w:tcPr>
            <w:tcW w:w="4629" w:type="dxa"/>
            <w:tcBorders>
              <w:bottom w:val="single" w:sz="4" w:space="0" w:color="auto"/>
            </w:tcBorders>
          </w:tcPr>
          <w:p w:rsidR="00EA2BD6" w:rsidRPr="00EA2BD6" w:rsidRDefault="00EA2BD6" w:rsidP="000B523F">
            <w:pPr>
              <w:rPr>
                <w:color w:val="000000" w:themeColor="text1"/>
              </w:rPr>
            </w:pPr>
            <w:r w:rsidRPr="00EA2BD6">
              <w:rPr>
                <w:color w:val="000000" w:themeColor="text1"/>
              </w:rPr>
              <w:t>-satovi preko norme profesorice</w:t>
            </w:r>
          </w:p>
          <w:p w:rsidR="00EA2BD6" w:rsidRPr="00EA2BD6" w:rsidRDefault="00EA2BD6" w:rsidP="000B523F">
            <w:pPr>
              <w:rPr>
                <w:color w:val="000000" w:themeColor="text1"/>
              </w:rPr>
            </w:pPr>
          </w:p>
          <w:p w:rsidR="00EA2BD6" w:rsidRPr="00EA2BD6" w:rsidRDefault="00EA2BD6" w:rsidP="000B523F">
            <w:pPr>
              <w:rPr>
                <w:color w:val="000000" w:themeColor="text1"/>
              </w:rPr>
            </w:pPr>
          </w:p>
          <w:p w:rsidR="00EA2BD6" w:rsidRPr="00EA2BD6" w:rsidRDefault="00EA2BD6" w:rsidP="000B523F">
            <w:pPr>
              <w:rPr>
                <w:color w:val="000000" w:themeColor="text1"/>
              </w:rPr>
            </w:pPr>
          </w:p>
        </w:tc>
      </w:tr>
      <w:tr w:rsidR="00EA2BD6" w:rsidRPr="00EA2BD6" w:rsidTr="000B523F">
        <w:trPr>
          <w:trHeight w:val="1915"/>
        </w:trPr>
        <w:tc>
          <w:tcPr>
            <w:tcW w:w="4629" w:type="dxa"/>
            <w:tcBorders>
              <w:top w:val="single" w:sz="4" w:space="0" w:color="auto"/>
            </w:tcBorders>
          </w:tcPr>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Način vrednovanja i način korištenja rezultata vrednovanja</w:t>
            </w:r>
          </w:p>
          <w:p w:rsidR="00EA2BD6" w:rsidRPr="00EA2BD6" w:rsidRDefault="00EA2BD6" w:rsidP="000B523F">
            <w:pPr>
              <w:rPr>
                <w:color w:val="000000" w:themeColor="text1"/>
              </w:rPr>
            </w:pPr>
          </w:p>
          <w:p w:rsidR="00EA2BD6" w:rsidRPr="00EA2BD6" w:rsidRDefault="00EA2BD6" w:rsidP="000B523F">
            <w:pPr>
              <w:rPr>
                <w:color w:val="000000" w:themeColor="text1"/>
              </w:rPr>
            </w:pPr>
          </w:p>
          <w:p w:rsidR="00EA2BD6" w:rsidRPr="00EA2BD6" w:rsidRDefault="00EA2BD6" w:rsidP="000B523F">
            <w:pPr>
              <w:rPr>
                <w:color w:val="000000" w:themeColor="text1"/>
              </w:rPr>
            </w:pPr>
          </w:p>
          <w:p w:rsidR="00EA2BD6" w:rsidRPr="00EA2BD6" w:rsidRDefault="00EA2BD6" w:rsidP="000B523F">
            <w:pPr>
              <w:rPr>
                <w:color w:val="000000" w:themeColor="text1"/>
              </w:rPr>
            </w:pPr>
          </w:p>
          <w:p w:rsidR="00EA2BD6" w:rsidRPr="00EA2BD6" w:rsidRDefault="00EA2BD6" w:rsidP="000B523F">
            <w:pPr>
              <w:rPr>
                <w:color w:val="000000" w:themeColor="text1"/>
              </w:rPr>
            </w:pPr>
          </w:p>
        </w:tc>
        <w:tc>
          <w:tcPr>
            <w:tcW w:w="4629" w:type="dxa"/>
            <w:tcBorders>
              <w:top w:val="single" w:sz="4" w:space="0" w:color="auto"/>
            </w:tcBorders>
          </w:tcPr>
          <w:p w:rsidR="00EA2BD6" w:rsidRPr="00EA2BD6" w:rsidRDefault="00EA2BD6" w:rsidP="000B523F">
            <w:pPr>
              <w:rPr>
                <w:color w:val="000000" w:themeColor="text1"/>
              </w:rPr>
            </w:pPr>
          </w:p>
          <w:p w:rsidR="00EA2BD6" w:rsidRPr="00EA2BD6" w:rsidRDefault="00EA2BD6" w:rsidP="000B523F">
            <w:pPr>
              <w:rPr>
                <w:color w:val="000000" w:themeColor="text1"/>
              </w:rPr>
            </w:pPr>
            <w:r w:rsidRPr="00EA2BD6">
              <w:rPr>
                <w:color w:val="000000" w:themeColor="text1"/>
              </w:rPr>
              <w:t>Poticanje učenika na dodatno učenje zbog postizanja što boljih rezultata na natjecanjima i Državnoj maturi,a time i olakšan upis na željene fakultete.</w:t>
            </w:r>
          </w:p>
        </w:tc>
      </w:tr>
    </w:tbl>
    <w:p w:rsidR="00EA2BD6" w:rsidRPr="007211CB" w:rsidRDefault="00EA2BD6" w:rsidP="00EA2BD6">
      <w:pPr>
        <w:rPr>
          <w:rFonts w:ascii="Verdana" w:hAnsi="Verdana"/>
          <w:color w:val="FF0000"/>
        </w:rPr>
      </w:pPr>
    </w:p>
    <w:p w:rsidR="00EA2BD6" w:rsidRPr="00EA2BD6" w:rsidRDefault="00EA2BD6" w:rsidP="00EA2BD6">
      <w:pPr>
        <w:rPr>
          <w:color w:val="000000" w:themeColor="text1"/>
        </w:rPr>
      </w:pPr>
      <w:r w:rsidRPr="00EA2BD6">
        <w:rPr>
          <w:color w:val="000000" w:themeColor="text1"/>
        </w:rPr>
        <w:t>IZVEDBENI PLAN NASTAVNOG PREDMETA  (KEMIJA)</w:t>
      </w:r>
    </w:p>
    <w:p w:rsidR="00EA2BD6" w:rsidRPr="00EA2BD6" w:rsidRDefault="00EA2BD6" w:rsidP="00EA2BD6"/>
    <w:p w:rsidR="00EA2BD6" w:rsidRPr="00EA2BD6" w:rsidRDefault="00EA2BD6" w:rsidP="00EA2BD6">
      <w:r w:rsidRPr="00EA2BD6">
        <w:t>Broj nastavnih sati:</w:t>
      </w:r>
    </w:p>
    <w:p w:rsidR="00EA2BD6" w:rsidRPr="00EA2BD6" w:rsidRDefault="00EA2BD6" w:rsidP="00EA2BD6"/>
    <w:tbl>
      <w:tblPr>
        <w:tblStyle w:val="Reetkatablice"/>
        <w:tblW w:w="9490" w:type="dxa"/>
        <w:tblLook w:val="04A0" w:firstRow="1" w:lastRow="0" w:firstColumn="1" w:lastColumn="0" w:noHBand="0" w:noVBand="1"/>
      </w:tblPr>
      <w:tblGrid>
        <w:gridCol w:w="3041"/>
        <w:gridCol w:w="1711"/>
        <w:gridCol w:w="4738"/>
      </w:tblGrid>
      <w:tr w:rsidR="00EA2BD6" w:rsidRPr="00EA2BD6" w:rsidTr="000B523F">
        <w:trPr>
          <w:trHeight w:val="922"/>
        </w:trPr>
        <w:tc>
          <w:tcPr>
            <w:tcW w:w="3041" w:type="dxa"/>
            <w:vMerge w:val="restart"/>
          </w:tcPr>
          <w:p w:rsidR="00EA2BD6" w:rsidRPr="00EA2BD6" w:rsidRDefault="00EA2BD6" w:rsidP="000B523F"/>
          <w:p w:rsidR="00EA2BD6" w:rsidRPr="00EA2BD6" w:rsidRDefault="00EA2BD6" w:rsidP="000B523F">
            <w:r w:rsidRPr="00EA2BD6">
              <w:t>Tjedno: 1sat</w:t>
            </w:r>
          </w:p>
          <w:p w:rsidR="00EA2BD6" w:rsidRPr="00EA2BD6" w:rsidRDefault="00EA2BD6" w:rsidP="000B523F"/>
          <w:p w:rsidR="00EA2BD6" w:rsidRPr="00EA2BD6" w:rsidRDefault="00EA2BD6" w:rsidP="000B523F"/>
          <w:p w:rsidR="00EA2BD6" w:rsidRPr="00EA2BD6" w:rsidRDefault="00EA2BD6" w:rsidP="000B523F"/>
        </w:tc>
        <w:tc>
          <w:tcPr>
            <w:tcW w:w="1711" w:type="dxa"/>
            <w:vMerge w:val="restart"/>
          </w:tcPr>
          <w:p w:rsidR="00EA2BD6" w:rsidRPr="00EA2BD6" w:rsidRDefault="00EA2BD6" w:rsidP="000B523F"/>
          <w:p w:rsidR="00EA2BD6" w:rsidRPr="00EA2BD6" w:rsidRDefault="00EA2BD6" w:rsidP="000B523F">
            <w:r w:rsidRPr="00EA2BD6">
              <w:t xml:space="preserve">Od </w:t>
            </w:r>
          </w:p>
          <w:p w:rsidR="00EA2BD6" w:rsidRPr="00EA2BD6" w:rsidRDefault="00EA2BD6" w:rsidP="000B523F"/>
          <w:p w:rsidR="00EA2BD6" w:rsidRPr="00EA2BD6" w:rsidRDefault="00EA2BD6" w:rsidP="000B523F">
            <w:r w:rsidRPr="00EA2BD6">
              <w:t xml:space="preserve">ukupnog </w:t>
            </w:r>
          </w:p>
          <w:p w:rsidR="00EA2BD6" w:rsidRPr="00EA2BD6" w:rsidRDefault="00EA2BD6" w:rsidP="000B523F"/>
          <w:p w:rsidR="00EA2BD6" w:rsidRPr="00EA2BD6" w:rsidRDefault="00EA2BD6" w:rsidP="000B523F">
            <w:r w:rsidRPr="00EA2BD6">
              <w:t>godišnjeg</w:t>
            </w:r>
          </w:p>
          <w:p w:rsidR="00EA2BD6" w:rsidRPr="00EA2BD6" w:rsidRDefault="00EA2BD6" w:rsidP="000B523F"/>
          <w:p w:rsidR="00EA2BD6" w:rsidRPr="00EA2BD6" w:rsidRDefault="00EA2BD6" w:rsidP="000B523F">
            <w:r w:rsidRPr="00EA2BD6">
              <w:t xml:space="preserve"> broja </w:t>
            </w:r>
          </w:p>
          <w:p w:rsidR="00EA2BD6" w:rsidRPr="00EA2BD6" w:rsidRDefault="00EA2BD6" w:rsidP="000B523F"/>
          <w:p w:rsidR="00EA2BD6" w:rsidRPr="00EA2BD6" w:rsidRDefault="00EA2BD6" w:rsidP="000B523F">
            <w:r w:rsidRPr="00EA2BD6">
              <w:t xml:space="preserve">sati </w:t>
            </w:r>
          </w:p>
          <w:p w:rsidR="00EA2BD6" w:rsidRPr="00EA2BD6" w:rsidRDefault="00EA2BD6" w:rsidP="000B523F"/>
          <w:p w:rsidR="00EA2BD6" w:rsidRPr="00EA2BD6" w:rsidRDefault="00EA2BD6" w:rsidP="000B523F">
            <w:r w:rsidRPr="00EA2BD6">
              <w:t>bit će:</w:t>
            </w:r>
          </w:p>
        </w:tc>
        <w:tc>
          <w:tcPr>
            <w:tcW w:w="4738" w:type="dxa"/>
            <w:tcBorders>
              <w:bottom w:val="single" w:sz="4" w:space="0" w:color="auto"/>
            </w:tcBorders>
          </w:tcPr>
          <w:p w:rsidR="00EA2BD6" w:rsidRPr="00EA2BD6" w:rsidRDefault="00EA2BD6" w:rsidP="000B523F"/>
          <w:p w:rsidR="00EA2BD6" w:rsidRPr="00EA2BD6" w:rsidRDefault="00EA2BD6" w:rsidP="000B523F">
            <w:r w:rsidRPr="00EA2BD6">
              <w:t>Predavanja:              10</w:t>
            </w:r>
          </w:p>
        </w:tc>
      </w:tr>
      <w:tr w:rsidR="00EA2BD6" w:rsidRPr="00EA2BD6" w:rsidTr="000B523F">
        <w:trPr>
          <w:trHeight w:val="807"/>
        </w:trPr>
        <w:tc>
          <w:tcPr>
            <w:tcW w:w="3041" w:type="dxa"/>
            <w:vMerge/>
          </w:tcPr>
          <w:p w:rsidR="00EA2BD6" w:rsidRPr="00EA2BD6" w:rsidRDefault="00EA2BD6" w:rsidP="000B523F"/>
        </w:tc>
        <w:tc>
          <w:tcPr>
            <w:tcW w:w="1711" w:type="dxa"/>
            <w:vMerge/>
          </w:tcPr>
          <w:p w:rsidR="00EA2BD6" w:rsidRPr="00EA2BD6" w:rsidRDefault="00EA2BD6" w:rsidP="000B523F"/>
        </w:tc>
        <w:tc>
          <w:tcPr>
            <w:tcW w:w="4738" w:type="dxa"/>
            <w:tcBorders>
              <w:top w:val="single" w:sz="4" w:space="0" w:color="auto"/>
            </w:tcBorders>
          </w:tcPr>
          <w:p w:rsidR="00EA2BD6" w:rsidRPr="00EA2BD6" w:rsidRDefault="00EA2BD6" w:rsidP="000B523F"/>
          <w:p w:rsidR="00EA2BD6" w:rsidRPr="00EA2BD6" w:rsidRDefault="00EA2BD6" w:rsidP="000B523F">
            <w:r w:rsidRPr="00EA2BD6">
              <w:t xml:space="preserve">Laboratorijske </w:t>
            </w:r>
          </w:p>
          <w:p w:rsidR="00EA2BD6" w:rsidRPr="00EA2BD6" w:rsidRDefault="00EA2BD6" w:rsidP="000B523F">
            <w:r w:rsidRPr="00EA2BD6">
              <w:t xml:space="preserve">vježbe :                     15     </w:t>
            </w:r>
          </w:p>
          <w:p w:rsidR="00EA2BD6" w:rsidRPr="00EA2BD6" w:rsidRDefault="00EA2BD6" w:rsidP="000B523F"/>
        </w:tc>
      </w:tr>
      <w:tr w:rsidR="00EA2BD6" w:rsidRPr="00EA2BD6" w:rsidTr="000B523F">
        <w:trPr>
          <w:trHeight w:val="648"/>
        </w:trPr>
        <w:tc>
          <w:tcPr>
            <w:tcW w:w="3041" w:type="dxa"/>
            <w:vMerge w:val="restart"/>
          </w:tcPr>
          <w:p w:rsidR="00EA2BD6" w:rsidRPr="00EA2BD6" w:rsidRDefault="00EA2BD6" w:rsidP="000B523F"/>
          <w:p w:rsidR="00EA2BD6" w:rsidRPr="00EA2BD6" w:rsidRDefault="00EA2BD6" w:rsidP="000B523F"/>
          <w:p w:rsidR="00EA2BD6" w:rsidRPr="00EA2BD6" w:rsidRDefault="00EA2BD6" w:rsidP="000B523F">
            <w:r w:rsidRPr="00EA2BD6">
              <w:t>Godišnje: 35sati</w:t>
            </w:r>
          </w:p>
          <w:p w:rsidR="00EA2BD6" w:rsidRPr="00EA2BD6" w:rsidRDefault="00EA2BD6" w:rsidP="000B523F"/>
          <w:p w:rsidR="00EA2BD6" w:rsidRPr="00EA2BD6" w:rsidRDefault="00EA2BD6" w:rsidP="000B523F"/>
          <w:p w:rsidR="00EA2BD6" w:rsidRPr="00EA2BD6" w:rsidRDefault="00EA2BD6" w:rsidP="000B523F"/>
          <w:p w:rsidR="00EA2BD6" w:rsidRPr="00EA2BD6" w:rsidRDefault="00EA2BD6" w:rsidP="000B523F"/>
        </w:tc>
        <w:tc>
          <w:tcPr>
            <w:tcW w:w="1711" w:type="dxa"/>
            <w:vMerge/>
          </w:tcPr>
          <w:p w:rsidR="00EA2BD6" w:rsidRPr="00EA2BD6" w:rsidRDefault="00EA2BD6" w:rsidP="000B523F"/>
        </w:tc>
        <w:tc>
          <w:tcPr>
            <w:tcW w:w="4738" w:type="dxa"/>
            <w:tcBorders>
              <w:bottom w:val="single" w:sz="4" w:space="0" w:color="auto"/>
            </w:tcBorders>
          </w:tcPr>
          <w:p w:rsidR="00EA2BD6" w:rsidRPr="00EA2BD6" w:rsidRDefault="00EA2BD6" w:rsidP="000B523F"/>
          <w:p w:rsidR="00EA2BD6" w:rsidRPr="00EA2BD6" w:rsidRDefault="00EA2BD6" w:rsidP="000B523F">
            <w:r w:rsidRPr="00EA2BD6">
              <w:t>Projektna nastava :    5</w:t>
            </w:r>
          </w:p>
          <w:p w:rsidR="00EA2BD6" w:rsidRPr="00EA2BD6" w:rsidRDefault="00EA2BD6" w:rsidP="000B523F"/>
        </w:tc>
      </w:tr>
      <w:tr w:rsidR="00EA2BD6" w:rsidRPr="00EA2BD6" w:rsidTr="000B523F">
        <w:trPr>
          <w:trHeight w:val="1797"/>
        </w:trPr>
        <w:tc>
          <w:tcPr>
            <w:tcW w:w="3041" w:type="dxa"/>
            <w:vMerge/>
          </w:tcPr>
          <w:p w:rsidR="00EA2BD6" w:rsidRPr="00EA2BD6" w:rsidRDefault="00EA2BD6" w:rsidP="000B523F"/>
        </w:tc>
        <w:tc>
          <w:tcPr>
            <w:tcW w:w="1711" w:type="dxa"/>
            <w:vMerge/>
          </w:tcPr>
          <w:p w:rsidR="00EA2BD6" w:rsidRPr="00EA2BD6" w:rsidRDefault="00EA2BD6" w:rsidP="000B523F"/>
        </w:tc>
        <w:tc>
          <w:tcPr>
            <w:tcW w:w="4738" w:type="dxa"/>
            <w:tcBorders>
              <w:top w:val="single" w:sz="4" w:space="0" w:color="auto"/>
            </w:tcBorders>
          </w:tcPr>
          <w:p w:rsidR="00EA2BD6" w:rsidRPr="00EA2BD6" w:rsidRDefault="00EA2BD6" w:rsidP="000B523F"/>
          <w:p w:rsidR="00EA2BD6" w:rsidRPr="00EA2BD6" w:rsidRDefault="00EA2BD6" w:rsidP="000B523F">
            <w:r w:rsidRPr="00EA2BD6">
              <w:t>Terenska nastava:      5</w:t>
            </w:r>
          </w:p>
        </w:tc>
      </w:tr>
    </w:tbl>
    <w:p w:rsidR="00EA2BD6" w:rsidRPr="007211CB" w:rsidRDefault="00EA2BD6" w:rsidP="00EA2BD6">
      <w:pPr>
        <w:rPr>
          <w:rFonts w:ascii="Verdana" w:hAnsi="Verdana"/>
          <w:b/>
        </w:rPr>
      </w:pPr>
    </w:p>
    <w:p w:rsidR="00EA2BD6" w:rsidRPr="00EA2BD6" w:rsidRDefault="00EA2BD6" w:rsidP="00EA2BD6">
      <w:pPr>
        <w:rPr>
          <w:b/>
          <w:color w:val="FF0000"/>
        </w:rPr>
      </w:pPr>
      <w:r>
        <w:rPr>
          <w:sz w:val="28"/>
          <w:szCs w:val="28"/>
        </w:rPr>
        <w:br w:type="page"/>
      </w:r>
      <w:r w:rsidRPr="00EA2BD6">
        <w:rPr>
          <w:b/>
          <w:color w:val="FF0000"/>
        </w:rPr>
        <w:lastRenderedPageBreak/>
        <w:t>LITERATURA:</w:t>
      </w: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Udžbenici i zbirke zadataka propisane od Ministarstva prosvjete i sporta za sva 4 razreda</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M. Sikirica:Stehiometrija</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Silberberg:Chemistry</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M.Sikirica:Metodika nastave  kemije</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N.Raos:Nove slike iz kemije</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P.W.Atkins,M.J.Clugston:Načela fizikalne kemije</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T.Cvitaš:Fizikalna kemija(u pripremi-internet)</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S.H.Pine:Organska kemija</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I.Filipović,S.Lipanović:Opća i anorganska kemija</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L.Stryer:Biokemija</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Kučak:Vježbe iz organske kemije</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Kučak:Vježbe iz biokemije</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S.Rupčić-Petelinc i Z.Weihnacht:Praktikum iz fizikalne kemije</w:t>
      </w:r>
    </w:p>
    <w:p w:rsidR="00EA2BD6" w:rsidRPr="00EA2BD6" w:rsidRDefault="00EA2BD6" w:rsidP="00EA2BD6">
      <w:pPr>
        <w:pStyle w:val="Odlomakpopisa"/>
        <w:rPr>
          <w:rFonts w:ascii="Times New Roman" w:hAnsi="Times New Roman"/>
          <w:sz w:val="24"/>
          <w:szCs w:val="24"/>
        </w:rPr>
      </w:pPr>
    </w:p>
    <w:p w:rsidR="00EA2BD6" w:rsidRP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Zadaci sa školskih,županijskih i državnih natjecanja</w:t>
      </w:r>
    </w:p>
    <w:p w:rsidR="00EA2BD6" w:rsidRPr="00EA2BD6" w:rsidRDefault="00EA2BD6" w:rsidP="00EA2BD6">
      <w:pPr>
        <w:pStyle w:val="Odlomakpopisa"/>
        <w:rPr>
          <w:rFonts w:ascii="Times New Roman" w:hAnsi="Times New Roman"/>
          <w:sz w:val="24"/>
          <w:szCs w:val="24"/>
        </w:rPr>
      </w:pPr>
    </w:p>
    <w:p w:rsidR="00EA2BD6" w:rsidRDefault="00EA2BD6" w:rsidP="00EA2BD6">
      <w:pPr>
        <w:pStyle w:val="Odlomakpopisa"/>
        <w:numPr>
          <w:ilvl w:val="0"/>
          <w:numId w:val="29"/>
        </w:numPr>
        <w:rPr>
          <w:rFonts w:ascii="Times New Roman" w:hAnsi="Times New Roman"/>
          <w:sz w:val="24"/>
          <w:szCs w:val="24"/>
        </w:rPr>
      </w:pPr>
      <w:r w:rsidRPr="00EA2BD6">
        <w:rPr>
          <w:rFonts w:ascii="Times New Roman" w:hAnsi="Times New Roman"/>
          <w:sz w:val="24"/>
          <w:szCs w:val="24"/>
        </w:rPr>
        <w:t>Testovi s nacionalnih ispita,probne mature i Državne mature</w:t>
      </w:r>
    </w:p>
    <w:p w:rsidR="00EA2BD6" w:rsidRDefault="00EA2BD6">
      <w:pPr>
        <w:rPr>
          <w:lang w:val="en-US" w:eastAsia="en-US"/>
        </w:rPr>
      </w:pPr>
      <w:r>
        <w:br w:type="page"/>
      </w:r>
    </w:p>
    <w:p w:rsidR="00DE4F42" w:rsidRPr="00DE4F42" w:rsidRDefault="00DE4F42" w:rsidP="00DE4F42">
      <w:pPr>
        <w:jc w:val="center"/>
        <w:rPr>
          <w:b/>
          <w:u w:val="single"/>
        </w:rPr>
      </w:pPr>
      <w:r w:rsidRPr="00DE4F42">
        <w:rPr>
          <w:b/>
          <w:u w:val="single"/>
        </w:rPr>
        <w:lastRenderedPageBreak/>
        <w:t>DODATNA NASTAVA IZ GEOGRAFIJE</w:t>
      </w:r>
    </w:p>
    <w:p w:rsidR="00DE4F42" w:rsidRPr="00DE4F42" w:rsidRDefault="00DE4F42" w:rsidP="00DE4F42">
      <w:pPr>
        <w:ind w:left="2124" w:firstLine="708"/>
        <w:jc w:val="both"/>
      </w:pPr>
      <w:r w:rsidRPr="00DE4F42">
        <w:t xml:space="preserve">       (pripreme za natjecanja i maturu)</w:t>
      </w:r>
    </w:p>
    <w:p w:rsidR="00DE4F42" w:rsidRPr="00DE4F42" w:rsidRDefault="00DE4F42" w:rsidP="00DE4F42">
      <w:pPr>
        <w:jc w:val="both"/>
      </w:pPr>
    </w:p>
    <w:p w:rsidR="00DE4F42" w:rsidRPr="00DE4F42" w:rsidRDefault="00DE4F42" w:rsidP="00DE4F42">
      <w:pPr>
        <w:jc w:val="both"/>
      </w:pPr>
      <w:r w:rsidRPr="00DE4F42">
        <w:t>PLAN RADA IZVANNASTAVNIH AKTIVNOSTI S NADARENIM UČENICIMA</w:t>
      </w:r>
    </w:p>
    <w:p w:rsidR="00DE4F42" w:rsidRPr="00DE4F42" w:rsidRDefault="00DE4F42" w:rsidP="00DE4F42">
      <w:pPr>
        <w:jc w:val="both"/>
      </w:pPr>
      <w:r w:rsidRPr="00DE4F42">
        <w:t>NASTAVNI PREDMET: GEOGRAFIJA</w:t>
      </w:r>
    </w:p>
    <w:p w:rsidR="00DE4F42" w:rsidRPr="00DE4F42" w:rsidRDefault="00DE4F42" w:rsidP="00DE4F42">
      <w:pPr>
        <w:jc w:val="both"/>
      </w:pPr>
      <w:r w:rsidRPr="00DE4F42">
        <w:t>PREDMETNI NASTAVNIK:  dr. sc. Hrvoje Grofelnik, prof. geologije i geografije</w:t>
      </w:r>
    </w:p>
    <w:p w:rsidR="00DE4F42" w:rsidRPr="00DE4F42" w:rsidRDefault="00DE4F42" w:rsidP="00DE4F42">
      <w:pPr>
        <w:jc w:val="both"/>
      </w:pPr>
      <w:r w:rsidRPr="00DE4F42">
        <w:t xml:space="preserve">ŠKOLSKA GODINA: 2013./2014. </w:t>
      </w:r>
    </w:p>
    <w:p w:rsidR="00DE4F42" w:rsidRPr="00DE4F42" w:rsidRDefault="00DE4F42" w:rsidP="00DE4F42">
      <w:pPr>
        <w:jc w:val="both"/>
      </w:pPr>
      <w:r w:rsidRPr="00DE4F42">
        <w:t>GODIŠNJI FOND: 35 sati</w:t>
      </w:r>
    </w:p>
    <w:p w:rsidR="00DE4F42" w:rsidRPr="00DE4F42" w:rsidRDefault="00DE4F42" w:rsidP="00DE4F42">
      <w:pPr>
        <w:jc w:val="both"/>
      </w:pPr>
    </w:p>
    <w:p w:rsidR="00DE4F42" w:rsidRPr="00DE4F42" w:rsidRDefault="00DE4F42" w:rsidP="00DE4F42">
      <w:pPr>
        <w:ind w:left="709" w:hanging="709"/>
        <w:jc w:val="both"/>
        <w:rPr>
          <w:rFonts w:eastAsia="TrebuchetMS"/>
        </w:rPr>
      </w:pPr>
      <w:r w:rsidRPr="00DE4F42">
        <w:t xml:space="preserve">CILJ RADA: produbljivanje kompleksnih i problemskih znanja o geoprostoru, razvijanje geografskih vještina i </w:t>
      </w:r>
      <w:r w:rsidRPr="00DE4F42">
        <w:rPr>
          <w:rFonts w:eastAsia="TrebuchetMS"/>
        </w:rPr>
        <w:t>kreativnosti</w:t>
      </w:r>
      <w:r w:rsidRPr="00DE4F42">
        <w:t>, r</w:t>
      </w:r>
      <w:r w:rsidRPr="00DE4F42">
        <w:rPr>
          <w:rFonts w:eastAsia="TrebuchetMS"/>
        </w:rPr>
        <w:t>azvijanje apstraktnog mišljenja i logičkog zaključivanja.</w:t>
      </w:r>
    </w:p>
    <w:p w:rsidR="00DE4F42" w:rsidRPr="00DE4F42" w:rsidRDefault="00DE4F42" w:rsidP="00DE4F42">
      <w:pPr>
        <w:jc w:val="both"/>
      </w:pPr>
    </w:p>
    <w:p w:rsidR="00DE4F42" w:rsidRPr="00DE4F42" w:rsidRDefault="00DE4F42" w:rsidP="00DE4F42">
      <w:pPr>
        <w:ind w:left="720" w:hanging="720"/>
      </w:pPr>
      <w:r w:rsidRPr="00DE4F42">
        <w:t>ZADACI RADA:</w:t>
      </w:r>
    </w:p>
    <w:p w:rsidR="00DE4F42" w:rsidRPr="00DE4F42" w:rsidRDefault="00DE4F42" w:rsidP="00DE4F42">
      <w:pPr>
        <w:ind w:left="720" w:hanging="12"/>
      </w:pPr>
      <w:r w:rsidRPr="00DE4F42">
        <w:t>-objasniti značenje prirodno-geografskih elemenata, pojava i procesa za život i gospodarsku aktivnost ljudi;</w:t>
      </w:r>
    </w:p>
    <w:p w:rsidR="00DE4F42" w:rsidRPr="00DE4F42" w:rsidRDefault="00DE4F42" w:rsidP="00DE4F42">
      <w:pPr>
        <w:ind w:left="720"/>
      </w:pPr>
      <w:r w:rsidRPr="00DE4F42">
        <w:t>-razvijati sposobnost uspješnog korištenja geografske karte i atlasa;</w:t>
      </w:r>
    </w:p>
    <w:p w:rsidR="00DE4F42" w:rsidRPr="00DE4F42" w:rsidRDefault="00DE4F42" w:rsidP="00DE4F42">
      <w:pPr>
        <w:ind w:left="720"/>
      </w:pPr>
      <w:r w:rsidRPr="00DE4F42">
        <w:t>-analizirati specifične značajke i različitosti u prirodnoj osnovi, društvenim i gospodarskim obilježjima svijeta;</w:t>
      </w:r>
    </w:p>
    <w:p w:rsidR="00DE4F42" w:rsidRPr="00DE4F42" w:rsidRDefault="00DE4F42" w:rsidP="00DE4F42">
      <w:pPr>
        <w:ind w:left="720"/>
      </w:pPr>
      <w:r w:rsidRPr="00DE4F42">
        <w:t>-upoznati prostornu stvarnost Republike Hrvatske, njezin položaj i ulogu u suvremenom svijetu;</w:t>
      </w:r>
    </w:p>
    <w:p w:rsidR="00DE4F42" w:rsidRPr="00DE4F42" w:rsidRDefault="00DE4F42" w:rsidP="00DE4F42">
      <w:pPr>
        <w:ind w:left="720"/>
      </w:pPr>
      <w:r w:rsidRPr="00DE4F42">
        <w:t>-razvijati pozitivne globalne, domoljubne i regionalne osjećaje pripadnosti;</w:t>
      </w:r>
    </w:p>
    <w:p w:rsidR="00DE4F42" w:rsidRPr="00DE4F42" w:rsidRDefault="00DE4F42" w:rsidP="00DE4F42">
      <w:pPr>
        <w:ind w:left="720"/>
      </w:pPr>
      <w:r w:rsidRPr="00DE4F42">
        <w:t>-objasniti odnose između glavnih gospodarskih i političkih grupacija u svijetu;</w:t>
      </w:r>
    </w:p>
    <w:p w:rsidR="00DE4F42" w:rsidRPr="00DE4F42" w:rsidRDefault="00DE4F42" w:rsidP="00DE4F42">
      <w:pPr>
        <w:ind w:left="720"/>
      </w:pPr>
      <w:r w:rsidRPr="00DE4F42">
        <w:t>-razvijati sposobnost za logičko mišljenje, kritičku raščlambu i objektivno uočavanje problema praćenjem suvremenih  događaja u zemlji i svijetu;</w:t>
      </w:r>
    </w:p>
    <w:p w:rsidR="00DE4F42" w:rsidRPr="00DE4F42" w:rsidRDefault="00DE4F42" w:rsidP="00DE4F42">
      <w:pPr>
        <w:ind w:left="720"/>
      </w:pPr>
      <w:r w:rsidRPr="00DE4F42">
        <w:t>-izgrađivati pozitivna stajališta o potrebi očuvanja i zaustavljanja daljnje degradacije čovjekova okoliša;</w:t>
      </w:r>
    </w:p>
    <w:p w:rsidR="00DE4F42" w:rsidRPr="00DE4F42" w:rsidRDefault="00DE4F42" w:rsidP="00DE4F42">
      <w:pPr>
        <w:ind w:left="720"/>
      </w:pPr>
      <w:r w:rsidRPr="00DE4F42">
        <w:t>-razvijati interes za geografiju, samostalno učenje i stalno geografsko obrazovanje;</w:t>
      </w:r>
    </w:p>
    <w:p w:rsidR="00DE4F42" w:rsidRPr="00DE4F42" w:rsidRDefault="00DE4F42" w:rsidP="00DE4F42">
      <w:pPr>
        <w:ind w:left="720"/>
      </w:pPr>
      <w:r w:rsidRPr="00DE4F42">
        <w:t>-razvijati sposobnost svih oblika usmenog i pismenog izražavanja unutar područja geografije;</w:t>
      </w:r>
    </w:p>
    <w:p w:rsidR="00DE4F42" w:rsidRPr="00DE4F42" w:rsidRDefault="00DE4F42" w:rsidP="00DE4F42">
      <w:pPr>
        <w:ind w:left="720"/>
      </w:pPr>
      <w:r w:rsidRPr="00DE4F42">
        <w:t>-razvijati umijeće korištenja interneta za stjecanje novih znanja i spoznaja.</w:t>
      </w:r>
    </w:p>
    <w:p w:rsidR="00DE4F42" w:rsidRPr="00DE4F42" w:rsidRDefault="00DE4F42" w:rsidP="00DE4F42">
      <w:pPr>
        <w:jc w:val="both"/>
      </w:pPr>
    </w:p>
    <w:p w:rsidR="00DE4F42" w:rsidRPr="00DE4F42" w:rsidRDefault="00DE4F42" w:rsidP="00DE4F42">
      <w:pPr>
        <w:jc w:val="both"/>
      </w:pPr>
      <w:r w:rsidRPr="00DE4F42">
        <w:t>MJESTO I MATERIJALNI UVJETI RADA:</w:t>
      </w:r>
    </w:p>
    <w:p w:rsidR="00DE4F42" w:rsidRPr="00DE4F42" w:rsidRDefault="00DE4F42" w:rsidP="00DE4F42">
      <w:pPr>
        <w:ind w:left="705"/>
        <w:jc w:val="both"/>
      </w:pPr>
      <w:r w:rsidRPr="00DE4F42">
        <w:t>-kabinetsko pripremanje učenika;</w:t>
      </w:r>
    </w:p>
    <w:p w:rsidR="00DE4F42" w:rsidRPr="00DE4F42" w:rsidRDefault="00DE4F42" w:rsidP="00DE4F42">
      <w:pPr>
        <w:ind w:left="708"/>
      </w:pPr>
      <w:r w:rsidRPr="00DE4F42">
        <w:t>- kabinet geografije (ploča, tv + video, geografske karte, grafoskop, dijaprojektor, računalo+LCD projektor, kompas, kurvimetar, globus, induktivni globus);</w:t>
      </w:r>
    </w:p>
    <w:p w:rsidR="00DE4F42" w:rsidRPr="00DE4F42" w:rsidRDefault="00DE4F42" w:rsidP="00DE4F42">
      <w:pPr>
        <w:ind w:firstLine="708"/>
        <w:jc w:val="both"/>
      </w:pPr>
      <w:r w:rsidRPr="00DE4F42">
        <w:t>-terensko pripremanje učenika.</w:t>
      </w:r>
    </w:p>
    <w:p w:rsidR="00DE4F42" w:rsidRPr="00DE4F42" w:rsidRDefault="00DE4F42" w:rsidP="00DE4F42">
      <w:pPr>
        <w:jc w:val="both"/>
      </w:pPr>
    </w:p>
    <w:p w:rsidR="00DE4F42" w:rsidRPr="00DE4F42" w:rsidRDefault="00DE4F42" w:rsidP="00DE4F42">
      <w:pPr>
        <w:jc w:val="both"/>
      </w:pPr>
      <w:r w:rsidRPr="00DE4F42">
        <w:t>PLAN RADA 2013./2014.:</w:t>
      </w:r>
    </w:p>
    <w:p w:rsidR="00DE4F42" w:rsidRPr="00DE4F42" w:rsidRDefault="00DE4F42" w:rsidP="00DE4F42">
      <w:pPr>
        <w:numPr>
          <w:ilvl w:val="0"/>
          <w:numId w:val="3"/>
        </w:numPr>
        <w:jc w:val="both"/>
      </w:pPr>
      <w:r w:rsidRPr="00DE4F42">
        <w:t>proširivanje nastavnog gradiva za 2. i 4. razred gimnazije;</w:t>
      </w:r>
    </w:p>
    <w:p w:rsidR="00DE4F42" w:rsidRPr="00DE4F42" w:rsidRDefault="00DE4F42" w:rsidP="00DE4F42">
      <w:pPr>
        <w:numPr>
          <w:ilvl w:val="0"/>
          <w:numId w:val="3"/>
        </w:numPr>
        <w:jc w:val="both"/>
      </w:pPr>
      <w:r w:rsidRPr="00DE4F42">
        <w:t>priprema učenika za maturu;</w:t>
      </w:r>
    </w:p>
    <w:p w:rsidR="00DE4F42" w:rsidRPr="00DE4F42" w:rsidRDefault="00DE4F42" w:rsidP="00DE4F42">
      <w:pPr>
        <w:numPr>
          <w:ilvl w:val="0"/>
          <w:numId w:val="3"/>
        </w:numPr>
        <w:jc w:val="both"/>
      </w:pPr>
      <w:r w:rsidRPr="00DE4F42">
        <w:t>pripremanje za školsko, županijsko i državno natjecanje;</w:t>
      </w:r>
    </w:p>
    <w:p w:rsidR="00DE4F42" w:rsidRPr="00DE4F42" w:rsidRDefault="00DE4F42" w:rsidP="00DE4F42">
      <w:pPr>
        <w:numPr>
          <w:ilvl w:val="0"/>
          <w:numId w:val="3"/>
        </w:numPr>
        <w:jc w:val="both"/>
      </w:pPr>
      <w:r w:rsidRPr="00DE4F42">
        <w:t>uvježbavanje geografskih vještina iz područja orijentacije, kartografije, demogeografije i klimatologije.</w:t>
      </w:r>
    </w:p>
    <w:p w:rsidR="00DE4F42" w:rsidRPr="00DE4F42" w:rsidRDefault="00DE4F42" w:rsidP="00DE4F42">
      <w:pPr>
        <w:jc w:val="both"/>
      </w:pPr>
    </w:p>
    <w:p w:rsidR="00DE4F42" w:rsidRPr="00DE4F42" w:rsidRDefault="00DE4F42" w:rsidP="00DE4F42">
      <w:pPr>
        <w:ind w:left="705" w:hanging="705"/>
        <w:jc w:val="both"/>
      </w:pPr>
      <w:r w:rsidRPr="00DE4F42">
        <w:t>KORELACIJA S NASTAVNIM PREDMETIMA: fizika, kemija, biologija, povijest, sociologija, politika i gospodarstvo, strani jezici.</w:t>
      </w:r>
    </w:p>
    <w:p w:rsidR="00DE4F42" w:rsidRPr="00DE4F42" w:rsidRDefault="00DE4F42" w:rsidP="00DE4F42">
      <w:pPr>
        <w:jc w:val="both"/>
      </w:pPr>
    </w:p>
    <w:p w:rsidR="00DE4F42" w:rsidRPr="00DE4F42" w:rsidRDefault="00DE4F42" w:rsidP="00DE4F42">
      <w:pPr>
        <w:jc w:val="both"/>
      </w:pPr>
    </w:p>
    <w:p w:rsidR="00DE4F42" w:rsidRPr="00DE4F42" w:rsidRDefault="00DE4F42" w:rsidP="00DE4F42">
      <w:pPr>
        <w:jc w:val="both"/>
      </w:pPr>
    </w:p>
    <w:p w:rsidR="00DE4F42" w:rsidRPr="00DE4F42" w:rsidRDefault="00DE4F42" w:rsidP="00DE4F42">
      <w:pPr>
        <w:jc w:val="both"/>
      </w:pPr>
      <w:r w:rsidRPr="00DE4F42">
        <w:lastRenderedPageBreak/>
        <w:t>NASTAVNA PODRUČJA I TEME:</w:t>
      </w:r>
    </w:p>
    <w:p w:rsidR="00DE4F42" w:rsidRPr="00DE4F42" w:rsidRDefault="00DE4F42" w:rsidP="00DE4F42">
      <w:pPr>
        <w:jc w:val="both"/>
        <w:rPr>
          <w:b/>
        </w:rPr>
      </w:pPr>
    </w:p>
    <w:p w:rsidR="00DE4F42" w:rsidRPr="00DE4F42" w:rsidRDefault="00DE4F42" w:rsidP="00DE4F42">
      <w:pPr>
        <w:spacing w:line="276" w:lineRule="auto"/>
        <w:jc w:val="both"/>
        <w:rPr>
          <w:b/>
        </w:rPr>
      </w:pPr>
      <w:r w:rsidRPr="00DE4F42">
        <w:rPr>
          <w:b/>
        </w:rPr>
        <w:t>I. SOCIJALNE VJEŠTINE I METODE IZUČAVANJA POJAVA U DRUŠTVENO-HUMANISTIČKOM PODRUČJU</w:t>
      </w:r>
    </w:p>
    <w:p w:rsidR="00DE4F42" w:rsidRPr="00DE4F42" w:rsidRDefault="00DE4F42" w:rsidP="00DE4F42">
      <w:pPr>
        <w:spacing w:line="276" w:lineRule="auto"/>
        <w:ind w:firstLine="708"/>
        <w:jc w:val="both"/>
      </w:pPr>
      <w:r w:rsidRPr="00DE4F42">
        <w:t>RAZLIČITI IZVORI PODATAKA, SAKUPLJANJE, VRJEDNOVANJE I PREDSTAVLJANJE PODATAKA</w:t>
      </w:r>
    </w:p>
    <w:p w:rsidR="00DE4F42" w:rsidRPr="00DE4F42" w:rsidRDefault="00DE4F42" w:rsidP="00DE4F42">
      <w:pPr>
        <w:spacing w:line="276" w:lineRule="auto"/>
        <w:ind w:firstLine="708"/>
        <w:jc w:val="both"/>
      </w:pPr>
      <w:r w:rsidRPr="00DE4F42">
        <w:t>- sustavno pratiti, razlučiti i objasniti društvene događaje iz različitih izvora podataka</w:t>
      </w:r>
    </w:p>
    <w:p w:rsidR="00DE4F42" w:rsidRPr="00DE4F42" w:rsidRDefault="00DE4F42" w:rsidP="00DE4F42">
      <w:pPr>
        <w:spacing w:line="276" w:lineRule="auto"/>
        <w:ind w:firstLine="708"/>
        <w:jc w:val="both"/>
      </w:pPr>
      <w:r w:rsidRPr="00DE4F42">
        <w:t>UČENJE, SURADNJA I RJEŠAVANJE PROBLEMA</w:t>
      </w:r>
    </w:p>
    <w:p w:rsidR="00DE4F42" w:rsidRPr="00DE4F42" w:rsidRDefault="00DE4F42" w:rsidP="00DE4F42">
      <w:pPr>
        <w:spacing w:line="276" w:lineRule="auto"/>
        <w:ind w:left="708"/>
        <w:jc w:val="both"/>
      </w:pPr>
      <w:r w:rsidRPr="00DE4F42">
        <w:t>- sustavno primjenjivati vlastiti način učinkovita učenja i pokazati spremnost za cjeloživotno učenje i usavršavanje</w:t>
      </w:r>
    </w:p>
    <w:p w:rsidR="00DE4F42" w:rsidRPr="00DE4F42" w:rsidRDefault="00DE4F42" w:rsidP="00DE4F42">
      <w:pPr>
        <w:spacing w:line="276" w:lineRule="auto"/>
        <w:ind w:left="708"/>
        <w:jc w:val="both"/>
      </w:pPr>
      <w:r w:rsidRPr="00DE4F42">
        <w:t>- kreativno rabiti usvojeno znanje iz društveno-humanističkoga područja, istraživati društvene pojave u prošlosti i sadašnjosti te pritom stvoriti vlastite obrazložene sudove i ocjene</w:t>
      </w:r>
    </w:p>
    <w:p w:rsidR="00DE4F42" w:rsidRPr="00DE4F42" w:rsidRDefault="00DE4F42" w:rsidP="00DE4F42">
      <w:pPr>
        <w:spacing w:line="276" w:lineRule="auto"/>
        <w:ind w:firstLine="708"/>
        <w:jc w:val="both"/>
      </w:pPr>
      <w:r w:rsidRPr="00DE4F42">
        <w:t>ZAUZETO I ODGOVORNO SUDJELOVANJE U ŽIVOTU OBITELJI, ŠKOLE, UŽE ZAJEDNICE I DRUŠTVA</w:t>
      </w:r>
    </w:p>
    <w:p w:rsidR="00DE4F42" w:rsidRPr="00DE4F42" w:rsidRDefault="00DE4F42" w:rsidP="00DE4F42">
      <w:pPr>
        <w:spacing w:line="276" w:lineRule="auto"/>
        <w:ind w:firstLine="708"/>
        <w:jc w:val="both"/>
      </w:pPr>
      <w:r w:rsidRPr="00DE4F42">
        <w:t>- objasniti i prosuditi vlastitu ulogu i odgovornost prema obitelji, školi i društvenoj zajednici</w:t>
      </w:r>
    </w:p>
    <w:p w:rsidR="00DE4F42" w:rsidRPr="00DE4F42" w:rsidRDefault="00DE4F42" w:rsidP="00DE4F42">
      <w:pPr>
        <w:spacing w:line="276" w:lineRule="auto"/>
        <w:ind w:left="708"/>
        <w:jc w:val="both"/>
      </w:pPr>
      <w:r w:rsidRPr="00DE4F42">
        <w:t>- kritički procijeniti čimbenike koji prijete pravednim i mirotvornim odnosima u širemu životnomu okruženju.</w:t>
      </w:r>
    </w:p>
    <w:p w:rsidR="00DE4F42" w:rsidRPr="00DE4F42" w:rsidRDefault="00DE4F42" w:rsidP="00DE4F42">
      <w:pPr>
        <w:spacing w:line="276" w:lineRule="auto"/>
        <w:jc w:val="both"/>
        <w:rPr>
          <w:b/>
        </w:rPr>
      </w:pPr>
    </w:p>
    <w:p w:rsidR="00DE4F42" w:rsidRPr="00DE4F42" w:rsidRDefault="00DE4F42" w:rsidP="00DE4F42">
      <w:pPr>
        <w:spacing w:line="276" w:lineRule="auto"/>
        <w:jc w:val="both"/>
        <w:rPr>
          <w:b/>
        </w:rPr>
      </w:pPr>
      <w:r w:rsidRPr="00DE4F42">
        <w:rPr>
          <w:b/>
        </w:rPr>
        <w:t>II. POJEDINAC, IDENTITET, KULTURA I DRUŠTVO</w:t>
      </w:r>
    </w:p>
    <w:p w:rsidR="00DE4F42" w:rsidRPr="00DE4F42" w:rsidRDefault="00DE4F42" w:rsidP="00DE4F42">
      <w:pPr>
        <w:spacing w:line="276" w:lineRule="auto"/>
        <w:ind w:firstLine="708"/>
        <w:jc w:val="both"/>
      </w:pPr>
      <w:r w:rsidRPr="00DE4F42">
        <w:t>POJEDINAC, GRUPA, KULTURA I DRUŠTVO</w:t>
      </w:r>
    </w:p>
    <w:p w:rsidR="00DE4F42" w:rsidRPr="00DE4F42" w:rsidRDefault="00DE4F42" w:rsidP="00DE4F42">
      <w:pPr>
        <w:spacing w:line="276" w:lineRule="auto"/>
        <w:ind w:left="708"/>
        <w:jc w:val="both"/>
      </w:pPr>
      <w:r w:rsidRPr="00DE4F42">
        <w:t>- obrazložiti važnost poznavanja i valjana vrjednovanja nasljeđa i vlastitoga identiteta kao hrvatskih, europskih građana i građana svijeta te obrazložiti značenje poštivanje nasljeđa i identiteta drugih</w:t>
      </w:r>
    </w:p>
    <w:p w:rsidR="00DE4F42" w:rsidRPr="00DE4F42" w:rsidRDefault="00DE4F42" w:rsidP="00DE4F42">
      <w:pPr>
        <w:spacing w:line="276" w:lineRule="auto"/>
        <w:ind w:left="708"/>
        <w:jc w:val="both"/>
      </w:pPr>
      <w:r w:rsidRPr="00DE4F42">
        <w:t>- objasniti osnovnu društvenu strukturu, ustanove, društvene procese i odnose u hrvatskomu društvu objasniti procese europskoga ujedinjenja i globalizacijske procese te njihov utjecaj na hrvatsko društvo</w:t>
      </w:r>
    </w:p>
    <w:p w:rsidR="00DE4F42" w:rsidRPr="00DE4F42" w:rsidRDefault="00DE4F42" w:rsidP="00DE4F42">
      <w:pPr>
        <w:spacing w:line="276" w:lineRule="auto"/>
        <w:ind w:left="708"/>
        <w:jc w:val="both"/>
      </w:pPr>
      <w:r w:rsidRPr="00DE4F42">
        <w:t>- usporediti i vrjednovati odnose: lokalno – globalno, tradicionalno – moderno i postmoderno, većinsko – manjinsko, duhovno – materijalno, hrvatski identitet – multikulturnost.</w:t>
      </w:r>
    </w:p>
    <w:p w:rsidR="00DE4F42" w:rsidRPr="00DE4F42" w:rsidRDefault="00DE4F42" w:rsidP="00DE4F42">
      <w:pPr>
        <w:spacing w:line="276" w:lineRule="auto"/>
        <w:jc w:val="both"/>
        <w:rPr>
          <w:b/>
        </w:rPr>
      </w:pPr>
    </w:p>
    <w:p w:rsidR="00DE4F42" w:rsidRPr="00DE4F42" w:rsidRDefault="00DE4F42" w:rsidP="00DE4F42">
      <w:pPr>
        <w:spacing w:line="276" w:lineRule="auto"/>
        <w:jc w:val="both"/>
        <w:rPr>
          <w:b/>
        </w:rPr>
      </w:pPr>
      <w:r w:rsidRPr="00DE4F42">
        <w:rPr>
          <w:b/>
        </w:rPr>
        <w:t>III. PROŠLI DOGAĐAJI, LJUDI I DRUŠTVA</w:t>
      </w:r>
    </w:p>
    <w:p w:rsidR="00DE4F42" w:rsidRPr="00DE4F42" w:rsidRDefault="00DE4F42" w:rsidP="00DE4F42">
      <w:pPr>
        <w:spacing w:line="276" w:lineRule="auto"/>
        <w:ind w:firstLine="708"/>
        <w:jc w:val="both"/>
      </w:pPr>
      <w:r w:rsidRPr="00DE4F42">
        <w:t>KONCEPT PROMJENE I KONTINUITETA</w:t>
      </w:r>
    </w:p>
    <w:p w:rsidR="00DE4F42" w:rsidRPr="00DE4F42" w:rsidRDefault="00DE4F42" w:rsidP="00DE4F42">
      <w:pPr>
        <w:spacing w:line="276" w:lineRule="auto"/>
        <w:ind w:left="708"/>
        <w:jc w:val="both"/>
      </w:pPr>
      <w:r w:rsidRPr="00DE4F42">
        <w:t>- istražiti i objasniti obilježja određenih razdoblja i društava, te uzroke i posljedice događaja i promjena; svoja objašnjenja uzroka, posljedica i promjena trebaju smjestiti u širi kontekst, u različitim državama i različitim razdobljima</w:t>
      </w:r>
    </w:p>
    <w:p w:rsidR="00DE4F42" w:rsidRPr="00DE4F42" w:rsidRDefault="00DE4F42" w:rsidP="00DE4F42">
      <w:pPr>
        <w:spacing w:line="276" w:lineRule="auto"/>
        <w:ind w:left="708"/>
        <w:jc w:val="both"/>
      </w:pPr>
      <w:r w:rsidRPr="00DE4F42">
        <w:t>- usporediti i istraživati događaje i procese u prošlosti, sadašnjosti i budućnosti u zavičaju, Hrvatskoj i svijetu s povijesnoga, geografskoga, kulturološkoga gospodarskoga i sociološkoga stajališta</w:t>
      </w:r>
    </w:p>
    <w:p w:rsidR="00DE4F42" w:rsidRPr="00DE4F42" w:rsidRDefault="00DE4F42" w:rsidP="00DE4F42">
      <w:pPr>
        <w:spacing w:line="276" w:lineRule="auto"/>
        <w:ind w:left="708"/>
        <w:jc w:val="both"/>
      </w:pPr>
      <w:r w:rsidRPr="00DE4F42">
        <w:t>- razlučiti i tumačiti kulturološko, gospodarsko i povijesno određenje zavičaja i Republike Hrvatske na pokrajinskomu, europskomu i svjetskomu planu.</w:t>
      </w:r>
    </w:p>
    <w:p w:rsidR="00DE4F42" w:rsidRPr="00DE4F42" w:rsidRDefault="00DE4F42" w:rsidP="00DE4F42">
      <w:pPr>
        <w:spacing w:line="276" w:lineRule="auto"/>
        <w:ind w:firstLine="708"/>
        <w:jc w:val="both"/>
      </w:pPr>
      <w:r w:rsidRPr="00DE4F42">
        <w:t>POVIJEST HRVATSKE, NARODA EUROPE I SVIJETA</w:t>
      </w:r>
    </w:p>
    <w:p w:rsidR="00DE4F42" w:rsidRPr="00DE4F42" w:rsidRDefault="00DE4F42" w:rsidP="00DE4F42">
      <w:pPr>
        <w:spacing w:line="276" w:lineRule="auto"/>
        <w:ind w:left="708"/>
        <w:jc w:val="both"/>
      </w:pPr>
      <w:r w:rsidRPr="00DE4F42">
        <w:lastRenderedPageBreak/>
        <w:t>- opisati i kritički obrazložiti kontekst i vezu hrvatske povijesti s poviješću susjednih naroda te europskom i svjetskom povijesti</w:t>
      </w:r>
    </w:p>
    <w:p w:rsidR="00DE4F42" w:rsidRPr="00DE4F42" w:rsidRDefault="00DE4F42" w:rsidP="00DE4F42">
      <w:pPr>
        <w:spacing w:line="276" w:lineRule="auto"/>
        <w:ind w:left="708"/>
        <w:jc w:val="both"/>
      </w:pPr>
      <w:r w:rsidRPr="00DE4F42">
        <w:t>- opisati, raščlaniti i sučeliti različita tumačenja prošlih i sadašnjih događaja i društvenih pojava i procesa te donositi obrazložene prosudbe o njihovoj utemeljenosti</w:t>
      </w:r>
    </w:p>
    <w:p w:rsidR="00DE4F42" w:rsidRPr="00DE4F42" w:rsidRDefault="00DE4F42" w:rsidP="00DE4F42">
      <w:pPr>
        <w:spacing w:line="276" w:lineRule="auto"/>
        <w:jc w:val="both"/>
        <w:rPr>
          <w:b/>
        </w:rPr>
      </w:pPr>
    </w:p>
    <w:p w:rsidR="00DE4F42" w:rsidRPr="00DE4F42" w:rsidRDefault="00DE4F42" w:rsidP="00DE4F42">
      <w:pPr>
        <w:spacing w:line="276" w:lineRule="auto"/>
        <w:jc w:val="both"/>
        <w:rPr>
          <w:b/>
        </w:rPr>
      </w:pPr>
      <w:r w:rsidRPr="00DE4F42">
        <w:rPr>
          <w:b/>
        </w:rPr>
        <w:t>IV. LJUDI, PROSTOR I OKOLIŠ</w:t>
      </w:r>
    </w:p>
    <w:p w:rsidR="00DE4F42" w:rsidRPr="00DE4F42" w:rsidRDefault="00DE4F42" w:rsidP="00DE4F42">
      <w:pPr>
        <w:spacing w:line="276" w:lineRule="auto"/>
        <w:ind w:firstLine="708"/>
        <w:jc w:val="both"/>
      </w:pPr>
      <w:r w:rsidRPr="00DE4F42">
        <w:t>DRUŠTVENE STRUKTURE I PROSTORNI SUSTAVI MJESTA, ZAVIČAJA, HRVATSKE, EUROPE I SVIJETA</w:t>
      </w:r>
    </w:p>
    <w:p w:rsidR="00DE4F42" w:rsidRPr="00DE4F42" w:rsidRDefault="00DE4F42" w:rsidP="00DE4F42">
      <w:pPr>
        <w:spacing w:line="276" w:lineRule="auto"/>
        <w:ind w:left="708"/>
        <w:jc w:val="both"/>
      </w:pPr>
      <w:r w:rsidRPr="00DE4F42">
        <w:t>- istražiti i raspraviti ekološka pitanja te prikazati posljedice različitih postupaka s obzirom na očuvanje okoliša, života i društva</w:t>
      </w:r>
    </w:p>
    <w:p w:rsidR="00DE4F42" w:rsidRPr="00DE4F42" w:rsidRDefault="00DE4F42" w:rsidP="00DE4F42">
      <w:pPr>
        <w:spacing w:line="276" w:lineRule="auto"/>
        <w:ind w:firstLine="708"/>
        <w:jc w:val="both"/>
      </w:pPr>
      <w:r w:rsidRPr="00DE4F42">
        <w:t>- istražiti i objasniti društvene strukture u svijetu</w:t>
      </w:r>
    </w:p>
    <w:p w:rsidR="00DE4F42" w:rsidRPr="00DE4F42" w:rsidRDefault="00DE4F42" w:rsidP="00DE4F42">
      <w:pPr>
        <w:spacing w:line="276" w:lineRule="auto"/>
        <w:ind w:firstLine="708"/>
        <w:jc w:val="both"/>
      </w:pPr>
      <w:r w:rsidRPr="00DE4F42">
        <w:t>- objasniti prostorne sustave primarnih, sekundarnih, tercijarnih i kvartarnih djelatnosti</w:t>
      </w:r>
    </w:p>
    <w:p w:rsidR="00DE4F42" w:rsidRPr="00DE4F42" w:rsidRDefault="00DE4F42" w:rsidP="00DE4F42">
      <w:pPr>
        <w:spacing w:line="276" w:lineRule="auto"/>
        <w:ind w:left="708"/>
        <w:jc w:val="both"/>
      </w:pPr>
      <w:r w:rsidRPr="00DE4F42">
        <w:t>- raščlaniti i prosuditi pitanje održiva razvoja i pravedne raspodjele prirodnih i stečenih dobara te izraziti spremnost za djelovanje u očuvanju okoliša</w:t>
      </w:r>
    </w:p>
    <w:p w:rsidR="00DE4F42" w:rsidRPr="00DE4F42" w:rsidRDefault="00DE4F42" w:rsidP="00DE4F42">
      <w:pPr>
        <w:spacing w:line="276" w:lineRule="auto"/>
        <w:ind w:left="708"/>
        <w:jc w:val="both"/>
      </w:pPr>
      <w:r w:rsidRPr="00DE4F42">
        <w:t>- rabiti različite izvore i metode u prikupljanju i tumačenju podataka o društvenim strukturama i prostornim procesima te objasniti i grafički predočiti ishode istraživanja</w:t>
      </w:r>
    </w:p>
    <w:p w:rsidR="00DE4F42" w:rsidRPr="00DE4F42" w:rsidRDefault="00DE4F42" w:rsidP="00DE4F42">
      <w:pPr>
        <w:spacing w:line="276" w:lineRule="auto"/>
        <w:ind w:left="708"/>
        <w:jc w:val="both"/>
      </w:pPr>
      <w:r w:rsidRPr="00DE4F42">
        <w:t>- raščlaniti i protumačiti proces modernizacije hrvatskog društva u kontekstu procesa europskog integriranja i globalizacijskih procesa te njegov utjecaj na pojedinca</w:t>
      </w:r>
    </w:p>
    <w:p w:rsidR="00DE4F42" w:rsidRPr="00DE4F42" w:rsidRDefault="00DE4F42" w:rsidP="00DE4F42">
      <w:pPr>
        <w:spacing w:line="276" w:lineRule="auto"/>
        <w:ind w:left="708"/>
        <w:jc w:val="both"/>
      </w:pPr>
      <w:r w:rsidRPr="00DE4F42">
        <w:t>- razlučiti i kritički tumačiti suvremene događaje u Republici Hrvatskoj, europskom kontinentu i svijetu, položaj</w:t>
      </w:r>
    </w:p>
    <w:p w:rsidR="00DE4F42" w:rsidRPr="00DE4F42" w:rsidRDefault="00DE4F42" w:rsidP="00DE4F42">
      <w:pPr>
        <w:spacing w:line="276" w:lineRule="auto"/>
        <w:ind w:firstLine="708"/>
        <w:jc w:val="both"/>
      </w:pPr>
      <w:r w:rsidRPr="00DE4F42">
        <w:t>ORIJENTACIJA U PROSTORU I VREMENU</w:t>
      </w:r>
    </w:p>
    <w:p w:rsidR="00DE4F42" w:rsidRPr="00DE4F42" w:rsidRDefault="00DE4F42" w:rsidP="00DE4F42">
      <w:pPr>
        <w:spacing w:line="276" w:lineRule="auto"/>
        <w:ind w:left="708"/>
        <w:jc w:val="both"/>
      </w:pPr>
      <w:r w:rsidRPr="00DE4F42">
        <w:t>- rabiti informacijsku i komunikacijsku tehnologiju u izradi, raščlambi i tumačenju kartografskih i grafičkih prikaza prostornih struktura i prostornih sustava</w:t>
      </w:r>
    </w:p>
    <w:p w:rsidR="00DE4F42" w:rsidRPr="00DE4F42" w:rsidRDefault="00DE4F42" w:rsidP="00DE4F42">
      <w:pPr>
        <w:spacing w:line="276" w:lineRule="auto"/>
        <w:ind w:firstLine="708"/>
        <w:jc w:val="both"/>
      </w:pPr>
      <w:r w:rsidRPr="00DE4F42">
        <w:t>- objasniti čimbenike položaja/smještaja i upravljanja prostorom prema konceptu održiva razvoja.</w:t>
      </w:r>
    </w:p>
    <w:p w:rsidR="00DE4F42" w:rsidRPr="00DE4F42" w:rsidRDefault="00DE4F42" w:rsidP="00DE4F42">
      <w:pPr>
        <w:spacing w:line="276" w:lineRule="auto"/>
        <w:jc w:val="both"/>
        <w:rPr>
          <w:b/>
        </w:rPr>
      </w:pPr>
    </w:p>
    <w:p w:rsidR="00DE4F42" w:rsidRPr="00DE4F42" w:rsidRDefault="00DE4F42" w:rsidP="00DE4F42">
      <w:pPr>
        <w:spacing w:line="276" w:lineRule="auto"/>
        <w:jc w:val="both"/>
        <w:rPr>
          <w:b/>
        </w:rPr>
      </w:pPr>
      <w:r w:rsidRPr="00DE4F42">
        <w:rPr>
          <w:b/>
        </w:rPr>
        <w:t>V. LJUDI, DRUŠTVO I GOSPODARSTVO</w:t>
      </w:r>
    </w:p>
    <w:p w:rsidR="00DE4F42" w:rsidRPr="00DE4F42" w:rsidRDefault="00DE4F42" w:rsidP="00DE4F42">
      <w:pPr>
        <w:spacing w:line="276" w:lineRule="auto"/>
        <w:ind w:firstLine="708"/>
        <w:jc w:val="both"/>
      </w:pPr>
      <w:r w:rsidRPr="00DE4F42">
        <w:t>GOSPODARSTVO I PODUZETNIŠTVO</w:t>
      </w:r>
    </w:p>
    <w:p w:rsidR="00DE4F42" w:rsidRPr="00DE4F42" w:rsidRDefault="00DE4F42" w:rsidP="00DE4F42">
      <w:pPr>
        <w:spacing w:line="276" w:lineRule="auto"/>
        <w:ind w:firstLine="708"/>
        <w:jc w:val="both"/>
      </w:pPr>
      <w:r w:rsidRPr="00DE4F42">
        <w:t>- opisati temeljne gospodarske pojmove, sustave i razvojne smjerove</w:t>
      </w:r>
    </w:p>
    <w:p w:rsidR="00DE4F42" w:rsidRPr="00DE4F42" w:rsidRDefault="00DE4F42" w:rsidP="00DE4F42">
      <w:pPr>
        <w:spacing w:line="276" w:lineRule="auto"/>
        <w:ind w:left="708"/>
        <w:jc w:val="both"/>
      </w:pPr>
      <w:r w:rsidRPr="00DE4F42">
        <w:t>- opisati čimbenike, ustrojstvo i načine djelovanja gospodarskoga sustava u Republici Hrvatskoj te fiskalni, bankarski, monetarni sustav Republike Hrvatske i Europske Unije i tržište kapitala</w:t>
      </w:r>
    </w:p>
    <w:p w:rsidR="00DE4F42" w:rsidRPr="00DE4F42" w:rsidRDefault="00DE4F42" w:rsidP="00DE4F42">
      <w:pPr>
        <w:spacing w:line="276" w:lineRule="auto"/>
        <w:ind w:firstLine="708"/>
        <w:jc w:val="both"/>
      </w:pPr>
      <w:r w:rsidRPr="00DE4F42">
        <w:t>- opisati i razjasniti temeljne pojmove poduzetništva</w:t>
      </w:r>
    </w:p>
    <w:p w:rsidR="00DE4F42" w:rsidRPr="00DE4F42" w:rsidRDefault="00DE4F42" w:rsidP="00DE4F42">
      <w:pPr>
        <w:spacing w:line="276" w:lineRule="auto"/>
        <w:ind w:left="708"/>
        <w:jc w:val="both"/>
      </w:pPr>
      <w:r w:rsidRPr="00DE4F42">
        <w:t>- uspoređujući gospodarske djelatnosti u različitim područjima i regijama, objasniti kako prirodni okoliš utječe na ljudske djelatnosti</w:t>
      </w:r>
    </w:p>
    <w:p w:rsidR="00DE4F42" w:rsidRPr="00DE4F42" w:rsidRDefault="00DE4F42" w:rsidP="00DE4F42">
      <w:pPr>
        <w:spacing w:line="276" w:lineRule="auto"/>
        <w:ind w:firstLine="708"/>
        <w:jc w:val="both"/>
      </w:pPr>
      <w:r w:rsidRPr="00DE4F42">
        <w:t>PROIZVODNJA I POTROŠNJA</w:t>
      </w:r>
    </w:p>
    <w:p w:rsidR="00DE4F42" w:rsidRPr="00DE4F42" w:rsidRDefault="00DE4F42" w:rsidP="00DE4F42">
      <w:pPr>
        <w:spacing w:line="276" w:lineRule="auto"/>
        <w:ind w:left="708"/>
        <w:jc w:val="both"/>
      </w:pPr>
      <w:r w:rsidRPr="00DE4F42">
        <w:t>- istražujući globalizaciju tržišta, objasniti međuovisnost različitih dijelova svijeta i procijeniti utjecaj te globalizacije na dobavljače, potrošače i okoliš objasniti zašto je rad temeljna društvena vrijednost</w:t>
      </w:r>
    </w:p>
    <w:p w:rsidR="00DE4F42" w:rsidRPr="00DE4F42" w:rsidRDefault="00DE4F42" w:rsidP="00DE4F42">
      <w:pPr>
        <w:spacing w:line="276" w:lineRule="auto"/>
        <w:ind w:left="708"/>
        <w:jc w:val="both"/>
      </w:pPr>
      <w:r w:rsidRPr="00DE4F42">
        <w:t>- objasniti zašto se, plaćanjem proizvoda i usluga, dio sredstava izdvaja za zajedničke društvene potrebe te protumačiti posljedice utaje poreza.</w:t>
      </w:r>
    </w:p>
    <w:p w:rsidR="00DE4F42" w:rsidRPr="00DE4F42" w:rsidRDefault="00DE4F42" w:rsidP="00DE4F42">
      <w:pPr>
        <w:spacing w:line="276" w:lineRule="auto"/>
        <w:ind w:firstLine="708"/>
        <w:jc w:val="both"/>
      </w:pPr>
      <w:r w:rsidRPr="00DE4F42">
        <w:t>PROFESIONALNO USMJERAVANJE</w:t>
      </w:r>
    </w:p>
    <w:p w:rsidR="00DE4F42" w:rsidRPr="00DE4F42" w:rsidRDefault="00DE4F42" w:rsidP="00DE4F42">
      <w:pPr>
        <w:spacing w:line="276" w:lineRule="auto"/>
        <w:ind w:firstLine="708"/>
        <w:jc w:val="both"/>
      </w:pPr>
      <w:r w:rsidRPr="00DE4F42">
        <w:t>- istražiti i razložno objasniti mogućnosti nastavka školovanja i daljnjega usavršavanja</w:t>
      </w:r>
    </w:p>
    <w:p w:rsidR="00DE4F42" w:rsidRPr="00DE4F42" w:rsidRDefault="00DE4F42" w:rsidP="00DE4F42">
      <w:pPr>
        <w:spacing w:line="276" w:lineRule="auto"/>
        <w:jc w:val="both"/>
        <w:rPr>
          <w:b/>
        </w:rPr>
      </w:pPr>
    </w:p>
    <w:p w:rsidR="00DE4F42" w:rsidRPr="00DE4F42" w:rsidRDefault="00DE4F42" w:rsidP="00DE4F42">
      <w:pPr>
        <w:spacing w:line="276" w:lineRule="auto"/>
        <w:jc w:val="both"/>
        <w:rPr>
          <w:b/>
        </w:rPr>
      </w:pPr>
      <w:r w:rsidRPr="00DE4F42">
        <w:rPr>
          <w:b/>
        </w:rPr>
        <w:lastRenderedPageBreak/>
        <w:t>VI. POLITIČKI SUSTAV, GRAĐANI I LJUDSKA PRAVA</w:t>
      </w:r>
    </w:p>
    <w:p w:rsidR="00DE4F42" w:rsidRPr="00DE4F42" w:rsidRDefault="00DE4F42" w:rsidP="00DE4F42">
      <w:pPr>
        <w:spacing w:line="276" w:lineRule="auto"/>
        <w:ind w:firstLine="708"/>
        <w:jc w:val="both"/>
      </w:pPr>
      <w:r w:rsidRPr="00DE4F42">
        <w:t>GRAĐANIN I DEMOKRACIJA, TEMELJNA LJUDSKA PRAVA I ODGOVORNOSTI</w:t>
      </w:r>
    </w:p>
    <w:p w:rsidR="00DE4F42" w:rsidRPr="00DE4F42" w:rsidRDefault="00DE4F42" w:rsidP="00DE4F42">
      <w:r w:rsidRPr="00DE4F42">
        <w:tab/>
        <w:t xml:space="preserve">- objasniti djelovanje svjetskih organizacija te europskih integracija, posebice ustrojstvo Europske </w:t>
      </w:r>
      <w:r w:rsidRPr="00DE4F42">
        <w:tab/>
        <w:t>Unije, njezine glavne ciljeve i vrijednosti te raznolikosti i kulturne identitete u Europi</w:t>
      </w:r>
    </w:p>
    <w:p w:rsidR="00DE4F42" w:rsidRPr="00DE4F42" w:rsidRDefault="00DE4F42" w:rsidP="00DE4F42">
      <w:r w:rsidRPr="00DE4F42">
        <w:tab/>
        <w:t>- opisati spoznaje o osobnoj i zajedničkoj odgovornosti za sudjelovanje u društvu</w:t>
      </w:r>
    </w:p>
    <w:p w:rsidR="00DE4F42" w:rsidRPr="00DE4F42" w:rsidRDefault="00DE4F42" w:rsidP="00DE4F42"/>
    <w:p w:rsidR="00DE4F42" w:rsidRPr="00DE4F42" w:rsidRDefault="00DE4F42" w:rsidP="00DE4F42">
      <w:pPr>
        <w:rPr>
          <w:b/>
        </w:rPr>
      </w:pPr>
      <w:r w:rsidRPr="00DE4F42">
        <w:rPr>
          <w:b/>
        </w:rPr>
        <w:t>VII. RELIGIJA I ETIKA</w:t>
      </w:r>
    </w:p>
    <w:p w:rsidR="00DE4F42" w:rsidRPr="00DE4F42" w:rsidRDefault="00DE4F42" w:rsidP="00DE4F42">
      <w:r w:rsidRPr="00DE4F42">
        <w:tab/>
        <w:t>KRŠĆANSTVO</w:t>
      </w:r>
    </w:p>
    <w:p w:rsidR="00DE4F42" w:rsidRPr="00DE4F42" w:rsidRDefault="00DE4F42" w:rsidP="00DE4F42">
      <w:r w:rsidRPr="00DE4F42">
        <w:tab/>
        <w:t xml:space="preserve">- oblikovati vlastite odgovore na izazove i mogućnosti koje predstavlja suvremena vjerska i </w:t>
      </w:r>
      <w:r w:rsidRPr="00DE4F42">
        <w:tab/>
        <w:t>kulturna različitost na hrvatskoj, europskoj i svjetskoj razini.</w:t>
      </w:r>
    </w:p>
    <w:p w:rsidR="00DE4F42" w:rsidRPr="00DE4F42" w:rsidRDefault="00DE4F42"/>
    <w:p w:rsidR="009E2C5B" w:rsidRPr="00F15204" w:rsidRDefault="009E2C5B" w:rsidP="009E2C5B"/>
    <w:p w:rsidR="00DE4F42" w:rsidRDefault="00DE4F42">
      <w:r>
        <w:br w:type="page"/>
      </w:r>
    </w:p>
    <w:p w:rsidR="00433ABA" w:rsidRPr="00F15204" w:rsidRDefault="00433ABA"/>
    <w:p w:rsidR="0052272B" w:rsidRPr="00F15204" w:rsidRDefault="0052272B" w:rsidP="0052272B">
      <w:pPr>
        <w:jc w:val="center"/>
        <w:rPr>
          <w:b/>
          <w:u w:val="single"/>
        </w:rPr>
      </w:pPr>
      <w:r w:rsidRPr="00F15204">
        <w:rPr>
          <w:b/>
          <w:u w:val="single"/>
        </w:rPr>
        <w:t>DODATNA NASTAVA IZ GLAZBENE UMJETNOSTI/ZBOR</w:t>
      </w:r>
    </w:p>
    <w:p w:rsidR="00433ABA" w:rsidRPr="00F15204" w:rsidRDefault="00433ABA"/>
    <w:p w:rsidR="00AD4F1A" w:rsidRPr="00F15204" w:rsidRDefault="00AD4F1A" w:rsidP="005227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94"/>
      </w:tblGrid>
      <w:tr w:rsidR="006C1E3B" w:rsidRPr="00F15204" w:rsidTr="00C86943">
        <w:trPr>
          <w:jc w:val="center"/>
        </w:trPr>
        <w:tc>
          <w:tcPr>
            <w:tcW w:w="2268" w:type="dxa"/>
          </w:tcPr>
          <w:p w:rsidR="006C1E3B" w:rsidRPr="00F15204" w:rsidRDefault="006C1E3B" w:rsidP="000973E3">
            <w:r w:rsidRPr="00F15204">
              <w:t>Aktivnost/program/ projekt</w:t>
            </w:r>
          </w:p>
        </w:tc>
        <w:tc>
          <w:tcPr>
            <w:tcW w:w="6594" w:type="dxa"/>
          </w:tcPr>
          <w:p w:rsidR="006C1E3B" w:rsidRPr="00F15204" w:rsidRDefault="006C1E3B" w:rsidP="000973E3">
            <w:pPr>
              <w:rPr>
                <w:i/>
              </w:rPr>
            </w:pPr>
            <w:r w:rsidRPr="00F15204">
              <w:rPr>
                <w:i/>
              </w:rPr>
              <w:t>Pjevački zbor</w:t>
            </w:r>
          </w:p>
          <w:p w:rsidR="006C1E3B" w:rsidRPr="00F15204" w:rsidRDefault="006C1E3B" w:rsidP="000973E3">
            <w:pPr>
              <w:rPr>
                <w:i/>
              </w:rPr>
            </w:pPr>
          </w:p>
        </w:tc>
      </w:tr>
      <w:tr w:rsidR="006C1E3B" w:rsidRPr="00F15204" w:rsidTr="00DE4F42">
        <w:trPr>
          <w:jc w:val="center"/>
        </w:trPr>
        <w:tc>
          <w:tcPr>
            <w:tcW w:w="2268" w:type="dxa"/>
          </w:tcPr>
          <w:p w:rsidR="006C1E3B" w:rsidRPr="00F15204" w:rsidRDefault="006C1E3B" w:rsidP="000973E3">
            <w:r w:rsidRPr="00F15204">
              <w:t>Voditelj aktivnost/projekta</w:t>
            </w:r>
          </w:p>
        </w:tc>
        <w:tc>
          <w:tcPr>
            <w:tcW w:w="6594" w:type="dxa"/>
            <w:shd w:val="clear" w:color="auto" w:fill="auto"/>
          </w:tcPr>
          <w:p w:rsidR="006C1E3B" w:rsidRPr="00F15204" w:rsidRDefault="00EA2BD6" w:rsidP="00713428">
            <w:pPr>
              <w:rPr>
                <w:i/>
              </w:rPr>
            </w:pPr>
            <w:r>
              <w:rPr>
                <w:i/>
              </w:rPr>
              <w:t>Predmetni profesor</w:t>
            </w:r>
          </w:p>
        </w:tc>
      </w:tr>
      <w:tr w:rsidR="006C1E3B" w:rsidRPr="00F15204" w:rsidTr="00C86943">
        <w:trPr>
          <w:jc w:val="center"/>
        </w:trPr>
        <w:tc>
          <w:tcPr>
            <w:tcW w:w="2268" w:type="dxa"/>
          </w:tcPr>
          <w:p w:rsidR="006C1E3B" w:rsidRPr="00F15204" w:rsidRDefault="006C1E3B" w:rsidP="000973E3">
            <w:r w:rsidRPr="00F15204">
              <w:t>Ciljevi aktivnosti/projekta-</w:t>
            </w:r>
          </w:p>
        </w:tc>
        <w:tc>
          <w:tcPr>
            <w:tcW w:w="6594" w:type="dxa"/>
          </w:tcPr>
          <w:p w:rsidR="006C1E3B" w:rsidRPr="00F15204" w:rsidRDefault="006C1E3B" w:rsidP="00114E25">
            <w:pPr>
              <w:numPr>
                <w:ilvl w:val="0"/>
                <w:numId w:val="4"/>
              </w:numPr>
              <w:rPr>
                <w:i/>
              </w:rPr>
            </w:pPr>
            <w:r w:rsidRPr="00F15204">
              <w:rPr>
                <w:i/>
              </w:rPr>
              <w:t>izražavanje ideja, osjećaja i doživljaja kreativnim putem</w:t>
            </w:r>
          </w:p>
          <w:p w:rsidR="006C1E3B" w:rsidRPr="00F15204" w:rsidRDefault="006C1E3B" w:rsidP="00114E25">
            <w:pPr>
              <w:numPr>
                <w:ilvl w:val="0"/>
                <w:numId w:val="4"/>
              </w:numPr>
              <w:rPr>
                <w:i/>
              </w:rPr>
            </w:pPr>
            <w:r w:rsidRPr="00F15204">
              <w:rPr>
                <w:i/>
              </w:rPr>
              <w:t xml:space="preserve">sustavna briga o nadarenima </w:t>
            </w:r>
          </w:p>
          <w:p w:rsidR="006C1E3B" w:rsidRPr="00F15204" w:rsidRDefault="006C1E3B" w:rsidP="00114E25">
            <w:pPr>
              <w:numPr>
                <w:ilvl w:val="0"/>
                <w:numId w:val="4"/>
              </w:numPr>
              <w:rPr>
                <w:i/>
              </w:rPr>
            </w:pPr>
            <w:r w:rsidRPr="00F15204">
              <w:rPr>
                <w:i/>
              </w:rPr>
              <w:t>jačanje samopoštovanja i vježbanje samokontrole</w:t>
            </w:r>
          </w:p>
          <w:p w:rsidR="006C1E3B" w:rsidRPr="00F15204" w:rsidRDefault="006C1E3B" w:rsidP="00114E25">
            <w:pPr>
              <w:numPr>
                <w:ilvl w:val="0"/>
                <w:numId w:val="4"/>
              </w:numPr>
              <w:rPr>
                <w:i/>
              </w:rPr>
            </w:pPr>
            <w:r w:rsidRPr="00F15204">
              <w:rPr>
                <w:i/>
              </w:rPr>
              <w:t>poticanje na aktivno muziciranje</w:t>
            </w:r>
          </w:p>
          <w:p w:rsidR="006C1E3B" w:rsidRPr="00F15204" w:rsidRDefault="006C1E3B" w:rsidP="00114E25">
            <w:pPr>
              <w:numPr>
                <w:ilvl w:val="0"/>
                <w:numId w:val="4"/>
              </w:numPr>
              <w:rPr>
                <w:i/>
              </w:rPr>
            </w:pPr>
            <w:r w:rsidRPr="00F15204">
              <w:rPr>
                <w:i/>
              </w:rPr>
              <w:t>promicanje kulture izražavanja glazbom</w:t>
            </w:r>
          </w:p>
          <w:p w:rsidR="006C1E3B" w:rsidRPr="00F15204" w:rsidRDefault="006C1E3B" w:rsidP="00114E25">
            <w:pPr>
              <w:numPr>
                <w:ilvl w:val="0"/>
                <w:numId w:val="4"/>
              </w:numPr>
              <w:rPr>
                <w:i/>
              </w:rPr>
            </w:pPr>
            <w:r w:rsidRPr="00F15204">
              <w:rPr>
                <w:i/>
              </w:rPr>
              <w:t>promicanje posebnosti škole</w:t>
            </w:r>
          </w:p>
          <w:p w:rsidR="006C1E3B" w:rsidRPr="00F15204" w:rsidRDefault="006C1E3B" w:rsidP="000973E3">
            <w:pPr>
              <w:rPr>
                <w:i/>
              </w:rPr>
            </w:pPr>
          </w:p>
        </w:tc>
      </w:tr>
      <w:tr w:rsidR="006C1E3B" w:rsidRPr="00F15204" w:rsidTr="00C86943">
        <w:trPr>
          <w:jc w:val="center"/>
        </w:trPr>
        <w:tc>
          <w:tcPr>
            <w:tcW w:w="2268" w:type="dxa"/>
          </w:tcPr>
          <w:p w:rsidR="006C1E3B" w:rsidRPr="00F15204" w:rsidRDefault="006C1E3B" w:rsidP="000973E3">
            <w:r w:rsidRPr="00F15204">
              <w:t>Namjena aktivnosti/projekta</w:t>
            </w:r>
          </w:p>
        </w:tc>
        <w:tc>
          <w:tcPr>
            <w:tcW w:w="6594" w:type="dxa"/>
          </w:tcPr>
          <w:p w:rsidR="006C1E3B" w:rsidRPr="00F15204" w:rsidRDefault="006C1E3B" w:rsidP="000973E3">
            <w:pPr>
              <w:rPr>
                <w:i/>
              </w:rPr>
            </w:pPr>
            <w:r w:rsidRPr="00F15204">
              <w:rPr>
                <w:i/>
              </w:rPr>
              <w:t>Upoznavanjem kulturno glazbene baštine iskazati pozitivan stav o umjetnosti, te razumijevanje i vrednovanje umjetničkog stvaralaštva.</w:t>
            </w:r>
          </w:p>
          <w:p w:rsidR="006C1E3B" w:rsidRPr="00F15204" w:rsidRDefault="006C1E3B" w:rsidP="000973E3">
            <w:pPr>
              <w:rPr>
                <w:i/>
              </w:rPr>
            </w:pPr>
          </w:p>
        </w:tc>
      </w:tr>
      <w:tr w:rsidR="006C1E3B" w:rsidRPr="00F15204" w:rsidTr="00DE4F42">
        <w:trPr>
          <w:jc w:val="center"/>
        </w:trPr>
        <w:tc>
          <w:tcPr>
            <w:tcW w:w="2268" w:type="dxa"/>
          </w:tcPr>
          <w:p w:rsidR="006C1E3B" w:rsidRPr="00F15204" w:rsidRDefault="006C1E3B" w:rsidP="000973E3">
            <w:r w:rsidRPr="00F15204">
              <w:t>Nositelj aktivnosti/projekta i njihova odgovornost</w:t>
            </w:r>
          </w:p>
        </w:tc>
        <w:tc>
          <w:tcPr>
            <w:tcW w:w="6594" w:type="dxa"/>
            <w:shd w:val="clear" w:color="auto" w:fill="auto"/>
          </w:tcPr>
          <w:p w:rsidR="006C1E3B" w:rsidRPr="00F15204" w:rsidRDefault="00DE4F42" w:rsidP="000973E3">
            <w:pPr>
              <w:rPr>
                <w:i/>
              </w:rPr>
            </w:pPr>
            <w:r>
              <w:rPr>
                <w:i/>
              </w:rPr>
              <w:t>P</w:t>
            </w:r>
            <w:r w:rsidR="006C1E3B" w:rsidRPr="00F15204">
              <w:rPr>
                <w:i/>
              </w:rPr>
              <w:t>rofesor glazbene umjetnosti</w:t>
            </w:r>
          </w:p>
          <w:p w:rsidR="006C1E3B" w:rsidRPr="00F15204" w:rsidRDefault="006C1E3B" w:rsidP="000973E3">
            <w:pPr>
              <w:rPr>
                <w:i/>
              </w:rPr>
            </w:pPr>
            <w:r w:rsidRPr="00F15204">
              <w:rPr>
                <w:i/>
              </w:rPr>
              <w:t>-- skupina učenika zainteresirana za kreativno glazbeno stvaralaštvo</w:t>
            </w:r>
          </w:p>
        </w:tc>
      </w:tr>
      <w:tr w:rsidR="006C1E3B" w:rsidRPr="00F15204" w:rsidTr="00C86943">
        <w:trPr>
          <w:jc w:val="center"/>
        </w:trPr>
        <w:tc>
          <w:tcPr>
            <w:tcW w:w="2268" w:type="dxa"/>
          </w:tcPr>
          <w:p w:rsidR="006C1E3B" w:rsidRPr="00F15204" w:rsidRDefault="006C1E3B" w:rsidP="000973E3">
            <w:r w:rsidRPr="00F15204">
              <w:t>Način realizacije aktivnosti/projekta</w:t>
            </w:r>
          </w:p>
        </w:tc>
        <w:tc>
          <w:tcPr>
            <w:tcW w:w="6594" w:type="dxa"/>
          </w:tcPr>
          <w:p w:rsidR="006C1E3B" w:rsidRPr="00F15204" w:rsidRDefault="006C1E3B" w:rsidP="000973E3">
            <w:pPr>
              <w:rPr>
                <w:i/>
              </w:rPr>
            </w:pPr>
          </w:p>
          <w:p w:rsidR="006C1E3B" w:rsidRPr="00F15204" w:rsidRDefault="006C1E3B" w:rsidP="000973E3">
            <w:pPr>
              <w:rPr>
                <w:i/>
              </w:rPr>
            </w:pPr>
            <w:r w:rsidRPr="00F15204">
              <w:rPr>
                <w:i/>
              </w:rPr>
              <w:t>Vježbanjem (radom) u specijaliziranoj učionici i putem glazbenih radionica</w:t>
            </w:r>
          </w:p>
          <w:p w:rsidR="006C1E3B" w:rsidRPr="00F15204" w:rsidRDefault="006C1E3B" w:rsidP="000973E3">
            <w:pPr>
              <w:rPr>
                <w:i/>
              </w:rPr>
            </w:pPr>
          </w:p>
        </w:tc>
      </w:tr>
      <w:tr w:rsidR="006C1E3B" w:rsidRPr="00F15204" w:rsidTr="00C86943">
        <w:trPr>
          <w:jc w:val="center"/>
        </w:trPr>
        <w:tc>
          <w:tcPr>
            <w:tcW w:w="2268" w:type="dxa"/>
          </w:tcPr>
          <w:p w:rsidR="006C1E3B" w:rsidRPr="00F15204" w:rsidRDefault="006C1E3B" w:rsidP="000973E3">
            <w:r w:rsidRPr="00F15204">
              <w:t>Vremenik aktivnosti/projekta</w:t>
            </w:r>
          </w:p>
        </w:tc>
        <w:tc>
          <w:tcPr>
            <w:tcW w:w="6594" w:type="dxa"/>
          </w:tcPr>
          <w:p w:rsidR="006C1E3B" w:rsidRPr="00F15204" w:rsidRDefault="006C1E3B" w:rsidP="000973E3">
            <w:pPr>
              <w:rPr>
                <w:i/>
              </w:rPr>
            </w:pPr>
            <w:r w:rsidRPr="00F15204">
              <w:rPr>
                <w:i/>
              </w:rPr>
              <w:t>Tijekom cijele školske godine</w:t>
            </w:r>
          </w:p>
          <w:p w:rsidR="006C1E3B" w:rsidRPr="00F15204" w:rsidRDefault="006C1E3B" w:rsidP="000973E3">
            <w:pPr>
              <w:rPr>
                <w:i/>
              </w:rPr>
            </w:pPr>
          </w:p>
        </w:tc>
      </w:tr>
      <w:tr w:rsidR="006C1E3B" w:rsidRPr="00F15204" w:rsidTr="00C86943">
        <w:trPr>
          <w:jc w:val="center"/>
        </w:trPr>
        <w:tc>
          <w:tcPr>
            <w:tcW w:w="2268" w:type="dxa"/>
          </w:tcPr>
          <w:p w:rsidR="006C1E3B" w:rsidRPr="00F15204" w:rsidRDefault="006C1E3B" w:rsidP="000973E3">
            <w:r w:rsidRPr="00F15204">
              <w:t>Troškovi aktivnosti/projekta</w:t>
            </w:r>
          </w:p>
        </w:tc>
        <w:tc>
          <w:tcPr>
            <w:tcW w:w="6594" w:type="dxa"/>
          </w:tcPr>
          <w:p w:rsidR="006C1E3B" w:rsidRPr="00F15204" w:rsidRDefault="006C1E3B" w:rsidP="000973E3">
            <w:pPr>
              <w:rPr>
                <w:i/>
              </w:rPr>
            </w:pPr>
            <w:r w:rsidRPr="00F15204">
              <w:rPr>
                <w:i/>
              </w:rPr>
              <w:t>U okvirima školskih financijskih sredstava</w:t>
            </w:r>
          </w:p>
          <w:p w:rsidR="006C1E3B" w:rsidRPr="00F15204" w:rsidRDefault="006C1E3B" w:rsidP="000973E3">
            <w:pPr>
              <w:rPr>
                <w:i/>
              </w:rPr>
            </w:pPr>
          </w:p>
        </w:tc>
      </w:tr>
      <w:tr w:rsidR="006C1E3B" w:rsidRPr="00F15204" w:rsidTr="00C86943">
        <w:trPr>
          <w:trHeight w:val="1050"/>
          <w:jc w:val="center"/>
        </w:trPr>
        <w:tc>
          <w:tcPr>
            <w:tcW w:w="2268" w:type="dxa"/>
          </w:tcPr>
          <w:p w:rsidR="006C1E3B" w:rsidRPr="00F15204" w:rsidRDefault="006C1E3B" w:rsidP="000973E3">
            <w:r w:rsidRPr="00F15204">
              <w:t>Način vrednovanja i način korištenja rezultata vrednovanja</w:t>
            </w:r>
          </w:p>
        </w:tc>
        <w:tc>
          <w:tcPr>
            <w:tcW w:w="6594" w:type="dxa"/>
          </w:tcPr>
          <w:p w:rsidR="006C1E3B" w:rsidRPr="00F15204" w:rsidRDefault="006C1E3B" w:rsidP="000973E3">
            <w:r w:rsidRPr="00F15204">
              <w:rPr>
                <w:i/>
              </w:rPr>
              <w:t>Kroz smotre i natjecanja na svim razinama</w:t>
            </w:r>
          </w:p>
          <w:p w:rsidR="006C1E3B" w:rsidRPr="00F15204" w:rsidRDefault="006C1E3B" w:rsidP="000973E3">
            <w:pPr>
              <w:rPr>
                <w:i/>
              </w:rPr>
            </w:pPr>
          </w:p>
        </w:tc>
      </w:tr>
      <w:tr w:rsidR="006C1E3B" w:rsidRPr="00F15204" w:rsidTr="00DE4F42">
        <w:trPr>
          <w:jc w:val="center"/>
        </w:trPr>
        <w:tc>
          <w:tcPr>
            <w:tcW w:w="8862" w:type="dxa"/>
            <w:gridSpan w:val="2"/>
            <w:shd w:val="clear" w:color="auto" w:fill="auto"/>
          </w:tcPr>
          <w:p w:rsidR="006C1E3B" w:rsidRPr="00F15204" w:rsidRDefault="006C1E3B" w:rsidP="000973E3">
            <w:pPr>
              <w:rPr>
                <w:i/>
              </w:rPr>
            </w:pPr>
          </w:p>
        </w:tc>
      </w:tr>
    </w:tbl>
    <w:p w:rsidR="00F469FA" w:rsidRPr="00F15204" w:rsidRDefault="00F469FA"/>
    <w:p w:rsidR="00F469FA" w:rsidRPr="00F15204" w:rsidRDefault="00F469FA" w:rsidP="006C1E3B"/>
    <w:p w:rsidR="00713428" w:rsidRDefault="00713428">
      <w:pPr>
        <w:rPr>
          <w:b/>
          <w:u w:val="single"/>
        </w:rPr>
      </w:pPr>
      <w:r>
        <w:rPr>
          <w:b/>
          <w:u w:val="single"/>
        </w:rPr>
        <w:br w:type="page"/>
      </w:r>
    </w:p>
    <w:p w:rsidR="00831E46" w:rsidRPr="00F15204" w:rsidRDefault="00831E46" w:rsidP="00831E46">
      <w:pPr>
        <w:jc w:val="center"/>
        <w:rPr>
          <w:b/>
          <w:u w:val="single"/>
        </w:rPr>
      </w:pPr>
      <w:r w:rsidRPr="00F15204">
        <w:rPr>
          <w:b/>
          <w:u w:val="single"/>
        </w:rPr>
        <w:lastRenderedPageBreak/>
        <w:t>DODATNA NASTAVA IZ BIOLOGIJE</w:t>
      </w:r>
    </w:p>
    <w:p w:rsidR="00BD4C74" w:rsidRPr="001A4815" w:rsidRDefault="00BD4C74" w:rsidP="00BD4C74">
      <w:pPr>
        <w:rPr>
          <w:b/>
        </w:rPr>
      </w:pPr>
    </w:p>
    <w:p w:rsidR="00BD4C74" w:rsidRDefault="00BD4C74" w:rsidP="00BD4C74">
      <w:pPr>
        <w:rPr>
          <w:b/>
        </w:rPr>
      </w:pPr>
      <w:r w:rsidRPr="001A4815">
        <w:rPr>
          <w:b/>
        </w:rPr>
        <w:t>DODATNA NASTAVA IZ BIOLOGIJE</w:t>
      </w:r>
    </w:p>
    <w:p w:rsidR="00BD4C74" w:rsidRDefault="00BD4C74" w:rsidP="00BD4C74">
      <w:pPr>
        <w:rPr>
          <w:b/>
        </w:rPr>
      </w:pPr>
      <w:r>
        <w:rPr>
          <w:b/>
        </w:rPr>
        <w:t>GODIŠNJI FOND SATI: 35</w:t>
      </w:r>
    </w:p>
    <w:p w:rsidR="00BD4C74" w:rsidRDefault="00BD4C74" w:rsidP="00BD4C74">
      <w:pPr>
        <w:rPr>
          <w:b/>
        </w:rPr>
      </w:pPr>
      <w:r>
        <w:rPr>
          <w:b/>
        </w:rPr>
        <w:t>ŠKOLSKA GODINA: 2013./2014.</w:t>
      </w:r>
    </w:p>
    <w:p w:rsidR="00BD4C74" w:rsidRPr="001A4815" w:rsidRDefault="00BD4C74" w:rsidP="00BD4C74">
      <w:pPr>
        <w:rPr>
          <w:b/>
        </w:rPr>
      </w:pPr>
      <w:r>
        <w:rPr>
          <w:b/>
        </w:rPr>
        <w:t>NASTAVNIK: Marina Plišić</w:t>
      </w:r>
    </w:p>
    <w:p w:rsidR="00BD4C74" w:rsidRDefault="00BD4C74" w:rsidP="00BD4C74"/>
    <w:p w:rsidR="00BD4C74" w:rsidRDefault="00BD4C74" w:rsidP="00BD4C74"/>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7"/>
        <w:gridCol w:w="7331"/>
      </w:tblGrid>
      <w:tr w:rsidR="00BD4C74" w:rsidRPr="00427D78" w:rsidTr="00D0502A">
        <w:trPr>
          <w:trHeight w:val="863"/>
        </w:trPr>
        <w:tc>
          <w:tcPr>
            <w:tcW w:w="2017" w:type="dxa"/>
            <w:vAlign w:val="center"/>
          </w:tcPr>
          <w:p w:rsidR="00BD4C74" w:rsidRPr="007C5680" w:rsidRDefault="00BD4C74" w:rsidP="00D0502A">
            <w:pPr>
              <w:rPr>
                <w:rFonts w:cs="Arial"/>
                <w:bCs/>
              </w:rPr>
            </w:pPr>
            <w:r w:rsidRPr="007C5680">
              <w:rPr>
                <w:rFonts w:cs="Arial"/>
                <w:bCs/>
              </w:rPr>
              <w:t>NAZIV AKTIVNOSTI</w:t>
            </w:r>
          </w:p>
        </w:tc>
        <w:tc>
          <w:tcPr>
            <w:tcW w:w="7331" w:type="dxa"/>
            <w:vAlign w:val="center"/>
          </w:tcPr>
          <w:p w:rsidR="00BD4C74" w:rsidRPr="00F05975" w:rsidRDefault="00BD4C74" w:rsidP="00D0502A">
            <w:pPr>
              <w:rPr>
                <w:rFonts w:cs="Arial"/>
                <w:bCs/>
                <w:sz w:val="28"/>
                <w:szCs w:val="28"/>
                <w:lang w:val="pt-BR"/>
              </w:rPr>
            </w:pPr>
            <w:r>
              <w:rPr>
                <w:rFonts w:cs="Arial"/>
                <w:bCs/>
                <w:sz w:val="28"/>
                <w:szCs w:val="28"/>
                <w:lang w:val="pt-BR"/>
              </w:rPr>
              <w:t>Dodatna nastava iz biologije u 1. i 3. razredu</w:t>
            </w:r>
          </w:p>
        </w:tc>
      </w:tr>
      <w:tr w:rsidR="00BD4C74" w:rsidRPr="000D382F" w:rsidTr="00D0502A">
        <w:trPr>
          <w:trHeight w:val="880"/>
        </w:trPr>
        <w:tc>
          <w:tcPr>
            <w:tcW w:w="2017" w:type="dxa"/>
            <w:vAlign w:val="center"/>
          </w:tcPr>
          <w:p w:rsidR="00BD4C74" w:rsidRPr="007C5680" w:rsidRDefault="00BD4C74" w:rsidP="00D0502A">
            <w:pPr>
              <w:rPr>
                <w:rFonts w:cs="Arial"/>
                <w:bCs/>
              </w:rPr>
            </w:pPr>
            <w:r w:rsidRPr="007C5680">
              <w:rPr>
                <w:rFonts w:cs="Arial"/>
                <w:bCs/>
              </w:rPr>
              <w:t>CILJEVI AKTIVNOSTI</w:t>
            </w:r>
          </w:p>
        </w:tc>
        <w:tc>
          <w:tcPr>
            <w:tcW w:w="7331" w:type="dxa"/>
            <w:vAlign w:val="center"/>
          </w:tcPr>
          <w:p w:rsidR="00BD4C74" w:rsidRDefault="00BD4C74" w:rsidP="00D0502A">
            <w:pPr>
              <w:rPr>
                <w:rFonts w:cs="Arial"/>
                <w:lang w:val="pt-BR"/>
              </w:rPr>
            </w:pPr>
            <w:r>
              <w:rPr>
                <w:rFonts w:cs="Arial"/>
                <w:lang w:val="pt-BR"/>
              </w:rPr>
              <w:t>-omogućiti zainteresiranim učenicima dodatna znanja iz biologije</w:t>
            </w:r>
          </w:p>
          <w:p w:rsidR="00BD4C74" w:rsidRPr="000D382F" w:rsidRDefault="00BD4C74" w:rsidP="00D0502A">
            <w:pPr>
              <w:rPr>
                <w:rFonts w:cs="Arial"/>
                <w:lang w:val="pt-BR"/>
              </w:rPr>
            </w:pPr>
            <w:r w:rsidRPr="000D382F">
              <w:rPr>
                <w:rFonts w:cs="Arial"/>
                <w:lang w:val="pt-BR"/>
              </w:rPr>
              <w:t>- povećanje vještina, znanja i sposobnosti iz biologije</w:t>
            </w:r>
          </w:p>
          <w:p w:rsidR="00BD4C74" w:rsidRPr="000D382F" w:rsidRDefault="00BD4C74" w:rsidP="00D0502A">
            <w:pPr>
              <w:rPr>
                <w:rFonts w:cs="Arial"/>
                <w:lang w:val="pt-BR"/>
              </w:rPr>
            </w:pPr>
            <w:r w:rsidRPr="000D382F">
              <w:rPr>
                <w:rFonts w:cs="Arial"/>
                <w:lang w:val="pt-BR"/>
              </w:rPr>
              <w:t>- razvoj logičkog i kritičkog razmišljanja</w:t>
            </w:r>
          </w:p>
          <w:p w:rsidR="00BD4C74" w:rsidRDefault="00BD4C74" w:rsidP="00D0502A">
            <w:pPr>
              <w:rPr>
                <w:rFonts w:cs="Arial"/>
                <w:lang w:val="pt-BR"/>
              </w:rPr>
            </w:pPr>
            <w:r w:rsidRPr="000D382F">
              <w:rPr>
                <w:rFonts w:cs="Arial"/>
                <w:lang w:val="pt-BR"/>
              </w:rPr>
              <w:t xml:space="preserve">- osposobljavanje učenika za nastavak školovanja zadovoljavanjem </w:t>
            </w:r>
          </w:p>
          <w:p w:rsidR="00BD4C74" w:rsidRPr="000D382F" w:rsidRDefault="00BD4C74" w:rsidP="00D0502A">
            <w:pPr>
              <w:rPr>
                <w:rFonts w:cs="Arial"/>
                <w:lang w:val="pt-BR"/>
              </w:rPr>
            </w:pPr>
            <w:r w:rsidRPr="000D382F">
              <w:rPr>
                <w:rFonts w:cs="Arial"/>
                <w:lang w:val="pt-BR"/>
              </w:rPr>
              <w:t>njihovih posebnih interesa za biološke sadržaje</w:t>
            </w:r>
          </w:p>
          <w:p w:rsidR="00BD4C74" w:rsidRPr="000D382F" w:rsidRDefault="00BD4C74" w:rsidP="00D0502A">
            <w:pPr>
              <w:rPr>
                <w:rFonts w:cs="Arial"/>
                <w:lang w:val="pt-BR"/>
              </w:rPr>
            </w:pPr>
          </w:p>
        </w:tc>
      </w:tr>
      <w:tr w:rsidR="00BD4C74" w:rsidRPr="000D382F" w:rsidTr="00D0502A">
        <w:trPr>
          <w:trHeight w:val="851"/>
        </w:trPr>
        <w:tc>
          <w:tcPr>
            <w:tcW w:w="2017" w:type="dxa"/>
            <w:vAlign w:val="center"/>
          </w:tcPr>
          <w:p w:rsidR="00BD4C74" w:rsidRPr="007C5680" w:rsidRDefault="00BD4C74" w:rsidP="00D0502A">
            <w:pPr>
              <w:rPr>
                <w:rFonts w:cs="Arial"/>
                <w:bCs/>
              </w:rPr>
            </w:pPr>
            <w:r w:rsidRPr="007C5680">
              <w:rPr>
                <w:rFonts w:cs="Arial"/>
                <w:bCs/>
              </w:rPr>
              <w:t>NAMJENA AKTIVNOSTI</w:t>
            </w:r>
          </w:p>
        </w:tc>
        <w:tc>
          <w:tcPr>
            <w:tcW w:w="7331" w:type="dxa"/>
            <w:vAlign w:val="center"/>
          </w:tcPr>
          <w:p w:rsidR="00BD4C74" w:rsidRPr="000D382F" w:rsidRDefault="00BD4C74" w:rsidP="00D0502A">
            <w:pPr>
              <w:rPr>
                <w:rFonts w:cs="Arial"/>
              </w:rPr>
            </w:pPr>
            <w:r>
              <w:rPr>
                <w:rFonts w:cs="Arial"/>
              </w:rPr>
              <w:t>-priprema učenika za natjecanje iz biologije</w:t>
            </w:r>
          </w:p>
        </w:tc>
      </w:tr>
      <w:tr w:rsidR="00BD4C74" w:rsidRPr="000D382F" w:rsidTr="00D0502A">
        <w:trPr>
          <w:trHeight w:val="1068"/>
        </w:trPr>
        <w:tc>
          <w:tcPr>
            <w:tcW w:w="2017" w:type="dxa"/>
            <w:vAlign w:val="center"/>
          </w:tcPr>
          <w:p w:rsidR="00BD4C74" w:rsidRDefault="00BD4C74" w:rsidP="00D0502A">
            <w:pPr>
              <w:rPr>
                <w:rFonts w:cs="Arial"/>
                <w:bCs/>
              </w:rPr>
            </w:pPr>
            <w:r>
              <w:rPr>
                <w:rFonts w:cs="Arial"/>
                <w:bCs/>
              </w:rPr>
              <w:t>NOSITELJI</w:t>
            </w:r>
          </w:p>
          <w:p w:rsidR="00BD4C74" w:rsidRPr="007C5680" w:rsidRDefault="00BD4C74" w:rsidP="00D0502A">
            <w:pPr>
              <w:rPr>
                <w:rFonts w:cs="Arial"/>
                <w:bCs/>
              </w:rPr>
            </w:pPr>
            <w:r w:rsidRPr="007C5680">
              <w:rPr>
                <w:rFonts w:cs="Arial"/>
                <w:bCs/>
              </w:rPr>
              <w:t>AKTIVNOSTI</w:t>
            </w:r>
          </w:p>
        </w:tc>
        <w:tc>
          <w:tcPr>
            <w:tcW w:w="7331" w:type="dxa"/>
            <w:vAlign w:val="center"/>
          </w:tcPr>
          <w:p w:rsidR="00BD4C74" w:rsidRPr="000D382F" w:rsidRDefault="00BD4C74" w:rsidP="00D0502A">
            <w:pPr>
              <w:rPr>
                <w:rFonts w:cs="Arial"/>
                <w:bCs/>
                <w:lang w:val="pt-BR"/>
              </w:rPr>
            </w:pPr>
            <w:r>
              <w:rPr>
                <w:rFonts w:cs="Arial"/>
              </w:rPr>
              <w:t>Zaintersirani učenici prvih i trećih razreda i nastavnica biologije Marina Plišić</w:t>
            </w:r>
          </w:p>
        </w:tc>
      </w:tr>
      <w:tr w:rsidR="00BD4C74" w:rsidRPr="000D382F" w:rsidTr="00D0502A">
        <w:trPr>
          <w:trHeight w:val="1250"/>
        </w:trPr>
        <w:tc>
          <w:tcPr>
            <w:tcW w:w="2017" w:type="dxa"/>
            <w:vAlign w:val="center"/>
          </w:tcPr>
          <w:p w:rsidR="00BD4C74" w:rsidRPr="007C5680" w:rsidRDefault="00BD4C74" w:rsidP="00D0502A">
            <w:pPr>
              <w:rPr>
                <w:rFonts w:cs="Arial"/>
                <w:bCs/>
              </w:rPr>
            </w:pPr>
            <w:r w:rsidRPr="007C5680">
              <w:rPr>
                <w:rFonts w:cs="Arial"/>
                <w:bCs/>
              </w:rPr>
              <w:t>NAČIN REALIZACIJE AKTIVNOSTI</w:t>
            </w:r>
          </w:p>
        </w:tc>
        <w:tc>
          <w:tcPr>
            <w:tcW w:w="7331" w:type="dxa"/>
            <w:vAlign w:val="center"/>
          </w:tcPr>
          <w:p w:rsidR="00BD4C74" w:rsidRPr="000D382F" w:rsidRDefault="00BD4C74" w:rsidP="00D0502A">
            <w:pPr>
              <w:rPr>
                <w:rFonts w:cs="Arial"/>
              </w:rPr>
            </w:pPr>
            <w:r w:rsidRPr="000D382F">
              <w:rPr>
                <w:rFonts w:cs="Arial"/>
              </w:rPr>
              <w:t>Mentorstvo učenicima u obliku grupnog rada i samostalno u učionicama škole ili praktikumu- usmeno izlaganje, frontalni rad, samostalni rad, izrada zadataka i rješavanje pitanja s dosadašnjih školskih i županijskih natjecanja</w:t>
            </w:r>
            <w:r>
              <w:rPr>
                <w:rFonts w:cs="Arial"/>
              </w:rPr>
              <w:t>, samostalno izvođenje pokusa</w:t>
            </w:r>
          </w:p>
        </w:tc>
      </w:tr>
      <w:tr w:rsidR="00BD4C74" w:rsidRPr="000D382F" w:rsidTr="00D0502A">
        <w:trPr>
          <w:trHeight w:val="851"/>
        </w:trPr>
        <w:tc>
          <w:tcPr>
            <w:tcW w:w="2017" w:type="dxa"/>
            <w:vAlign w:val="center"/>
          </w:tcPr>
          <w:p w:rsidR="00BD4C74" w:rsidRPr="007C5680" w:rsidRDefault="00BD4C74" w:rsidP="00D0502A">
            <w:pPr>
              <w:rPr>
                <w:rFonts w:cs="Arial"/>
                <w:bCs/>
              </w:rPr>
            </w:pPr>
            <w:r w:rsidRPr="007C5680">
              <w:rPr>
                <w:rFonts w:cs="Arial"/>
                <w:bCs/>
              </w:rPr>
              <w:t>VREMENIK AKTIVNOSTI</w:t>
            </w:r>
          </w:p>
        </w:tc>
        <w:tc>
          <w:tcPr>
            <w:tcW w:w="7331" w:type="dxa"/>
            <w:vAlign w:val="center"/>
          </w:tcPr>
          <w:p w:rsidR="00BD4C74" w:rsidRPr="000D382F" w:rsidRDefault="00BD4C74" w:rsidP="00D0502A">
            <w:pPr>
              <w:rPr>
                <w:rFonts w:cs="Arial"/>
              </w:rPr>
            </w:pPr>
            <w:r w:rsidRPr="000D382F">
              <w:rPr>
                <w:rFonts w:cs="Arial"/>
              </w:rPr>
              <w:t>Termini u školskoj godini prilagođeni potrebama i mogućnostima učenika;intenziviranje aktivnosti prije samih natjecanja</w:t>
            </w:r>
          </w:p>
        </w:tc>
      </w:tr>
      <w:tr w:rsidR="00BD4C74" w:rsidRPr="000D382F" w:rsidTr="00D0502A">
        <w:tc>
          <w:tcPr>
            <w:tcW w:w="2017" w:type="dxa"/>
            <w:vAlign w:val="center"/>
          </w:tcPr>
          <w:p w:rsidR="00BD4C74" w:rsidRPr="007C5680" w:rsidRDefault="00BD4C74" w:rsidP="00D0502A">
            <w:pPr>
              <w:rPr>
                <w:rFonts w:cs="Arial"/>
                <w:bCs/>
              </w:rPr>
            </w:pPr>
            <w:r w:rsidRPr="007C5680">
              <w:rPr>
                <w:rFonts w:cs="Arial"/>
                <w:bCs/>
              </w:rPr>
              <w:t>NAČIN VREDNOVANJA I NAČIN KORIŠTENJA REZULTATA VREDNOVANJA</w:t>
            </w:r>
          </w:p>
        </w:tc>
        <w:tc>
          <w:tcPr>
            <w:tcW w:w="7331" w:type="dxa"/>
            <w:vAlign w:val="center"/>
          </w:tcPr>
          <w:p w:rsidR="00BD4C74" w:rsidRPr="000D382F" w:rsidRDefault="00BD4C74" w:rsidP="00D0502A">
            <w:pPr>
              <w:rPr>
                <w:rFonts w:cs="Arial"/>
                <w:bCs/>
              </w:rPr>
            </w:pPr>
            <w:r w:rsidRPr="000D382F">
              <w:rPr>
                <w:rFonts w:cs="Arial"/>
              </w:rPr>
              <w:t>Zalaganje i postignuti uspjeh učenika na natjecanjima iz čega proizlazi i  adekvatno nagrađivanje  u predmetu biologija</w:t>
            </w:r>
          </w:p>
        </w:tc>
      </w:tr>
    </w:tbl>
    <w:p w:rsidR="00BD4C74" w:rsidRDefault="00BD4C74" w:rsidP="00BD4C74"/>
    <w:p w:rsidR="00BD4C74" w:rsidRPr="001A4815" w:rsidRDefault="00BD4C74" w:rsidP="00BD4C74"/>
    <w:p w:rsidR="00DE4F42" w:rsidRDefault="00DE4F42">
      <w:pPr>
        <w:rPr>
          <w:sz w:val="32"/>
          <w:szCs w:val="32"/>
        </w:rPr>
      </w:pPr>
      <w:r>
        <w:rPr>
          <w:sz w:val="32"/>
          <w:szCs w:val="32"/>
        </w:rPr>
        <w:br w:type="page"/>
      </w:r>
    </w:p>
    <w:tbl>
      <w:tblPr>
        <w:tblpPr w:leftFromText="180" w:rightFromText="180" w:horzAnchor="margin" w:tblpY="630"/>
        <w:tblW w:w="98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858"/>
      </w:tblGrid>
      <w:tr w:rsidR="00DE4F42" w:rsidRPr="00DE4F42" w:rsidTr="00DE4F42">
        <w:trPr>
          <w:trHeight w:val="719"/>
          <w:tblCellSpacing w:w="20" w:type="dxa"/>
        </w:trPr>
        <w:tc>
          <w:tcPr>
            <w:tcW w:w="2965" w:type="dxa"/>
            <w:shd w:val="clear" w:color="auto" w:fill="auto"/>
            <w:vAlign w:val="center"/>
          </w:tcPr>
          <w:p w:rsidR="00DE4F42" w:rsidRPr="00DE4F42" w:rsidRDefault="00DE4F42" w:rsidP="00DE4F42">
            <w:pPr>
              <w:jc w:val="center"/>
            </w:pPr>
            <w:r w:rsidRPr="00DE4F42">
              <w:lastRenderedPageBreak/>
              <w:br w:type="page"/>
            </w:r>
            <w:r w:rsidRPr="00DE4F42">
              <w:rPr>
                <w:b/>
              </w:rPr>
              <w:t>Aktivnost, program i/ili projekt</w:t>
            </w:r>
          </w:p>
        </w:tc>
        <w:tc>
          <w:tcPr>
            <w:tcW w:w="6798" w:type="dxa"/>
            <w:shd w:val="clear" w:color="auto" w:fill="auto"/>
            <w:vAlign w:val="center"/>
          </w:tcPr>
          <w:p w:rsidR="00DE4F42" w:rsidRPr="00DE4F42" w:rsidRDefault="00DE4F42" w:rsidP="00DE4F42">
            <w:r w:rsidRPr="00DE4F42">
              <w:t>Dodatna nastava iz biologije – 1 i 2 razredi</w:t>
            </w:r>
          </w:p>
        </w:tc>
      </w:tr>
      <w:tr w:rsidR="00DE4F42" w:rsidRPr="00DE4F42" w:rsidTr="00DE4F42">
        <w:trPr>
          <w:trHeight w:val="1837"/>
          <w:tblCellSpacing w:w="20" w:type="dxa"/>
        </w:trPr>
        <w:tc>
          <w:tcPr>
            <w:tcW w:w="2965" w:type="dxa"/>
            <w:shd w:val="clear" w:color="auto" w:fill="auto"/>
            <w:vAlign w:val="center"/>
          </w:tcPr>
          <w:p w:rsidR="00DE4F42" w:rsidRPr="00DE4F42" w:rsidRDefault="00DE4F42" w:rsidP="00DE4F42">
            <w:pPr>
              <w:jc w:val="center"/>
            </w:pPr>
            <w:r w:rsidRPr="00DE4F42">
              <w:rPr>
                <w:b/>
              </w:rPr>
              <w:t>ciljevi aktivnosti, programa i/ili projekta</w:t>
            </w:r>
          </w:p>
        </w:tc>
        <w:tc>
          <w:tcPr>
            <w:tcW w:w="6798" w:type="dxa"/>
            <w:shd w:val="clear" w:color="auto" w:fill="auto"/>
          </w:tcPr>
          <w:p w:rsidR="00DE4F42" w:rsidRPr="00DE4F42" w:rsidRDefault="00DE4F42" w:rsidP="00DE4F42"/>
          <w:p w:rsidR="00DE4F42" w:rsidRPr="00DE4F42" w:rsidRDefault="00DE4F42" w:rsidP="00DE4F42"/>
          <w:p w:rsidR="00DE4F42" w:rsidRPr="00DE4F42" w:rsidRDefault="00DE4F42" w:rsidP="00DE4F42">
            <w:r w:rsidRPr="00DE4F42">
              <w:t>Omogućiti zainteresiranim učenicima dodatno znanje iz biologije.</w:t>
            </w:r>
          </w:p>
          <w:p w:rsidR="00DE4F42" w:rsidRPr="00DE4F42" w:rsidRDefault="00DE4F42" w:rsidP="00DE4F42">
            <w:r w:rsidRPr="00DE4F42">
              <w:t>Pripremiti napredne učenike za natjecanja u znanju iz biologije.</w:t>
            </w:r>
          </w:p>
          <w:p w:rsidR="00DE4F42" w:rsidRPr="00DE4F42" w:rsidRDefault="00DE4F42" w:rsidP="00DE4F42">
            <w:r w:rsidRPr="00DE4F42">
              <w:t>Osposobiti učenike za samostalno izvođenje pokusa.</w:t>
            </w:r>
          </w:p>
          <w:p w:rsidR="00DE4F42" w:rsidRPr="00DE4F42" w:rsidRDefault="00DE4F42" w:rsidP="00DE4F42">
            <w:r w:rsidRPr="00DE4F42">
              <w:t>Razvijanje logičkog, stvaralačkog i kritičkog mišljenja učenika.</w:t>
            </w:r>
          </w:p>
        </w:tc>
      </w:tr>
      <w:tr w:rsidR="00DE4F42" w:rsidRPr="00DE4F42" w:rsidTr="00DE4F42">
        <w:trPr>
          <w:trHeight w:val="1478"/>
          <w:tblCellSpacing w:w="20" w:type="dxa"/>
        </w:trPr>
        <w:tc>
          <w:tcPr>
            <w:tcW w:w="2965" w:type="dxa"/>
            <w:shd w:val="clear" w:color="auto" w:fill="auto"/>
            <w:vAlign w:val="center"/>
          </w:tcPr>
          <w:p w:rsidR="00DE4F42" w:rsidRPr="00DE4F42" w:rsidRDefault="00DE4F42" w:rsidP="00DE4F42">
            <w:pPr>
              <w:jc w:val="center"/>
            </w:pPr>
            <w:r w:rsidRPr="00DE4F42">
              <w:rPr>
                <w:b/>
              </w:rPr>
              <w:t>namjena aktivnosti, programa i/ili projekta</w:t>
            </w:r>
          </w:p>
        </w:tc>
        <w:tc>
          <w:tcPr>
            <w:tcW w:w="6798" w:type="dxa"/>
            <w:shd w:val="clear" w:color="auto" w:fill="auto"/>
          </w:tcPr>
          <w:p w:rsidR="00DE4F42" w:rsidRPr="00DE4F42" w:rsidRDefault="00DE4F42" w:rsidP="00DE4F42"/>
          <w:p w:rsidR="00DE4F42" w:rsidRPr="00DE4F42" w:rsidRDefault="00DE4F42" w:rsidP="00DE4F42"/>
          <w:p w:rsidR="00DE4F42" w:rsidRPr="00DE4F42" w:rsidRDefault="00DE4F42" w:rsidP="00DE4F42">
            <w:r w:rsidRPr="00DE4F42">
              <w:t>Svim zainteresiranim učenicima prvog i drugog razreda.</w:t>
            </w:r>
          </w:p>
        </w:tc>
      </w:tr>
      <w:tr w:rsidR="00DE4F42" w:rsidRPr="00DE4F42" w:rsidTr="00DE4F42">
        <w:trPr>
          <w:trHeight w:val="1324"/>
          <w:tblCellSpacing w:w="20" w:type="dxa"/>
        </w:trPr>
        <w:tc>
          <w:tcPr>
            <w:tcW w:w="2965" w:type="dxa"/>
            <w:shd w:val="clear" w:color="auto" w:fill="auto"/>
            <w:vAlign w:val="center"/>
          </w:tcPr>
          <w:p w:rsidR="00DE4F42" w:rsidRPr="00DE4F42" w:rsidRDefault="00DE4F42" w:rsidP="00DE4F42">
            <w:pPr>
              <w:jc w:val="center"/>
            </w:pPr>
            <w:r w:rsidRPr="00DE4F42">
              <w:rPr>
                <w:b/>
              </w:rPr>
              <w:t>nositelji aktivnosti, programa i/ili projekta i njihova odgovornost</w:t>
            </w:r>
          </w:p>
        </w:tc>
        <w:tc>
          <w:tcPr>
            <w:tcW w:w="6798" w:type="dxa"/>
            <w:shd w:val="clear" w:color="auto" w:fill="auto"/>
            <w:vAlign w:val="center"/>
          </w:tcPr>
          <w:p w:rsidR="00DE4F42" w:rsidRPr="00DE4F42" w:rsidRDefault="00DE4F42" w:rsidP="00DE4F42">
            <w:r w:rsidRPr="00DE4F42">
              <w:t>Učenici i nastavnik Biserka Hasković, prof. biologije.</w:t>
            </w:r>
          </w:p>
        </w:tc>
      </w:tr>
      <w:tr w:rsidR="00DE4F42" w:rsidRPr="00DE4F42" w:rsidTr="00DE4F42">
        <w:trPr>
          <w:trHeight w:val="2286"/>
          <w:tblCellSpacing w:w="20" w:type="dxa"/>
        </w:trPr>
        <w:tc>
          <w:tcPr>
            <w:tcW w:w="2965" w:type="dxa"/>
            <w:shd w:val="clear" w:color="auto" w:fill="auto"/>
            <w:vAlign w:val="center"/>
          </w:tcPr>
          <w:p w:rsidR="00DE4F42" w:rsidRPr="00DE4F42" w:rsidRDefault="00DE4F42" w:rsidP="00DE4F42">
            <w:pPr>
              <w:jc w:val="center"/>
            </w:pPr>
            <w:r w:rsidRPr="00DE4F42">
              <w:rPr>
                <w:b/>
              </w:rPr>
              <w:t>način realizacije aktivnosti, programa i/ili projekta</w:t>
            </w:r>
          </w:p>
        </w:tc>
        <w:tc>
          <w:tcPr>
            <w:tcW w:w="6798" w:type="dxa"/>
            <w:shd w:val="clear" w:color="auto" w:fill="auto"/>
          </w:tcPr>
          <w:p w:rsidR="00DE4F42" w:rsidRPr="00DE4F42" w:rsidRDefault="00DE4F42" w:rsidP="00DE4F42"/>
          <w:p w:rsidR="00DE4F42" w:rsidRPr="00DE4F42" w:rsidRDefault="00DE4F42" w:rsidP="00DE4F42">
            <w:r w:rsidRPr="00DE4F42">
              <w:t>Stručne ekskurzije, stručna predavanja, festival znanosti, izložbe</w:t>
            </w:r>
          </w:p>
          <w:p w:rsidR="00DE4F42" w:rsidRPr="00DE4F42" w:rsidRDefault="00DE4F42" w:rsidP="00DE4F42">
            <w:r w:rsidRPr="00DE4F42">
              <w:t>Formiranje grupe učenika prvih i drugih razreda.</w:t>
            </w:r>
          </w:p>
          <w:p w:rsidR="00DE4F42" w:rsidRPr="00DE4F42" w:rsidRDefault="00DE4F42" w:rsidP="00DE4F42">
            <w:r w:rsidRPr="00DE4F42">
              <w:t>Proširiti gradivo prvog i drugog razreda s područjima koje obuhvaća natjecanje.</w:t>
            </w:r>
          </w:p>
          <w:p w:rsidR="00DE4F42" w:rsidRPr="00DE4F42" w:rsidRDefault="00DE4F42" w:rsidP="00DE4F42">
            <w:r w:rsidRPr="00DE4F42">
              <w:t>Rad na eksperimentalnim zadacima.</w:t>
            </w:r>
          </w:p>
          <w:p w:rsidR="00DE4F42" w:rsidRPr="00DE4F42" w:rsidRDefault="00DE4F42" w:rsidP="00DE4F42">
            <w:r w:rsidRPr="00DE4F42">
              <w:t>Dodatan rad u rješavanju složenih zadataka s prethodnih natjecanja iz biologije.</w:t>
            </w:r>
          </w:p>
        </w:tc>
      </w:tr>
      <w:tr w:rsidR="00DE4F42" w:rsidRPr="00DE4F42" w:rsidTr="00DE4F42">
        <w:trPr>
          <w:trHeight w:val="1070"/>
          <w:tblCellSpacing w:w="20" w:type="dxa"/>
        </w:trPr>
        <w:tc>
          <w:tcPr>
            <w:tcW w:w="2965" w:type="dxa"/>
            <w:shd w:val="clear" w:color="auto" w:fill="auto"/>
            <w:vAlign w:val="center"/>
          </w:tcPr>
          <w:p w:rsidR="00DE4F42" w:rsidRPr="00DE4F42" w:rsidRDefault="00DE4F42" w:rsidP="00DE4F42">
            <w:pPr>
              <w:jc w:val="center"/>
            </w:pPr>
            <w:r w:rsidRPr="00DE4F42">
              <w:rPr>
                <w:b/>
              </w:rPr>
              <w:t>vremenik aktivnosti, programa i/ili projekta</w:t>
            </w:r>
          </w:p>
        </w:tc>
        <w:tc>
          <w:tcPr>
            <w:tcW w:w="6798" w:type="dxa"/>
            <w:shd w:val="clear" w:color="auto" w:fill="auto"/>
          </w:tcPr>
          <w:p w:rsidR="00DE4F42" w:rsidRPr="00DE4F42" w:rsidRDefault="00DE4F42" w:rsidP="00DE4F42"/>
          <w:p w:rsidR="00DE4F42" w:rsidRPr="00DE4F42" w:rsidRDefault="00DE4F42" w:rsidP="00DE4F42">
            <w:r w:rsidRPr="00DE4F42">
              <w:t>Tijekom cijele školske godine, 1 dodatni sat ili 2 dodatna sata svaki drugi tjedan prema dogovoru s učenicima, a po potrebi i češće pred natjecanje.</w:t>
            </w:r>
          </w:p>
        </w:tc>
      </w:tr>
      <w:tr w:rsidR="00DE4F42" w:rsidRPr="00DE4F42" w:rsidTr="00DE4F42">
        <w:trPr>
          <w:trHeight w:val="1376"/>
          <w:tblCellSpacing w:w="20" w:type="dxa"/>
        </w:trPr>
        <w:tc>
          <w:tcPr>
            <w:tcW w:w="2965" w:type="dxa"/>
            <w:shd w:val="clear" w:color="auto" w:fill="auto"/>
            <w:vAlign w:val="center"/>
          </w:tcPr>
          <w:p w:rsidR="00DE4F42" w:rsidRPr="00DE4F42" w:rsidRDefault="00DE4F42" w:rsidP="00DE4F42">
            <w:pPr>
              <w:jc w:val="center"/>
            </w:pPr>
            <w:r w:rsidRPr="00DE4F42">
              <w:rPr>
                <w:b/>
              </w:rPr>
              <w:t>način vrednovanja i način korištenja rezultata vrednovanja</w:t>
            </w:r>
          </w:p>
        </w:tc>
        <w:tc>
          <w:tcPr>
            <w:tcW w:w="6798" w:type="dxa"/>
            <w:shd w:val="clear" w:color="auto" w:fill="auto"/>
          </w:tcPr>
          <w:p w:rsidR="00DE4F42" w:rsidRPr="00DE4F42" w:rsidRDefault="00DE4F42" w:rsidP="00DE4F42"/>
          <w:p w:rsidR="00DE4F42" w:rsidRPr="00DE4F42" w:rsidRDefault="00DE4F42" w:rsidP="00DE4F42"/>
          <w:p w:rsidR="00DE4F42" w:rsidRPr="00DE4F42" w:rsidRDefault="00DE4F42" w:rsidP="00DE4F42">
            <w:r w:rsidRPr="00DE4F42">
              <w:t>Kroz natjecanja i postignute rezultate.</w:t>
            </w:r>
          </w:p>
        </w:tc>
      </w:tr>
      <w:tr w:rsidR="00DE4F42" w:rsidRPr="00DE4F42" w:rsidTr="00DE4F42">
        <w:trPr>
          <w:trHeight w:val="2051"/>
          <w:tblCellSpacing w:w="20" w:type="dxa"/>
        </w:trPr>
        <w:tc>
          <w:tcPr>
            <w:tcW w:w="2965" w:type="dxa"/>
            <w:shd w:val="clear" w:color="auto" w:fill="auto"/>
            <w:vAlign w:val="center"/>
          </w:tcPr>
          <w:p w:rsidR="00DE4F42" w:rsidRPr="00DE4F42" w:rsidRDefault="00DE4F42" w:rsidP="00DE4F42">
            <w:pPr>
              <w:jc w:val="center"/>
              <w:rPr>
                <w:b/>
              </w:rPr>
            </w:pPr>
            <w:r w:rsidRPr="00DE4F42">
              <w:rPr>
                <w:b/>
              </w:rPr>
              <w:t xml:space="preserve"> troškovnik aktivnosti, programa i/ili projekta</w:t>
            </w:r>
          </w:p>
          <w:p w:rsidR="00DE4F42" w:rsidRPr="00DE4F42" w:rsidRDefault="00DE4F42" w:rsidP="00DE4F42">
            <w:pPr>
              <w:jc w:val="center"/>
            </w:pPr>
          </w:p>
        </w:tc>
        <w:tc>
          <w:tcPr>
            <w:tcW w:w="6798" w:type="dxa"/>
            <w:shd w:val="clear" w:color="auto" w:fill="auto"/>
          </w:tcPr>
          <w:p w:rsidR="00DE4F42" w:rsidRPr="00DE4F42" w:rsidRDefault="00DE4F42" w:rsidP="00DE4F42">
            <w:pPr>
              <w:numPr>
                <w:ilvl w:val="0"/>
                <w:numId w:val="12"/>
              </w:numPr>
            </w:pPr>
            <w:r w:rsidRPr="00DE4F42">
              <w:t>Kemikalije za pokuse</w:t>
            </w:r>
          </w:p>
          <w:p w:rsidR="00DE4F42" w:rsidRPr="00DE4F42" w:rsidRDefault="00DE4F42" w:rsidP="00DE4F42">
            <w:pPr>
              <w:numPr>
                <w:ilvl w:val="0"/>
                <w:numId w:val="12"/>
              </w:numPr>
            </w:pPr>
            <w:r w:rsidRPr="00DE4F42">
              <w:t>Laboratorijsko posuđe</w:t>
            </w:r>
          </w:p>
          <w:p w:rsidR="00DE4F42" w:rsidRPr="00DE4F42" w:rsidRDefault="00DE4F42" w:rsidP="00DE4F42">
            <w:pPr>
              <w:numPr>
                <w:ilvl w:val="0"/>
                <w:numId w:val="12"/>
              </w:numPr>
            </w:pPr>
            <w:r w:rsidRPr="00DE4F42">
              <w:t>Pribor za mikroskopiranje</w:t>
            </w:r>
          </w:p>
          <w:p w:rsidR="00DE4F42" w:rsidRPr="00DE4F42" w:rsidRDefault="00DE4F42" w:rsidP="00DE4F42">
            <w:pPr>
              <w:numPr>
                <w:ilvl w:val="0"/>
                <w:numId w:val="12"/>
              </w:numPr>
            </w:pPr>
            <w:r w:rsidRPr="00DE4F42">
              <w:t>Papirni ubrusi, jednokratne rukavice i slično</w:t>
            </w:r>
          </w:p>
          <w:p w:rsidR="00DE4F42" w:rsidRPr="00DE4F42" w:rsidRDefault="00DE4F42" w:rsidP="00DE4F42">
            <w:pPr>
              <w:numPr>
                <w:ilvl w:val="0"/>
                <w:numId w:val="12"/>
              </w:numPr>
            </w:pPr>
            <w:r w:rsidRPr="00DE4F42">
              <w:t>Literatura, stručne ekskurzije, posjete izložbi, predavanja, natjecanja, putni troškovi, okrepa</w:t>
            </w:r>
          </w:p>
          <w:p w:rsidR="00DE4F42" w:rsidRPr="00DE4F42" w:rsidRDefault="00DE4F42" w:rsidP="00DE4F42">
            <w:pPr>
              <w:numPr>
                <w:ilvl w:val="0"/>
                <w:numId w:val="12"/>
              </w:numPr>
            </w:pPr>
            <w:r w:rsidRPr="00DE4F42">
              <w:t>Intelektualne usluge</w:t>
            </w:r>
          </w:p>
          <w:p w:rsidR="00DE4F42" w:rsidRPr="00DE4F42" w:rsidRDefault="00DE4F42" w:rsidP="00DE4F42">
            <w:pPr>
              <w:numPr>
                <w:ilvl w:val="0"/>
                <w:numId w:val="12"/>
              </w:numPr>
            </w:pPr>
            <w:r w:rsidRPr="00DE4F42">
              <w:t>Uredski materijal, plastelin i slično</w:t>
            </w:r>
          </w:p>
          <w:p w:rsidR="00DE4F42" w:rsidRPr="00DE4F42" w:rsidRDefault="00DE4F42" w:rsidP="00DE4F42">
            <w:pPr>
              <w:ind w:left="765"/>
            </w:pPr>
            <w:r w:rsidRPr="00DE4F42">
              <w:t>Ukupno: 4.000,00 kn</w:t>
            </w:r>
          </w:p>
        </w:tc>
      </w:tr>
    </w:tbl>
    <w:p w:rsidR="00DE4F42" w:rsidRPr="00DE4F42" w:rsidRDefault="00DE4F42" w:rsidP="00DE4F42">
      <w:pPr>
        <w:ind w:left="1440"/>
        <w:jc w:val="center"/>
        <w:rPr>
          <w:b/>
          <w:u w:val="single"/>
        </w:rPr>
      </w:pPr>
      <w:r w:rsidRPr="00DE4F42">
        <w:rPr>
          <w:b/>
          <w:u w:val="single"/>
        </w:rPr>
        <w:t>DODATNA NASTAVA IZ BIOLOGIJE</w:t>
      </w:r>
    </w:p>
    <w:p w:rsidR="00DE4F42" w:rsidRDefault="00DE4F42"/>
    <w:p w:rsidR="00831E46" w:rsidRPr="00F15204" w:rsidRDefault="00831E46">
      <w:pPr>
        <w:rPr>
          <w:b/>
          <w:u w:val="single"/>
        </w:rPr>
      </w:pPr>
    </w:p>
    <w:p w:rsidR="006C1E3B" w:rsidRPr="00F15204" w:rsidRDefault="006C1E3B" w:rsidP="006C1E3B">
      <w:pPr>
        <w:jc w:val="center"/>
        <w:rPr>
          <w:b/>
          <w:u w:val="single"/>
        </w:rPr>
      </w:pPr>
      <w:r w:rsidRPr="00F15204">
        <w:rPr>
          <w:b/>
          <w:u w:val="single"/>
        </w:rPr>
        <w:t>DODATNA NASTAVA IZ FILOZOFIJE</w:t>
      </w:r>
    </w:p>
    <w:p w:rsidR="006C1E3B" w:rsidRPr="00F15204" w:rsidRDefault="006C1E3B" w:rsidP="006C1E3B">
      <w:pPr>
        <w:jc w:val="center"/>
        <w:rPr>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Aktivnost/program/projekt</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Rad s nadarenim učenicima - filozofija</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Voditelj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David Karasman, prof.</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Ciljevi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 ponavljane, sistematizacija i proširivanje</w:t>
            </w:r>
          </w:p>
          <w:p w:rsidR="00FD0F04" w:rsidRPr="00F15204" w:rsidRDefault="00FD0F04" w:rsidP="00C26F9C">
            <w:r w:rsidRPr="00F15204">
              <w:t xml:space="preserve">srednjoškolskog nastavnog programa iz filozofije </w:t>
            </w:r>
          </w:p>
          <w:p w:rsidR="00FD0F04" w:rsidRPr="00F15204" w:rsidRDefault="00FD0F04" w:rsidP="00C26F9C">
            <w:r w:rsidRPr="00F15204">
              <w:t>• spoznavanje zakonitosti logičkog mišljenja radi ovladavanja jezikom, pravilima zaključivanja i spoznavanja</w:t>
            </w:r>
          </w:p>
          <w:p w:rsidR="00FD0F04" w:rsidRPr="00F15204" w:rsidRDefault="00FD0F04" w:rsidP="00C26F9C">
            <w:r w:rsidRPr="00F15204">
              <w:t>•razvijanje umijeća korištenja informacijskih i komunikacijskih tehnologija za stjecanje novih znanja i sposobnosti s područja filozofije</w:t>
            </w:r>
          </w:p>
          <w:p w:rsidR="00FD0F04" w:rsidRPr="00F15204" w:rsidRDefault="00FD0F04" w:rsidP="00C26F9C">
            <w:r w:rsidRPr="00F15204">
              <w:t>• razvijanje sposobnosti preciznog formuliranja stavova, argumentirane rasprave i uvažavanja različitih stavova i mišljenja</w:t>
            </w:r>
          </w:p>
          <w:p w:rsidR="00FD0F04" w:rsidRPr="00F15204" w:rsidRDefault="00FD0F04" w:rsidP="00C26F9C">
            <w:r w:rsidRPr="00F15204">
              <w:t>• razvijanje sposobnosti kritičkog mišljenja i evaluacije stavova</w:t>
            </w:r>
          </w:p>
          <w:p w:rsidR="00FD0F04" w:rsidRPr="00F15204" w:rsidRDefault="00FD0F04" w:rsidP="00C26F9C">
            <w:r w:rsidRPr="00F15204">
              <w:t>•razvijanje sposobnosti analiziranja i razumijevanja filozofskih tekstova</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Namjena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Priprema učenika za natjecanje iz filozofije</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Nositelj aktivnosti programa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David Karasman, prof.</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Način realizacije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Formiranje grupe od zainteresiranih učenika  4. razreda</w:t>
            </w:r>
          </w:p>
          <w:p w:rsidR="00FD0F04" w:rsidRPr="00F15204" w:rsidRDefault="00FD0F04" w:rsidP="00C26F9C">
            <w:r w:rsidRPr="00F15204">
              <w:t>Usklađivanje rada s temama za natjecanje</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Vremenik aktivnosti programa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Kontinuirano tijekom cijele godine 1 sat tjedno</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Troškovnik aktivnosti</w:t>
            </w:r>
          </w:p>
          <w:p w:rsidR="00FD0F04" w:rsidRPr="00F15204" w:rsidRDefault="00FD0F04" w:rsidP="00C26F9C">
            <w:r w:rsidRPr="00F15204">
              <w:t>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Satovi preko norme</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Način vrednovanja i način</w:t>
            </w:r>
          </w:p>
          <w:p w:rsidR="00FD0F04" w:rsidRPr="00F15204" w:rsidRDefault="00FD0F04" w:rsidP="00C26F9C">
            <w:r w:rsidRPr="00F15204">
              <w:t>korištenja rezultata vrednovanja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Poticanje učenika na dodatno stjecanje i produbljivanje znanja radi  postizanja što boljih rezultata na natjecanju</w:t>
            </w:r>
          </w:p>
        </w:tc>
      </w:tr>
    </w:tbl>
    <w:p w:rsidR="0031537B" w:rsidRPr="00F15204" w:rsidRDefault="0031537B" w:rsidP="006C1E3B">
      <w:pPr>
        <w:jc w:val="center"/>
        <w:rPr>
          <w:b/>
          <w:u w:val="single"/>
        </w:rPr>
      </w:pPr>
    </w:p>
    <w:p w:rsidR="0031537B" w:rsidRPr="00F15204" w:rsidRDefault="0031537B" w:rsidP="006C1E3B">
      <w:pPr>
        <w:jc w:val="center"/>
        <w:rPr>
          <w:b/>
          <w:u w:val="single"/>
        </w:rPr>
      </w:pPr>
    </w:p>
    <w:p w:rsidR="0031537B" w:rsidRPr="00F15204" w:rsidRDefault="0031537B" w:rsidP="006C1E3B">
      <w:pPr>
        <w:jc w:val="center"/>
        <w:rPr>
          <w:b/>
          <w:u w:val="single"/>
        </w:rPr>
      </w:pPr>
    </w:p>
    <w:p w:rsidR="00DE4F42" w:rsidRDefault="00DE4F42">
      <w:pPr>
        <w:rPr>
          <w:b/>
          <w:u w:val="single"/>
        </w:rPr>
      </w:pPr>
      <w:r>
        <w:rPr>
          <w:b/>
          <w:u w:val="single"/>
        </w:rPr>
        <w:br w:type="page"/>
      </w:r>
    </w:p>
    <w:p w:rsidR="006C1E3B" w:rsidRPr="00F15204" w:rsidRDefault="006C1E3B" w:rsidP="006C1E3B">
      <w:pPr>
        <w:jc w:val="center"/>
        <w:rPr>
          <w:b/>
          <w:u w:val="single"/>
        </w:rPr>
      </w:pPr>
      <w:r w:rsidRPr="00F15204">
        <w:rPr>
          <w:b/>
          <w:u w:val="single"/>
        </w:rPr>
        <w:lastRenderedPageBreak/>
        <w:t>DODATNA NASTAVA IZ LOGIKE</w:t>
      </w:r>
    </w:p>
    <w:p w:rsidR="00FD0F04" w:rsidRPr="00F15204" w:rsidRDefault="00FD0F04" w:rsidP="006C1E3B">
      <w:pPr>
        <w:jc w:val="center"/>
        <w:rPr>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Aktivnost/program/projekt</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Rad s nadarenim učenicima - logika</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Voditelj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David Karasman, prof.</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Ciljevi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•ponavljane, sistematizacija i proširivanje</w:t>
            </w:r>
          </w:p>
          <w:p w:rsidR="00FD0F04" w:rsidRPr="00F15204" w:rsidRDefault="00FD0F04" w:rsidP="00C26F9C">
            <w:r w:rsidRPr="00F15204">
              <w:t>srednjoškolskog nastavnog programa iz logike</w:t>
            </w:r>
          </w:p>
          <w:p w:rsidR="00FD0F04" w:rsidRPr="00F15204" w:rsidRDefault="00FD0F04" w:rsidP="00C26F9C">
            <w:r w:rsidRPr="00F15204">
              <w:t>•spoznavanje zakonitosti logičkog mišljenja radi ovladavanja jezikom, pravilima zaključivanja i spoznavanja</w:t>
            </w:r>
          </w:p>
          <w:p w:rsidR="00FD0F04" w:rsidRPr="00F15204" w:rsidRDefault="00FD0F04" w:rsidP="00C26F9C">
            <w:r w:rsidRPr="00F15204">
              <w:t>•razvijanje umijeća korištenja informacijskih i komunikacijskih tehnologija za stjecanje novih znanja i sposobnosti s područja logike</w:t>
            </w:r>
          </w:p>
          <w:p w:rsidR="00FD0F04" w:rsidRPr="00F15204" w:rsidRDefault="00FD0F04" w:rsidP="00C26F9C">
            <w:r w:rsidRPr="00F15204">
              <w:t>•razvijanje kritičkog mišljenja i prosuđivanja</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Namjena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Priprema učenika za školsko, međužupanijsko i državno natjecanje iz filozofije te državnu maturu</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Nositelj aktivnosti programa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David Karasman, prof.</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Način realizacije aktivnosti</w:t>
            </w:r>
          </w:p>
          <w:p w:rsidR="00FD0F04" w:rsidRPr="00F15204" w:rsidRDefault="00FD0F04" w:rsidP="00C26F9C">
            <w:r w:rsidRPr="00F15204">
              <w:t>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Formiranje grupe od zainteresiranih učenika 3. i 4. razreda</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Vremenik aktivnosti programa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Kontinuirano tijekom cijele godine 1 sat tjedno</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Troškovnik aktivnosti</w:t>
            </w:r>
          </w:p>
          <w:p w:rsidR="00FD0F04" w:rsidRPr="00F15204" w:rsidRDefault="00FD0F04" w:rsidP="00C26F9C">
            <w:r w:rsidRPr="00F15204">
              <w:t>programa/projekta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Satovi preko norme</w:t>
            </w:r>
          </w:p>
        </w:tc>
      </w:tr>
      <w:tr w:rsidR="00FD0F04"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Način vrednovanja i način</w:t>
            </w:r>
          </w:p>
          <w:p w:rsidR="00FD0F04" w:rsidRPr="00F15204" w:rsidRDefault="00FD0F04" w:rsidP="00C26F9C">
            <w:r w:rsidRPr="00F15204">
              <w:t>korištenja rezultata vrednovanja</w:t>
            </w:r>
          </w:p>
        </w:tc>
        <w:tc>
          <w:tcPr>
            <w:tcW w:w="4644" w:type="dxa"/>
            <w:tcBorders>
              <w:top w:val="single" w:sz="4" w:space="0" w:color="000000"/>
              <w:left w:val="single" w:sz="4" w:space="0" w:color="000000"/>
              <w:bottom w:val="single" w:sz="4" w:space="0" w:color="000000"/>
              <w:right w:val="single" w:sz="4" w:space="0" w:color="000000"/>
            </w:tcBorders>
          </w:tcPr>
          <w:p w:rsidR="00FD0F04" w:rsidRPr="00F15204" w:rsidRDefault="00FD0F04" w:rsidP="00C26F9C">
            <w:r w:rsidRPr="00F15204">
              <w:t>Poticanje učenika na dodatno stjecanje i produbljivanje znanja radi  postizanja što boljih rezultata na natjecanju</w:t>
            </w:r>
          </w:p>
        </w:tc>
      </w:tr>
    </w:tbl>
    <w:p w:rsidR="00776B57" w:rsidRPr="00F15204" w:rsidRDefault="00776B57" w:rsidP="00BA0732">
      <w:pPr>
        <w:jc w:val="center"/>
        <w:rPr>
          <w:b/>
          <w:u w:val="single"/>
        </w:rPr>
      </w:pPr>
    </w:p>
    <w:p w:rsidR="00776B57" w:rsidRPr="00F15204" w:rsidRDefault="00776B57" w:rsidP="00BA0732">
      <w:pPr>
        <w:jc w:val="center"/>
        <w:rPr>
          <w:b/>
          <w:u w:val="single"/>
        </w:rPr>
      </w:pPr>
    </w:p>
    <w:p w:rsidR="00BD4C74" w:rsidRDefault="00BD4C74">
      <w:pPr>
        <w:rPr>
          <w:b/>
          <w:u w:val="single"/>
        </w:rPr>
      </w:pPr>
      <w:r>
        <w:rPr>
          <w:b/>
          <w:u w:val="single"/>
        </w:rPr>
        <w:br w:type="page"/>
      </w:r>
    </w:p>
    <w:p w:rsidR="00BA0732" w:rsidRDefault="00BA0732" w:rsidP="00BA0732">
      <w:pPr>
        <w:jc w:val="center"/>
        <w:rPr>
          <w:b/>
          <w:u w:val="single"/>
        </w:rPr>
      </w:pPr>
      <w:r w:rsidRPr="00F15204">
        <w:rPr>
          <w:b/>
          <w:u w:val="single"/>
        </w:rPr>
        <w:lastRenderedPageBreak/>
        <w:t>DODATNA NASTAVA IZ TJELESNE  I ZDRAVSTVENE KULTURE</w:t>
      </w:r>
    </w:p>
    <w:p w:rsidR="00BD4C74" w:rsidRDefault="00BD4C74" w:rsidP="00BA0732">
      <w:pPr>
        <w:jc w:val="center"/>
        <w:rPr>
          <w:b/>
          <w:u w:val="single"/>
        </w:rPr>
      </w:pPr>
    </w:p>
    <w:tbl>
      <w:tblPr>
        <w:tblStyle w:val="Reetkatablice"/>
        <w:tblW w:w="0" w:type="auto"/>
        <w:tblBorders>
          <w:insideH w:val="double" w:sz="4" w:space="0" w:color="auto"/>
          <w:insideV w:val="double" w:sz="4" w:space="0" w:color="auto"/>
        </w:tblBorders>
        <w:shd w:val="clear" w:color="auto" w:fill="FFFFFF"/>
        <w:tblLayout w:type="fixed"/>
        <w:tblLook w:val="01E0" w:firstRow="1" w:lastRow="1" w:firstColumn="1" w:lastColumn="1" w:noHBand="0" w:noVBand="0"/>
      </w:tblPr>
      <w:tblGrid>
        <w:gridCol w:w="3888"/>
        <w:gridCol w:w="5586"/>
      </w:tblGrid>
      <w:tr w:rsidR="00BD4C74" w:rsidRPr="00BD4C74" w:rsidTr="00BD4C74">
        <w:trPr>
          <w:trHeight w:val="686"/>
        </w:trPr>
        <w:tc>
          <w:tcPr>
            <w:tcW w:w="3888" w:type="dxa"/>
            <w:shd w:val="clear" w:color="auto" w:fill="FFFFFF"/>
            <w:vAlign w:val="center"/>
          </w:tcPr>
          <w:p w:rsidR="00BD4C74" w:rsidRPr="00BD4C74" w:rsidRDefault="00BD4C74" w:rsidP="00BD4C74">
            <w:pPr>
              <w:autoSpaceDE w:val="0"/>
              <w:autoSpaceDN w:val="0"/>
              <w:adjustRightInd w:val="0"/>
              <w:jc w:val="center"/>
            </w:pPr>
          </w:p>
          <w:p w:rsidR="00BD4C74" w:rsidRPr="00BD4C74" w:rsidRDefault="00BD4C74" w:rsidP="00BD4C74">
            <w:pPr>
              <w:autoSpaceDE w:val="0"/>
              <w:autoSpaceDN w:val="0"/>
              <w:adjustRightInd w:val="0"/>
              <w:jc w:val="center"/>
            </w:pPr>
            <w:r w:rsidRPr="00BD4C74">
              <w:t>Aktivnost/program/projekt</w:t>
            </w:r>
          </w:p>
          <w:p w:rsidR="00BD4C74" w:rsidRPr="00BD4C74" w:rsidRDefault="00BD4C74" w:rsidP="00BD4C74">
            <w:pPr>
              <w:autoSpaceDE w:val="0"/>
              <w:autoSpaceDN w:val="0"/>
              <w:adjustRightInd w:val="0"/>
              <w:jc w:val="center"/>
            </w:pPr>
          </w:p>
        </w:tc>
        <w:tc>
          <w:tcPr>
            <w:tcW w:w="5586" w:type="dxa"/>
            <w:shd w:val="clear" w:color="auto" w:fill="FFFFFF"/>
            <w:vAlign w:val="center"/>
          </w:tcPr>
          <w:p w:rsidR="00BD4C74" w:rsidRPr="00BD4C74" w:rsidRDefault="00BD4C74" w:rsidP="00BD4C74">
            <w:pPr>
              <w:autoSpaceDE w:val="0"/>
              <w:autoSpaceDN w:val="0"/>
              <w:adjustRightInd w:val="0"/>
              <w:jc w:val="center"/>
            </w:pPr>
          </w:p>
          <w:p w:rsidR="00BD4C74" w:rsidRPr="00BD4C74" w:rsidRDefault="00BD4C74" w:rsidP="00BD4C74">
            <w:pPr>
              <w:autoSpaceDE w:val="0"/>
              <w:autoSpaceDN w:val="0"/>
              <w:adjustRightInd w:val="0"/>
              <w:jc w:val="center"/>
            </w:pPr>
            <w:r w:rsidRPr="00BD4C74">
              <w:t>Dodatni sadržaj  iz TZK – PLIVANJE</w:t>
            </w:r>
          </w:p>
          <w:p w:rsidR="00BD4C74" w:rsidRPr="00BD4C74" w:rsidRDefault="00BD4C74" w:rsidP="00BD4C74">
            <w:pPr>
              <w:autoSpaceDE w:val="0"/>
              <w:autoSpaceDN w:val="0"/>
              <w:adjustRightInd w:val="0"/>
              <w:jc w:val="center"/>
            </w:pPr>
            <w:r w:rsidRPr="00BD4C74">
              <w:t>4.1;  4.2, 4.3</w:t>
            </w:r>
          </w:p>
          <w:p w:rsidR="00BD4C74" w:rsidRPr="00BD4C74" w:rsidRDefault="00BD4C74" w:rsidP="00BD4C74">
            <w:pPr>
              <w:autoSpaceDE w:val="0"/>
              <w:autoSpaceDN w:val="0"/>
              <w:adjustRightInd w:val="0"/>
              <w:jc w:val="center"/>
            </w:pPr>
          </w:p>
        </w:tc>
      </w:tr>
      <w:tr w:rsidR="00BD4C74" w:rsidRPr="00BD4C74" w:rsidTr="00BD4C74">
        <w:trPr>
          <w:trHeight w:val="1241"/>
        </w:trPr>
        <w:tc>
          <w:tcPr>
            <w:tcW w:w="3888" w:type="dxa"/>
            <w:shd w:val="clear" w:color="auto" w:fill="FFFFFF"/>
            <w:vAlign w:val="center"/>
          </w:tcPr>
          <w:p w:rsidR="00BD4C74" w:rsidRPr="00BD4C74" w:rsidRDefault="00BD4C74" w:rsidP="00BD4C74">
            <w:pPr>
              <w:autoSpaceDE w:val="0"/>
              <w:autoSpaceDN w:val="0"/>
              <w:adjustRightInd w:val="0"/>
              <w:jc w:val="center"/>
            </w:pPr>
          </w:p>
          <w:p w:rsidR="00BD4C74" w:rsidRPr="00BD4C74" w:rsidRDefault="00BD4C74" w:rsidP="00BD4C74">
            <w:pPr>
              <w:autoSpaceDE w:val="0"/>
              <w:autoSpaceDN w:val="0"/>
              <w:adjustRightInd w:val="0"/>
              <w:jc w:val="center"/>
            </w:pPr>
            <w:r w:rsidRPr="00BD4C74">
              <w:t>Voditelj aktivnosti programa/projekta</w:t>
            </w:r>
          </w:p>
          <w:p w:rsidR="00BD4C74" w:rsidRPr="00BD4C74" w:rsidRDefault="00BD4C74" w:rsidP="00BD4C74">
            <w:pPr>
              <w:autoSpaceDE w:val="0"/>
              <w:autoSpaceDN w:val="0"/>
              <w:adjustRightInd w:val="0"/>
              <w:jc w:val="center"/>
            </w:pPr>
          </w:p>
        </w:tc>
        <w:tc>
          <w:tcPr>
            <w:tcW w:w="5586" w:type="dxa"/>
            <w:shd w:val="clear" w:color="auto" w:fill="FFFFFF"/>
            <w:vAlign w:val="center"/>
          </w:tcPr>
          <w:p w:rsidR="00BD4C74" w:rsidRPr="00BD4C74" w:rsidRDefault="00BD4C74" w:rsidP="00BD4C74">
            <w:pPr>
              <w:autoSpaceDE w:val="0"/>
              <w:autoSpaceDN w:val="0"/>
              <w:adjustRightInd w:val="0"/>
              <w:jc w:val="center"/>
            </w:pPr>
            <w:r w:rsidRPr="00BD4C74">
              <w:t>Toni Žitko, prof.</w:t>
            </w:r>
          </w:p>
        </w:tc>
      </w:tr>
      <w:tr w:rsidR="00BD4C74" w:rsidRPr="00BD4C74" w:rsidTr="00BD4C74">
        <w:trPr>
          <w:trHeight w:val="1241"/>
        </w:trPr>
        <w:tc>
          <w:tcPr>
            <w:tcW w:w="3888" w:type="dxa"/>
            <w:shd w:val="clear" w:color="auto" w:fill="FFFFFF"/>
            <w:vAlign w:val="center"/>
          </w:tcPr>
          <w:p w:rsidR="00BD4C74" w:rsidRPr="00BD4C74" w:rsidRDefault="00BD4C74" w:rsidP="00BD4C74">
            <w:pPr>
              <w:autoSpaceDE w:val="0"/>
              <w:autoSpaceDN w:val="0"/>
              <w:adjustRightInd w:val="0"/>
              <w:jc w:val="center"/>
            </w:pPr>
          </w:p>
          <w:p w:rsidR="00BD4C74" w:rsidRPr="00BD4C74" w:rsidRDefault="00BD4C74" w:rsidP="00BD4C74">
            <w:pPr>
              <w:autoSpaceDE w:val="0"/>
              <w:autoSpaceDN w:val="0"/>
              <w:adjustRightInd w:val="0"/>
              <w:jc w:val="center"/>
            </w:pPr>
            <w:r w:rsidRPr="00BD4C74">
              <w:t>Ciljevi aktivnosti</w:t>
            </w:r>
          </w:p>
          <w:p w:rsidR="00BD4C74" w:rsidRPr="00BD4C74" w:rsidRDefault="00BD4C74" w:rsidP="00BD4C74">
            <w:pPr>
              <w:autoSpaceDE w:val="0"/>
              <w:autoSpaceDN w:val="0"/>
              <w:adjustRightInd w:val="0"/>
              <w:jc w:val="center"/>
            </w:pPr>
            <w:r w:rsidRPr="00BD4C74">
              <w:t>programa/projekta</w:t>
            </w:r>
          </w:p>
          <w:p w:rsidR="00BD4C74" w:rsidRPr="00BD4C74" w:rsidRDefault="00BD4C74" w:rsidP="00BD4C74">
            <w:pPr>
              <w:autoSpaceDE w:val="0"/>
              <w:autoSpaceDN w:val="0"/>
              <w:adjustRightInd w:val="0"/>
              <w:jc w:val="center"/>
            </w:pPr>
          </w:p>
        </w:tc>
        <w:tc>
          <w:tcPr>
            <w:tcW w:w="5586" w:type="dxa"/>
            <w:shd w:val="clear" w:color="auto" w:fill="FFFFFF"/>
            <w:vAlign w:val="center"/>
          </w:tcPr>
          <w:p w:rsidR="00BD4C74" w:rsidRPr="00BD4C74" w:rsidRDefault="00BD4C74" w:rsidP="00BD4C74">
            <w:pPr>
              <w:autoSpaceDE w:val="0"/>
              <w:autoSpaceDN w:val="0"/>
              <w:adjustRightInd w:val="0"/>
              <w:jc w:val="center"/>
            </w:pPr>
            <w:r w:rsidRPr="00BD4C74">
              <w:t>- usavršavanje tehnika plivanja</w:t>
            </w:r>
          </w:p>
        </w:tc>
      </w:tr>
      <w:tr w:rsidR="00BD4C74" w:rsidRPr="00BD4C74" w:rsidTr="00BD4C74">
        <w:trPr>
          <w:trHeight w:val="1231"/>
        </w:trPr>
        <w:tc>
          <w:tcPr>
            <w:tcW w:w="3888" w:type="dxa"/>
            <w:shd w:val="clear" w:color="auto" w:fill="FFFFFF"/>
            <w:vAlign w:val="center"/>
          </w:tcPr>
          <w:p w:rsidR="00BD4C74" w:rsidRPr="00BD4C74" w:rsidRDefault="00BD4C74" w:rsidP="00BD4C74">
            <w:pPr>
              <w:autoSpaceDE w:val="0"/>
              <w:autoSpaceDN w:val="0"/>
              <w:adjustRightInd w:val="0"/>
              <w:jc w:val="center"/>
            </w:pPr>
          </w:p>
          <w:p w:rsidR="00BD4C74" w:rsidRPr="00BD4C74" w:rsidRDefault="00BD4C74" w:rsidP="00BD4C74">
            <w:pPr>
              <w:autoSpaceDE w:val="0"/>
              <w:autoSpaceDN w:val="0"/>
              <w:adjustRightInd w:val="0"/>
              <w:jc w:val="center"/>
            </w:pPr>
            <w:r w:rsidRPr="00BD4C74">
              <w:t>Namjena aktivnosti</w:t>
            </w:r>
          </w:p>
          <w:p w:rsidR="00BD4C74" w:rsidRPr="00BD4C74" w:rsidRDefault="00BD4C74" w:rsidP="00BD4C74">
            <w:pPr>
              <w:autoSpaceDE w:val="0"/>
              <w:autoSpaceDN w:val="0"/>
              <w:adjustRightInd w:val="0"/>
              <w:jc w:val="center"/>
            </w:pPr>
            <w:r w:rsidRPr="00BD4C74">
              <w:t>programa/projekta</w:t>
            </w:r>
          </w:p>
          <w:p w:rsidR="00BD4C74" w:rsidRPr="00BD4C74" w:rsidRDefault="00BD4C74" w:rsidP="00BD4C74">
            <w:pPr>
              <w:autoSpaceDE w:val="0"/>
              <w:autoSpaceDN w:val="0"/>
              <w:adjustRightInd w:val="0"/>
              <w:jc w:val="center"/>
            </w:pPr>
          </w:p>
        </w:tc>
        <w:tc>
          <w:tcPr>
            <w:tcW w:w="5586" w:type="dxa"/>
            <w:shd w:val="clear" w:color="auto" w:fill="FFFFFF"/>
            <w:vAlign w:val="center"/>
          </w:tcPr>
          <w:p w:rsidR="00BD4C74" w:rsidRPr="00BD4C74" w:rsidRDefault="00BD4C74" w:rsidP="00BD4C74">
            <w:pPr>
              <w:autoSpaceDE w:val="0"/>
              <w:autoSpaceDN w:val="0"/>
              <w:adjustRightInd w:val="0"/>
              <w:jc w:val="center"/>
            </w:pPr>
            <w:r w:rsidRPr="00BD4C74">
              <w:t>- sudjelovanja na različitim natjecanjima</w:t>
            </w:r>
          </w:p>
        </w:tc>
      </w:tr>
      <w:tr w:rsidR="00BD4C74" w:rsidRPr="00BD4C74" w:rsidTr="00BD4C74">
        <w:trPr>
          <w:trHeight w:val="1241"/>
        </w:trPr>
        <w:tc>
          <w:tcPr>
            <w:tcW w:w="3888" w:type="dxa"/>
            <w:shd w:val="clear" w:color="auto" w:fill="FFFFFF"/>
            <w:vAlign w:val="center"/>
          </w:tcPr>
          <w:p w:rsidR="00BD4C74" w:rsidRPr="00BD4C74" w:rsidRDefault="00BD4C74" w:rsidP="00BD4C74">
            <w:pPr>
              <w:autoSpaceDE w:val="0"/>
              <w:autoSpaceDN w:val="0"/>
              <w:adjustRightInd w:val="0"/>
              <w:jc w:val="center"/>
            </w:pPr>
          </w:p>
          <w:p w:rsidR="00BD4C74" w:rsidRPr="00BD4C74" w:rsidRDefault="00BD4C74" w:rsidP="00BD4C74">
            <w:pPr>
              <w:autoSpaceDE w:val="0"/>
              <w:autoSpaceDN w:val="0"/>
              <w:adjustRightInd w:val="0"/>
              <w:jc w:val="center"/>
            </w:pPr>
            <w:r w:rsidRPr="00BD4C74">
              <w:t>Nositelj aktivnosti</w:t>
            </w:r>
          </w:p>
          <w:p w:rsidR="00BD4C74" w:rsidRPr="00BD4C74" w:rsidRDefault="00BD4C74" w:rsidP="00BD4C74">
            <w:pPr>
              <w:autoSpaceDE w:val="0"/>
              <w:autoSpaceDN w:val="0"/>
              <w:adjustRightInd w:val="0"/>
              <w:jc w:val="center"/>
            </w:pPr>
            <w:r w:rsidRPr="00BD4C74">
              <w:t>programa/projekta</w:t>
            </w:r>
          </w:p>
          <w:p w:rsidR="00BD4C74" w:rsidRPr="00BD4C74" w:rsidRDefault="00BD4C74" w:rsidP="00BD4C74">
            <w:pPr>
              <w:autoSpaceDE w:val="0"/>
              <w:autoSpaceDN w:val="0"/>
              <w:adjustRightInd w:val="0"/>
              <w:jc w:val="center"/>
            </w:pPr>
          </w:p>
        </w:tc>
        <w:tc>
          <w:tcPr>
            <w:tcW w:w="5586" w:type="dxa"/>
            <w:shd w:val="clear" w:color="auto" w:fill="FFFFFF"/>
            <w:vAlign w:val="center"/>
          </w:tcPr>
          <w:p w:rsidR="00BD4C74" w:rsidRPr="00BD4C74" w:rsidRDefault="00BD4C74" w:rsidP="00114E25">
            <w:pPr>
              <w:numPr>
                <w:ilvl w:val="0"/>
                <w:numId w:val="7"/>
              </w:numPr>
              <w:autoSpaceDE w:val="0"/>
              <w:autoSpaceDN w:val="0"/>
              <w:adjustRightInd w:val="0"/>
              <w:jc w:val="center"/>
            </w:pPr>
            <w:r w:rsidRPr="00BD4C74">
              <w:t>Toni Žitko, prof.</w:t>
            </w:r>
          </w:p>
          <w:p w:rsidR="00BD4C74" w:rsidRPr="00BD4C74" w:rsidRDefault="00BD4C74" w:rsidP="00114E25">
            <w:pPr>
              <w:numPr>
                <w:ilvl w:val="0"/>
                <w:numId w:val="7"/>
              </w:numPr>
              <w:autoSpaceDE w:val="0"/>
              <w:autoSpaceDN w:val="0"/>
              <w:adjustRightInd w:val="0"/>
              <w:jc w:val="center"/>
            </w:pPr>
            <w:r w:rsidRPr="00BD4C74">
              <w:t>Vanjski suradnici</w:t>
            </w:r>
          </w:p>
        </w:tc>
      </w:tr>
      <w:tr w:rsidR="00BD4C74" w:rsidRPr="00BD4C74" w:rsidTr="00BD4C74">
        <w:trPr>
          <w:trHeight w:val="1533"/>
        </w:trPr>
        <w:tc>
          <w:tcPr>
            <w:tcW w:w="3888" w:type="dxa"/>
            <w:shd w:val="clear" w:color="auto" w:fill="FFFFFF"/>
            <w:vAlign w:val="center"/>
          </w:tcPr>
          <w:p w:rsidR="00BD4C74" w:rsidRPr="00BD4C74" w:rsidRDefault="00BD4C74" w:rsidP="00BD4C74">
            <w:pPr>
              <w:autoSpaceDE w:val="0"/>
              <w:autoSpaceDN w:val="0"/>
              <w:adjustRightInd w:val="0"/>
              <w:jc w:val="center"/>
            </w:pPr>
          </w:p>
          <w:p w:rsidR="00BD4C74" w:rsidRPr="00BD4C74" w:rsidRDefault="00BD4C74" w:rsidP="00BD4C74">
            <w:pPr>
              <w:autoSpaceDE w:val="0"/>
              <w:autoSpaceDN w:val="0"/>
              <w:adjustRightInd w:val="0"/>
              <w:jc w:val="center"/>
            </w:pPr>
            <w:r w:rsidRPr="00BD4C74">
              <w:t>Način realizacije aktivnosti</w:t>
            </w:r>
          </w:p>
          <w:p w:rsidR="00BD4C74" w:rsidRPr="00BD4C74" w:rsidRDefault="00BD4C74" w:rsidP="00BD4C74">
            <w:pPr>
              <w:autoSpaceDE w:val="0"/>
              <w:autoSpaceDN w:val="0"/>
              <w:adjustRightInd w:val="0"/>
              <w:jc w:val="center"/>
            </w:pPr>
            <w:r w:rsidRPr="00BD4C74">
              <w:t>programa/projekta</w:t>
            </w:r>
          </w:p>
          <w:p w:rsidR="00BD4C74" w:rsidRPr="00BD4C74" w:rsidRDefault="00BD4C74" w:rsidP="00BD4C74">
            <w:pPr>
              <w:autoSpaceDE w:val="0"/>
              <w:autoSpaceDN w:val="0"/>
              <w:adjustRightInd w:val="0"/>
              <w:jc w:val="center"/>
            </w:pPr>
          </w:p>
        </w:tc>
        <w:tc>
          <w:tcPr>
            <w:tcW w:w="5586" w:type="dxa"/>
            <w:shd w:val="clear" w:color="auto" w:fill="FFFFFF"/>
            <w:vAlign w:val="center"/>
          </w:tcPr>
          <w:p w:rsidR="00BD4C74" w:rsidRPr="00BD4C74" w:rsidRDefault="00BD4C74" w:rsidP="00BD4C74">
            <w:pPr>
              <w:autoSpaceDE w:val="0"/>
              <w:autoSpaceDN w:val="0"/>
              <w:adjustRightInd w:val="0"/>
              <w:jc w:val="center"/>
            </w:pPr>
            <w:r w:rsidRPr="00BD4C74">
              <w:t>- dva školska sata na bazenu Kantrida povremeno</w:t>
            </w:r>
          </w:p>
        </w:tc>
      </w:tr>
      <w:tr w:rsidR="00BD4C74" w:rsidRPr="00BD4C74" w:rsidTr="00BD4C74">
        <w:trPr>
          <w:trHeight w:val="1231"/>
        </w:trPr>
        <w:tc>
          <w:tcPr>
            <w:tcW w:w="3888" w:type="dxa"/>
            <w:shd w:val="clear" w:color="auto" w:fill="FFFFFF"/>
            <w:vAlign w:val="center"/>
          </w:tcPr>
          <w:p w:rsidR="00BD4C74" w:rsidRPr="00BD4C74" w:rsidRDefault="00BD4C74" w:rsidP="00BD4C74">
            <w:pPr>
              <w:autoSpaceDE w:val="0"/>
              <w:autoSpaceDN w:val="0"/>
              <w:adjustRightInd w:val="0"/>
              <w:jc w:val="center"/>
            </w:pPr>
          </w:p>
          <w:p w:rsidR="00BD4C74" w:rsidRPr="00BD4C74" w:rsidRDefault="00BD4C74" w:rsidP="00BD4C74">
            <w:pPr>
              <w:autoSpaceDE w:val="0"/>
              <w:autoSpaceDN w:val="0"/>
              <w:adjustRightInd w:val="0"/>
              <w:jc w:val="center"/>
            </w:pPr>
            <w:r w:rsidRPr="00BD4C74">
              <w:t>Vremenik aktivnosti</w:t>
            </w:r>
          </w:p>
          <w:p w:rsidR="00BD4C74" w:rsidRPr="00BD4C74" w:rsidRDefault="00BD4C74" w:rsidP="00BD4C74">
            <w:pPr>
              <w:autoSpaceDE w:val="0"/>
              <w:autoSpaceDN w:val="0"/>
              <w:adjustRightInd w:val="0"/>
              <w:jc w:val="center"/>
            </w:pPr>
            <w:r w:rsidRPr="00BD4C74">
              <w:t>programa/projekta</w:t>
            </w:r>
          </w:p>
          <w:p w:rsidR="00BD4C74" w:rsidRPr="00BD4C74" w:rsidRDefault="00BD4C74" w:rsidP="00BD4C74">
            <w:pPr>
              <w:autoSpaceDE w:val="0"/>
              <w:autoSpaceDN w:val="0"/>
              <w:adjustRightInd w:val="0"/>
              <w:jc w:val="center"/>
            </w:pPr>
          </w:p>
        </w:tc>
        <w:tc>
          <w:tcPr>
            <w:tcW w:w="5586" w:type="dxa"/>
            <w:shd w:val="clear" w:color="auto" w:fill="FFFFFF"/>
            <w:vAlign w:val="center"/>
          </w:tcPr>
          <w:p w:rsidR="00BD4C74" w:rsidRPr="00BD4C74" w:rsidRDefault="00BD4C74" w:rsidP="00BD4C74">
            <w:pPr>
              <w:autoSpaceDE w:val="0"/>
              <w:autoSpaceDN w:val="0"/>
              <w:adjustRightInd w:val="0"/>
              <w:jc w:val="center"/>
            </w:pPr>
            <w:r w:rsidRPr="00BD4C74">
              <w:t>- petak i ponedjeljak od 12.30 – 14.00</w:t>
            </w:r>
          </w:p>
        </w:tc>
      </w:tr>
      <w:tr w:rsidR="00BD4C74" w:rsidRPr="00BD4C74" w:rsidTr="00BD4C74">
        <w:trPr>
          <w:trHeight w:val="1241"/>
        </w:trPr>
        <w:tc>
          <w:tcPr>
            <w:tcW w:w="3888" w:type="dxa"/>
            <w:shd w:val="clear" w:color="auto" w:fill="FFFFFF"/>
            <w:vAlign w:val="center"/>
          </w:tcPr>
          <w:p w:rsidR="00BD4C74" w:rsidRPr="00BD4C74" w:rsidRDefault="00BD4C74" w:rsidP="00BD4C74">
            <w:pPr>
              <w:autoSpaceDE w:val="0"/>
              <w:autoSpaceDN w:val="0"/>
              <w:adjustRightInd w:val="0"/>
              <w:jc w:val="center"/>
            </w:pPr>
          </w:p>
          <w:p w:rsidR="00BD4C74" w:rsidRPr="00BD4C74" w:rsidRDefault="00BD4C74" w:rsidP="00BD4C74">
            <w:pPr>
              <w:autoSpaceDE w:val="0"/>
              <w:autoSpaceDN w:val="0"/>
              <w:adjustRightInd w:val="0"/>
              <w:jc w:val="center"/>
            </w:pPr>
            <w:r w:rsidRPr="00BD4C74">
              <w:t>Troškovnik aktivnosti</w:t>
            </w:r>
          </w:p>
          <w:p w:rsidR="00BD4C74" w:rsidRPr="00BD4C74" w:rsidRDefault="00BD4C74" w:rsidP="00BD4C74">
            <w:pPr>
              <w:autoSpaceDE w:val="0"/>
              <w:autoSpaceDN w:val="0"/>
              <w:adjustRightInd w:val="0"/>
              <w:jc w:val="center"/>
            </w:pPr>
            <w:r w:rsidRPr="00BD4C74">
              <w:t>programa/projekta</w:t>
            </w:r>
          </w:p>
          <w:p w:rsidR="00BD4C74" w:rsidRPr="00BD4C74" w:rsidRDefault="00BD4C74" w:rsidP="00BD4C74">
            <w:pPr>
              <w:autoSpaceDE w:val="0"/>
              <w:autoSpaceDN w:val="0"/>
              <w:adjustRightInd w:val="0"/>
              <w:jc w:val="center"/>
            </w:pPr>
          </w:p>
        </w:tc>
        <w:tc>
          <w:tcPr>
            <w:tcW w:w="5586" w:type="dxa"/>
            <w:shd w:val="clear" w:color="auto" w:fill="FFFFFF"/>
            <w:vAlign w:val="center"/>
          </w:tcPr>
          <w:p w:rsidR="00BD4C74" w:rsidRPr="00BD4C74" w:rsidRDefault="00BD4C74" w:rsidP="00BD4C74">
            <w:pPr>
              <w:autoSpaceDE w:val="0"/>
              <w:autoSpaceDN w:val="0"/>
              <w:adjustRightInd w:val="0"/>
              <w:jc w:val="center"/>
            </w:pPr>
            <w:r w:rsidRPr="00BD4C74">
              <w:t>- troškove subvencira Grad Rijeka</w:t>
            </w:r>
          </w:p>
        </w:tc>
      </w:tr>
      <w:tr w:rsidR="00BD4C74" w:rsidRPr="00BD4C74" w:rsidTr="00BD4C74">
        <w:trPr>
          <w:trHeight w:val="1190"/>
        </w:trPr>
        <w:tc>
          <w:tcPr>
            <w:tcW w:w="3888" w:type="dxa"/>
            <w:shd w:val="clear" w:color="auto" w:fill="FFFFFF"/>
            <w:vAlign w:val="center"/>
          </w:tcPr>
          <w:p w:rsidR="00BD4C74" w:rsidRPr="00BD4C74" w:rsidRDefault="00BD4C74" w:rsidP="00BD4C74">
            <w:pPr>
              <w:autoSpaceDE w:val="0"/>
              <w:autoSpaceDN w:val="0"/>
              <w:adjustRightInd w:val="0"/>
              <w:jc w:val="center"/>
            </w:pPr>
            <w:r w:rsidRPr="00BD4C74">
              <w:t>Način vrednovanja i način</w:t>
            </w:r>
          </w:p>
          <w:p w:rsidR="00BD4C74" w:rsidRPr="00BD4C74" w:rsidRDefault="00BD4C74" w:rsidP="00BD4C74">
            <w:pPr>
              <w:autoSpaceDE w:val="0"/>
              <w:autoSpaceDN w:val="0"/>
              <w:adjustRightInd w:val="0"/>
              <w:jc w:val="center"/>
            </w:pPr>
            <w:r w:rsidRPr="00BD4C74">
              <w:t>korištenja rezultata vrednovanja</w:t>
            </w:r>
          </w:p>
        </w:tc>
        <w:tc>
          <w:tcPr>
            <w:tcW w:w="5586" w:type="dxa"/>
            <w:shd w:val="clear" w:color="auto" w:fill="FFFFFF"/>
            <w:vAlign w:val="center"/>
          </w:tcPr>
          <w:p w:rsidR="00BD4C74" w:rsidRPr="00BD4C74" w:rsidRDefault="00BD4C74" w:rsidP="00BD4C74">
            <w:pPr>
              <w:autoSpaceDE w:val="0"/>
              <w:autoSpaceDN w:val="0"/>
              <w:adjustRightInd w:val="0"/>
              <w:jc w:val="center"/>
            </w:pPr>
            <w:r w:rsidRPr="00BD4C74">
              <w:t>- različiti testovi motoričkih znanja i dostignuća</w:t>
            </w:r>
          </w:p>
        </w:tc>
      </w:tr>
    </w:tbl>
    <w:p w:rsidR="00BD4C74" w:rsidRDefault="00BD4C74" w:rsidP="00BD4C74"/>
    <w:p w:rsidR="00BD4C74" w:rsidRDefault="00BD4C74" w:rsidP="00BD4C74"/>
    <w:p w:rsidR="00BD4C74" w:rsidRDefault="00BD4C74" w:rsidP="00BD4C74"/>
    <w:p w:rsidR="00BD4C74" w:rsidRDefault="00BD4C74" w:rsidP="00BD4C74"/>
    <w:p w:rsidR="00BD4C74" w:rsidRDefault="00BD4C74" w:rsidP="00BD4C74"/>
    <w:p w:rsidR="00BD4C74" w:rsidRDefault="00BD4C74" w:rsidP="00BD4C74"/>
    <w:p w:rsidR="00BD4C74" w:rsidRDefault="00BD4C74" w:rsidP="00BD4C74"/>
    <w:p w:rsidR="00BD4C74" w:rsidRDefault="00BD4C74" w:rsidP="00BD4C74"/>
    <w:p w:rsidR="00BD4C74" w:rsidRDefault="00BD4C74" w:rsidP="00BD4C74"/>
    <w:tbl>
      <w:tblPr>
        <w:tblStyle w:val="Reetkatablice"/>
        <w:tblW w:w="0" w:type="auto"/>
        <w:tblBorders>
          <w:insideH w:val="double" w:sz="4" w:space="0" w:color="auto"/>
          <w:insideV w:val="double" w:sz="4" w:space="0" w:color="auto"/>
        </w:tblBorders>
        <w:shd w:val="clear" w:color="auto" w:fill="FFFFFF"/>
        <w:tblLayout w:type="fixed"/>
        <w:tblLook w:val="01E0" w:firstRow="1" w:lastRow="1" w:firstColumn="1" w:lastColumn="1" w:noHBand="0" w:noVBand="0"/>
      </w:tblPr>
      <w:tblGrid>
        <w:gridCol w:w="3888"/>
        <w:gridCol w:w="5586"/>
      </w:tblGrid>
      <w:tr w:rsidR="00BD4C74" w:rsidRPr="00BD4C74" w:rsidTr="00BD4C74">
        <w:trPr>
          <w:trHeight w:val="686"/>
        </w:trPr>
        <w:tc>
          <w:tcPr>
            <w:tcW w:w="3888" w:type="dxa"/>
            <w:shd w:val="clear" w:color="auto" w:fill="FFFFFF"/>
            <w:vAlign w:val="center"/>
          </w:tcPr>
          <w:p w:rsidR="00BD4C74" w:rsidRPr="00BD4C74" w:rsidRDefault="00BD4C74" w:rsidP="00BD4C74">
            <w:pPr>
              <w:autoSpaceDE w:val="0"/>
              <w:autoSpaceDN w:val="0"/>
              <w:adjustRightInd w:val="0"/>
              <w:jc w:val="center"/>
              <w:rPr>
                <w:rFonts w:eastAsia="BookAntiqua,Bold"/>
                <w:bCs/>
                <w:color w:val="000000"/>
              </w:rPr>
            </w:pPr>
          </w:p>
          <w:p w:rsidR="00BD4C74" w:rsidRPr="00BD4C74" w:rsidRDefault="00BD4C74" w:rsidP="00BD4C74">
            <w:pPr>
              <w:autoSpaceDE w:val="0"/>
              <w:autoSpaceDN w:val="0"/>
              <w:adjustRightInd w:val="0"/>
              <w:jc w:val="center"/>
              <w:rPr>
                <w:rFonts w:eastAsia="BookAntiqua,Bold"/>
                <w:bCs/>
                <w:color w:val="000000"/>
              </w:rPr>
            </w:pPr>
            <w:r w:rsidRPr="00BD4C74">
              <w:rPr>
                <w:rFonts w:eastAsia="BookAntiqua,Bold"/>
                <w:bCs/>
                <w:color w:val="000000"/>
              </w:rPr>
              <w:t>Aktivnost/program/projekt</w:t>
            </w:r>
          </w:p>
          <w:p w:rsidR="00BD4C74" w:rsidRPr="00BD4C74" w:rsidRDefault="00BD4C74" w:rsidP="00BD4C74">
            <w:pPr>
              <w:autoSpaceDE w:val="0"/>
              <w:autoSpaceDN w:val="0"/>
              <w:adjustRightInd w:val="0"/>
              <w:jc w:val="center"/>
              <w:rPr>
                <w:rFonts w:eastAsia="BookAntiqua,Bold"/>
                <w:bCs/>
                <w:color w:val="000000"/>
              </w:rPr>
            </w:pPr>
          </w:p>
        </w:tc>
        <w:tc>
          <w:tcPr>
            <w:tcW w:w="5586" w:type="dxa"/>
            <w:shd w:val="clear" w:color="auto" w:fill="FFFFFF"/>
            <w:vAlign w:val="center"/>
          </w:tcPr>
          <w:p w:rsidR="00BD4C74" w:rsidRPr="00BD4C74" w:rsidRDefault="00BD4C74" w:rsidP="00BD4C74">
            <w:pPr>
              <w:autoSpaceDE w:val="0"/>
              <w:autoSpaceDN w:val="0"/>
              <w:adjustRightInd w:val="0"/>
              <w:jc w:val="center"/>
              <w:rPr>
                <w:rFonts w:eastAsia="BookAntiqua,Bold"/>
                <w:bCs/>
                <w:color w:val="000000"/>
              </w:rPr>
            </w:pPr>
          </w:p>
          <w:p w:rsidR="00BD4C74" w:rsidRPr="00BD4C74" w:rsidRDefault="00BD4C74" w:rsidP="00BD4C74">
            <w:pPr>
              <w:autoSpaceDE w:val="0"/>
              <w:autoSpaceDN w:val="0"/>
              <w:adjustRightInd w:val="0"/>
              <w:jc w:val="center"/>
              <w:rPr>
                <w:rFonts w:eastAsia="BookAntiqua,Bold"/>
                <w:bCs/>
                <w:color w:val="000000"/>
              </w:rPr>
            </w:pPr>
            <w:r w:rsidRPr="00BD4C74">
              <w:rPr>
                <w:rFonts w:eastAsia="BookAntiqua,Bold"/>
                <w:bCs/>
                <w:color w:val="000000"/>
              </w:rPr>
              <w:t>Dodatni sadržaji iz TZK – PLIVANJE</w:t>
            </w:r>
          </w:p>
          <w:p w:rsidR="00BD4C74" w:rsidRDefault="00BD4C74" w:rsidP="00BD4C74">
            <w:pPr>
              <w:autoSpaceDE w:val="0"/>
              <w:autoSpaceDN w:val="0"/>
              <w:adjustRightInd w:val="0"/>
              <w:jc w:val="center"/>
              <w:rPr>
                <w:rFonts w:eastAsia="BookAntiqua,Bold"/>
                <w:bCs/>
                <w:color w:val="000000" w:themeColor="text1"/>
              </w:rPr>
            </w:pPr>
            <w:r w:rsidRPr="00BD4C74">
              <w:rPr>
                <w:rFonts w:eastAsia="BookAntiqua,Bold"/>
                <w:bCs/>
                <w:color w:val="000000"/>
              </w:rPr>
              <w:t>4.4  i 4. 5</w:t>
            </w:r>
          </w:p>
          <w:p w:rsidR="00BD4C74" w:rsidRPr="00BD4C74" w:rsidRDefault="00BD4C74" w:rsidP="00BD4C74">
            <w:pPr>
              <w:autoSpaceDE w:val="0"/>
              <w:autoSpaceDN w:val="0"/>
              <w:adjustRightInd w:val="0"/>
              <w:jc w:val="center"/>
              <w:rPr>
                <w:rFonts w:eastAsia="BookAntiqua,Bold"/>
                <w:bCs/>
                <w:color w:val="000000"/>
              </w:rPr>
            </w:pPr>
          </w:p>
        </w:tc>
      </w:tr>
      <w:tr w:rsidR="00BD4C74" w:rsidRPr="00BD4C74" w:rsidTr="00BD4C74">
        <w:trPr>
          <w:trHeight w:val="1241"/>
        </w:trPr>
        <w:tc>
          <w:tcPr>
            <w:tcW w:w="3888" w:type="dxa"/>
            <w:shd w:val="clear" w:color="auto" w:fill="FFFFFF"/>
            <w:vAlign w:val="center"/>
          </w:tcPr>
          <w:p w:rsidR="00BD4C74" w:rsidRPr="00BD4C74" w:rsidRDefault="00BD4C74" w:rsidP="00BD4C74">
            <w:pPr>
              <w:autoSpaceDE w:val="0"/>
              <w:autoSpaceDN w:val="0"/>
              <w:adjustRightInd w:val="0"/>
              <w:jc w:val="center"/>
              <w:rPr>
                <w:rFonts w:eastAsia="BookAntiqua"/>
                <w:color w:val="000000"/>
              </w:rPr>
            </w:pP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Voditelj aktivnosti programa/projekta</w:t>
            </w:r>
          </w:p>
          <w:p w:rsidR="00BD4C74" w:rsidRPr="00BD4C74" w:rsidRDefault="00BD4C74" w:rsidP="00BD4C74">
            <w:pPr>
              <w:autoSpaceDE w:val="0"/>
              <w:autoSpaceDN w:val="0"/>
              <w:adjustRightInd w:val="0"/>
              <w:jc w:val="center"/>
              <w:rPr>
                <w:rFonts w:eastAsia="BookAntiqua,Bold"/>
                <w:bCs/>
                <w:color w:val="000000"/>
              </w:rPr>
            </w:pPr>
          </w:p>
        </w:tc>
        <w:tc>
          <w:tcPr>
            <w:tcW w:w="5586" w:type="dxa"/>
            <w:shd w:val="clear" w:color="auto" w:fill="FFFFFF"/>
            <w:vAlign w:val="center"/>
          </w:tcPr>
          <w:p w:rsidR="00BD4C74" w:rsidRPr="00BD4C74" w:rsidRDefault="00BD4C74" w:rsidP="00BD4C74">
            <w:pPr>
              <w:autoSpaceDE w:val="0"/>
              <w:autoSpaceDN w:val="0"/>
              <w:adjustRightInd w:val="0"/>
              <w:jc w:val="center"/>
              <w:rPr>
                <w:rFonts w:eastAsia="BookAntiqua,Bold"/>
                <w:bCs/>
                <w:color w:val="000000"/>
              </w:rPr>
            </w:pPr>
            <w:r w:rsidRPr="00BD4C74">
              <w:rPr>
                <w:rFonts w:eastAsia="BookAntiqua,Bold"/>
                <w:bCs/>
                <w:color w:val="000000"/>
              </w:rPr>
              <w:t>Nives Poklepović, prof.</w:t>
            </w:r>
          </w:p>
        </w:tc>
      </w:tr>
      <w:tr w:rsidR="00BD4C74" w:rsidRPr="00BD4C74" w:rsidTr="00BD4C74">
        <w:trPr>
          <w:trHeight w:val="1241"/>
        </w:trPr>
        <w:tc>
          <w:tcPr>
            <w:tcW w:w="3888" w:type="dxa"/>
            <w:shd w:val="clear" w:color="auto" w:fill="FFFFFF"/>
            <w:vAlign w:val="center"/>
          </w:tcPr>
          <w:p w:rsidR="00BD4C74" w:rsidRPr="00BD4C74" w:rsidRDefault="00BD4C74" w:rsidP="00BD4C74">
            <w:pPr>
              <w:autoSpaceDE w:val="0"/>
              <w:autoSpaceDN w:val="0"/>
              <w:adjustRightInd w:val="0"/>
              <w:jc w:val="center"/>
              <w:rPr>
                <w:rFonts w:eastAsia="BookAntiqua"/>
                <w:color w:val="000000"/>
              </w:rPr>
            </w:pP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Ciljevi aktivnosti</w:t>
            </w: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programa/projekta</w:t>
            </w:r>
          </w:p>
          <w:p w:rsidR="00BD4C74" w:rsidRPr="00BD4C74" w:rsidRDefault="00BD4C74" w:rsidP="00BD4C74">
            <w:pPr>
              <w:autoSpaceDE w:val="0"/>
              <w:autoSpaceDN w:val="0"/>
              <w:adjustRightInd w:val="0"/>
              <w:jc w:val="center"/>
              <w:rPr>
                <w:rFonts w:eastAsia="BookAntiqua,Bold"/>
                <w:bCs/>
                <w:color w:val="000000"/>
              </w:rPr>
            </w:pPr>
          </w:p>
        </w:tc>
        <w:tc>
          <w:tcPr>
            <w:tcW w:w="5586" w:type="dxa"/>
            <w:shd w:val="clear" w:color="auto" w:fill="FFFFFF"/>
            <w:vAlign w:val="center"/>
          </w:tcPr>
          <w:p w:rsidR="00BD4C74" w:rsidRPr="00BD4C74" w:rsidRDefault="00BD4C74" w:rsidP="00BD4C74">
            <w:pPr>
              <w:autoSpaceDE w:val="0"/>
              <w:autoSpaceDN w:val="0"/>
              <w:adjustRightInd w:val="0"/>
              <w:jc w:val="center"/>
              <w:rPr>
                <w:rFonts w:eastAsia="BookAntiqua,Bold"/>
                <w:bCs/>
                <w:color w:val="000000"/>
              </w:rPr>
            </w:pPr>
            <w:r w:rsidRPr="00BD4C74">
              <w:rPr>
                <w:rFonts w:eastAsia="BookAntiqua,Bold"/>
                <w:bCs/>
                <w:color w:val="000000"/>
              </w:rPr>
              <w:t>- usavršavanje tehnika plivanja</w:t>
            </w:r>
          </w:p>
        </w:tc>
      </w:tr>
      <w:tr w:rsidR="00BD4C74" w:rsidRPr="00BD4C74" w:rsidTr="00BD4C74">
        <w:trPr>
          <w:trHeight w:val="1231"/>
        </w:trPr>
        <w:tc>
          <w:tcPr>
            <w:tcW w:w="3888" w:type="dxa"/>
            <w:shd w:val="clear" w:color="auto" w:fill="FFFFFF"/>
            <w:vAlign w:val="center"/>
          </w:tcPr>
          <w:p w:rsidR="00BD4C74" w:rsidRPr="00BD4C74" w:rsidRDefault="00BD4C74" w:rsidP="00BD4C74">
            <w:pPr>
              <w:autoSpaceDE w:val="0"/>
              <w:autoSpaceDN w:val="0"/>
              <w:adjustRightInd w:val="0"/>
              <w:jc w:val="center"/>
              <w:rPr>
                <w:rFonts w:eastAsia="BookAntiqua"/>
                <w:color w:val="000000"/>
              </w:rPr>
            </w:pP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Namjena aktivnosti</w:t>
            </w: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programa/projekta</w:t>
            </w:r>
          </w:p>
          <w:p w:rsidR="00BD4C74" w:rsidRPr="00BD4C74" w:rsidRDefault="00BD4C74" w:rsidP="00BD4C74">
            <w:pPr>
              <w:autoSpaceDE w:val="0"/>
              <w:autoSpaceDN w:val="0"/>
              <w:adjustRightInd w:val="0"/>
              <w:jc w:val="center"/>
              <w:rPr>
                <w:rFonts w:eastAsia="BookAntiqua,Bold"/>
                <w:bCs/>
                <w:color w:val="000000"/>
              </w:rPr>
            </w:pPr>
          </w:p>
        </w:tc>
        <w:tc>
          <w:tcPr>
            <w:tcW w:w="5586" w:type="dxa"/>
            <w:shd w:val="clear" w:color="auto" w:fill="FFFFFF"/>
            <w:vAlign w:val="center"/>
          </w:tcPr>
          <w:p w:rsidR="00BD4C74" w:rsidRPr="00BD4C74" w:rsidRDefault="00BD4C74" w:rsidP="00BD4C74">
            <w:pPr>
              <w:autoSpaceDE w:val="0"/>
              <w:autoSpaceDN w:val="0"/>
              <w:adjustRightInd w:val="0"/>
              <w:jc w:val="center"/>
              <w:rPr>
                <w:rFonts w:eastAsia="BookAntiqua,Bold"/>
                <w:bCs/>
                <w:color w:val="000000"/>
              </w:rPr>
            </w:pPr>
            <w:r w:rsidRPr="00BD4C74">
              <w:rPr>
                <w:rFonts w:eastAsia="BookAntiqua,Bold"/>
                <w:bCs/>
                <w:color w:val="000000"/>
              </w:rPr>
              <w:t>- sudjelovanja na različitim natjecanjima</w:t>
            </w:r>
          </w:p>
        </w:tc>
      </w:tr>
      <w:tr w:rsidR="00BD4C74" w:rsidRPr="00BD4C74" w:rsidTr="00BD4C74">
        <w:trPr>
          <w:trHeight w:val="1241"/>
        </w:trPr>
        <w:tc>
          <w:tcPr>
            <w:tcW w:w="3888" w:type="dxa"/>
            <w:shd w:val="clear" w:color="auto" w:fill="FFFFFF"/>
            <w:vAlign w:val="center"/>
          </w:tcPr>
          <w:p w:rsidR="00BD4C74" w:rsidRPr="00BD4C74" w:rsidRDefault="00BD4C74" w:rsidP="00BD4C74">
            <w:pPr>
              <w:autoSpaceDE w:val="0"/>
              <w:autoSpaceDN w:val="0"/>
              <w:adjustRightInd w:val="0"/>
              <w:jc w:val="center"/>
              <w:rPr>
                <w:rFonts w:eastAsia="BookAntiqua"/>
                <w:color w:val="000000"/>
              </w:rPr>
            </w:pP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Nositelj aktivnosti</w:t>
            </w: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programa/projekta</w:t>
            </w:r>
          </w:p>
          <w:p w:rsidR="00BD4C74" w:rsidRPr="00BD4C74" w:rsidRDefault="00BD4C74" w:rsidP="00BD4C74">
            <w:pPr>
              <w:autoSpaceDE w:val="0"/>
              <w:autoSpaceDN w:val="0"/>
              <w:adjustRightInd w:val="0"/>
              <w:jc w:val="center"/>
              <w:rPr>
                <w:rFonts w:eastAsia="BookAntiqua,Bold"/>
                <w:bCs/>
                <w:color w:val="000000"/>
              </w:rPr>
            </w:pPr>
          </w:p>
        </w:tc>
        <w:tc>
          <w:tcPr>
            <w:tcW w:w="5586" w:type="dxa"/>
            <w:shd w:val="clear" w:color="auto" w:fill="FFFFFF"/>
            <w:vAlign w:val="center"/>
          </w:tcPr>
          <w:p w:rsidR="00BD4C74" w:rsidRPr="00BD4C74" w:rsidRDefault="00BD4C74" w:rsidP="00114E25">
            <w:pPr>
              <w:numPr>
                <w:ilvl w:val="0"/>
                <w:numId w:val="2"/>
              </w:numPr>
              <w:autoSpaceDE w:val="0"/>
              <w:autoSpaceDN w:val="0"/>
              <w:adjustRightInd w:val="0"/>
              <w:jc w:val="center"/>
              <w:rPr>
                <w:rFonts w:eastAsia="BookAntiqua,Bold"/>
                <w:bCs/>
                <w:color w:val="000000"/>
              </w:rPr>
            </w:pPr>
            <w:r w:rsidRPr="00BD4C74">
              <w:rPr>
                <w:rFonts w:eastAsia="BookAntiqua,Bold"/>
                <w:bCs/>
                <w:color w:val="000000"/>
              </w:rPr>
              <w:t>Nives Poklepović, prof.</w:t>
            </w:r>
          </w:p>
          <w:p w:rsidR="00BD4C74" w:rsidRPr="00BD4C74" w:rsidRDefault="00BD4C74" w:rsidP="00114E25">
            <w:pPr>
              <w:numPr>
                <w:ilvl w:val="0"/>
                <w:numId w:val="2"/>
              </w:numPr>
              <w:autoSpaceDE w:val="0"/>
              <w:autoSpaceDN w:val="0"/>
              <w:adjustRightInd w:val="0"/>
              <w:jc w:val="center"/>
              <w:rPr>
                <w:rFonts w:eastAsia="BookAntiqua,Bold"/>
                <w:bCs/>
                <w:color w:val="000000"/>
              </w:rPr>
            </w:pPr>
            <w:r w:rsidRPr="00BD4C74">
              <w:rPr>
                <w:rFonts w:eastAsia="BookAntiqua,Bold"/>
                <w:bCs/>
                <w:color w:val="000000"/>
              </w:rPr>
              <w:t>Vanjski suradnici</w:t>
            </w:r>
          </w:p>
        </w:tc>
      </w:tr>
      <w:tr w:rsidR="00BD4C74" w:rsidRPr="00BD4C74" w:rsidTr="00BD4C74">
        <w:trPr>
          <w:trHeight w:val="1533"/>
        </w:trPr>
        <w:tc>
          <w:tcPr>
            <w:tcW w:w="3888" w:type="dxa"/>
            <w:shd w:val="clear" w:color="auto" w:fill="FFFFFF"/>
            <w:vAlign w:val="center"/>
          </w:tcPr>
          <w:p w:rsidR="00BD4C74" w:rsidRPr="00BD4C74" w:rsidRDefault="00BD4C74" w:rsidP="00BD4C74">
            <w:pPr>
              <w:autoSpaceDE w:val="0"/>
              <w:autoSpaceDN w:val="0"/>
              <w:adjustRightInd w:val="0"/>
              <w:jc w:val="center"/>
              <w:rPr>
                <w:rFonts w:eastAsia="BookAntiqua"/>
                <w:color w:val="000000"/>
              </w:rPr>
            </w:pP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Način realizacije aktivnosti</w:t>
            </w: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programa/projekta</w:t>
            </w:r>
          </w:p>
          <w:p w:rsidR="00BD4C74" w:rsidRPr="00BD4C74" w:rsidRDefault="00BD4C74" w:rsidP="00BD4C74">
            <w:pPr>
              <w:autoSpaceDE w:val="0"/>
              <w:autoSpaceDN w:val="0"/>
              <w:adjustRightInd w:val="0"/>
              <w:jc w:val="center"/>
              <w:rPr>
                <w:rFonts w:eastAsia="BookAntiqua,Bold"/>
                <w:bCs/>
                <w:color w:val="000000"/>
              </w:rPr>
            </w:pPr>
          </w:p>
        </w:tc>
        <w:tc>
          <w:tcPr>
            <w:tcW w:w="5586" w:type="dxa"/>
            <w:shd w:val="clear" w:color="auto" w:fill="FFFFFF"/>
            <w:vAlign w:val="center"/>
          </w:tcPr>
          <w:p w:rsidR="00BD4C74" w:rsidRPr="00BD4C74" w:rsidRDefault="00BD4C74" w:rsidP="00BD4C74">
            <w:pPr>
              <w:autoSpaceDE w:val="0"/>
              <w:autoSpaceDN w:val="0"/>
              <w:adjustRightInd w:val="0"/>
              <w:jc w:val="center"/>
              <w:rPr>
                <w:rFonts w:eastAsia="BookAntiqua,Bold"/>
                <w:bCs/>
                <w:color w:val="000000"/>
              </w:rPr>
            </w:pPr>
            <w:r w:rsidRPr="00BD4C74">
              <w:rPr>
                <w:rFonts w:eastAsia="BookAntiqua,Bold"/>
                <w:bCs/>
                <w:color w:val="000000"/>
              </w:rPr>
              <w:t>- dva školska sata na bazenu Kantrida povremeno</w:t>
            </w:r>
          </w:p>
        </w:tc>
      </w:tr>
      <w:tr w:rsidR="00BD4C74" w:rsidRPr="00BD4C74" w:rsidTr="00BD4C74">
        <w:trPr>
          <w:trHeight w:val="1231"/>
        </w:trPr>
        <w:tc>
          <w:tcPr>
            <w:tcW w:w="3888" w:type="dxa"/>
            <w:shd w:val="clear" w:color="auto" w:fill="FFFFFF"/>
            <w:vAlign w:val="center"/>
          </w:tcPr>
          <w:p w:rsidR="00BD4C74" w:rsidRPr="00BD4C74" w:rsidRDefault="00BD4C74" w:rsidP="00BD4C74">
            <w:pPr>
              <w:autoSpaceDE w:val="0"/>
              <w:autoSpaceDN w:val="0"/>
              <w:adjustRightInd w:val="0"/>
              <w:jc w:val="center"/>
              <w:rPr>
                <w:rFonts w:eastAsia="BookAntiqua"/>
                <w:color w:val="000000"/>
              </w:rPr>
            </w:pP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Vremenik aktivnosti</w:t>
            </w: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programa/projekta</w:t>
            </w:r>
          </w:p>
          <w:p w:rsidR="00BD4C74" w:rsidRPr="00BD4C74" w:rsidRDefault="00BD4C74" w:rsidP="00BD4C74">
            <w:pPr>
              <w:autoSpaceDE w:val="0"/>
              <w:autoSpaceDN w:val="0"/>
              <w:adjustRightInd w:val="0"/>
              <w:jc w:val="center"/>
              <w:rPr>
                <w:rFonts w:eastAsia="BookAntiqua,Bold"/>
                <w:bCs/>
                <w:color w:val="000000"/>
              </w:rPr>
            </w:pPr>
          </w:p>
        </w:tc>
        <w:tc>
          <w:tcPr>
            <w:tcW w:w="5586" w:type="dxa"/>
            <w:shd w:val="clear" w:color="auto" w:fill="FFFFFF"/>
            <w:vAlign w:val="center"/>
          </w:tcPr>
          <w:p w:rsidR="00BD4C74" w:rsidRPr="00BD4C74" w:rsidRDefault="00BD4C74" w:rsidP="00BD4C74">
            <w:pPr>
              <w:autoSpaceDE w:val="0"/>
              <w:autoSpaceDN w:val="0"/>
              <w:adjustRightInd w:val="0"/>
              <w:jc w:val="center"/>
              <w:rPr>
                <w:rFonts w:eastAsia="BookAntiqua,Bold"/>
                <w:bCs/>
                <w:color w:val="000000"/>
              </w:rPr>
            </w:pPr>
            <w:r w:rsidRPr="00BD4C74">
              <w:rPr>
                <w:rFonts w:eastAsia="BookAntiqua,Bold"/>
                <w:bCs/>
                <w:color w:val="000000"/>
              </w:rPr>
              <w:t>- petak i ponedjeljak od 12.30 – 14.00</w:t>
            </w:r>
          </w:p>
        </w:tc>
      </w:tr>
      <w:tr w:rsidR="00BD4C74" w:rsidRPr="00BD4C74" w:rsidTr="00BD4C74">
        <w:trPr>
          <w:trHeight w:val="1241"/>
        </w:trPr>
        <w:tc>
          <w:tcPr>
            <w:tcW w:w="3888" w:type="dxa"/>
            <w:shd w:val="clear" w:color="auto" w:fill="FFFFFF"/>
            <w:vAlign w:val="center"/>
          </w:tcPr>
          <w:p w:rsidR="00BD4C74" w:rsidRPr="00BD4C74" w:rsidRDefault="00BD4C74" w:rsidP="00BD4C74">
            <w:pPr>
              <w:autoSpaceDE w:val="0"/>
              <w:autoSpaceDN w:val="0"/>
              <w:adjustRightInd w:val="0"/>
              <w:jc w:val="center"/>
              <w:rPr>
                <w:rFonts w:eastAsia="BookAntiqua"/>
                <w:color w:val="000000"/>
              </w:rPr>
            </w:pP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Troškovnik aktivnosti</w:t>
            </w:r>
          </w:p>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programa/projekta</w:t>
            </w:r>
          </w:p>
          <w:p w:rsidR="00BD4C74" w:rsidRPr="00BD4C74" w:rsidRDefault="00BD4C74" w:rsidP="00BD4C74">
            <w:pPr>
              <w:autoSpaceDE w:val="0"/>
              <w:autoSpaceDN w:val="0"/>
              <w:adjustRightInd w:val="0"/>
              <w:jc w:val="center"/>
              <w:rPr>
                <w:rFonts w:eastAsia="BookAntiqua,Bold"/>
                <w:bCs/>
                <w:color w:val="000000"/>
              </w:rPr>
            </w:pPr>
          </w:p>
        </w:tc>
        <w:tc>
          <w:tcPr>
            <w:tcW w:w="5586" w:type="dxa"/>
            <w:shd w:val="clear" w:color="auto" w:fill="FFFFFF"/>
            <w:vAlign w:val="center"/>
          </w:tcPr>
          <w:p w:rsidR="00BD4C74" w:rsidRPr="00BD4C74" w:rsidRDefault="00BD4C74" w:rsidP="00BD4C74">
            <w:pPr>
              <w:autoSpaceDE w:val="0"/>
              <w:autoSpaceDN w:val="0"/>
              <w:adjustRightInd w:val="0"/>
              <w:jc w:val="center"/>
              <w:rPr>
                <w:rFonts w:eastAsia="BookAntiqua,Bold"/>
                <w:bCs/>
                <w:color w:val="000000"/>
              </w:rPr>
            </w:pPr>
            <w:r w:rsidRPr="00BD4C74">
              <w:rPr>
                <w:rFonts w:eastAsia="BookAntiqua,Bold"/>
                <w:bCs/>
                <w:color w:val="000000"/>
              </w:rPr>
              <w:t>- troškove subvencira Grad Rijeka</w:t>
            </w:r>
          </w:p>
        </w:tc>
      </w:tr>
      <w:tr w:rsidR="00BD4C74" w:rsidRPr="00BD4C74" w:rsidTr="00BD4C74">
        <w:trPr>
          <w:trHeight w:val="1190"/>
        </w:trPr>
        <w:tc>
          <w:tcPr>
            <w:tcW w:w="3888" w:type="dxa"/>
            <w:shd w:val="clear" w:color="auto" w:fill="FFFFFF"/>
            <w:vAlign w:val="center"/>
          </w:tcPr>
          <w:p w:rsidR="00BD4C74" w:rsidRPr="00BD4C74" w:rsidRDefault="00BD4C74" w:rsidP="00BD4C74">
            <w:pPr>
              <w:autoSpaceDE w:val="0"/>
              <w:autoSpaceDN w:val="0"/>
              <w:adjustRightInd w:val="0"/>
              <w:jc w:val="center"/>
              <w:rPr>
                <w:rFonts w:eastAsia="BookAntiqua"/>
                <w:color w:val="000000"/>
              </w:rPr>
            </w:pPr>
            <w:r w:rsidRPr="00BD4C74">
              <w:rPr>
                <w:rFonts w:eastAsia="BookAntiqua"/>
                <w:color w:val="000000"/>
              </w:rPr>
              <w:t>Način vrednovanja i način</w:t>
            </w:r>
          </w:p>
          <w:p w:rsidR="00BD4C74" w:rsidRPr="00BD4C74" w:rsidRDefault="00BD4C74" w:rsidP="00BD4C74">
            <w:pPr>
              <w:autoSpaceDE w:val="0"/>
              <w:autoSpaceDN w:val="0"/>
              <w:adjustRightInd w:val="0"/>
              <w:jc w:val="center"/>
              <w:rPr>
                <w:rFonts w:eastAsia="BookAntiqua,Bold"/>
                <w:bCs/>
                <w:color w:val="000000"/>
              </w:rPr>
            </w:pPr>
            <w:r w:rsidRPr="00BD4C74">
              <w:rPr>
                <w:rFonts w:eastAsia="BookAntiqua"/>
                <w:color w:val="000000"/>
              </w:rPr>
              <w:t>korištenja rezultata vrednovanja</w:t>
            </w:r>
          </w:p>
        </w:tc>
        <w:tc>
          <w:tcPr>
            <w:tcW w:w="5586" w:type="dxa"/>
            <w:shd w:val="clear" w:color="auto" w:fill="FFFFFF"/>
            <w:vAlign w:val="center"/>
          </w:tcPr>
          <w:p w:rsidR="00BD4C74" w:rsidRPr="00BD4C74" w:rsidRDefault="00BD4C74" w:rsidP="00BD4C74">
            <w:pPr>
              <w:autoSpaceDE w:val="0"/>
              <w:autoSpaceDN w:val="0"/>
              <w:adjustRightInd w:val="0"/>
              <w:jc w:val="center"/>
              <w:rPr>
                <w:rFonts w:eastAsia="BookAntiqua,Bold"/>
                <w:bCs/>
                <w:color w:val="000000"/>
              </w:rPr>
            </w:pPr>
            <w:r w:rsidRPr="00BD4C74">
              <w:rPr>
                <w:rFonts w:eastAsia="BookAntiqua,Bold"/>
                <w:bCs/>
                <w:color w:val="000000"/>
              </w:rPr>
              <w:t>- različiti testovi motoričkih znanja i dostignuća</w:t>
            </w:r>
          </w:p>
        </w:tc>
      </w:tr>
    </w:tbl>
    <w:p w:rsidR="00BD4C74" w:rsidRDefault="00BD4C74" w:rsidP="00BD4C74"/>
    <w:p w:rsidR="00C26E37" w:rsidRDefault="00BD4C74" w:rsidP="00114E25">
      <w:pPr>
        <w:pStyle w:val="Naslov"/>
      </w:pPr>
      <w:r>
        <w:br w:type="page"/>
      </w:r>
    </w:p>
    <w:p w:rsidR="00C26E37" w:rsidRPr="00C26E37" w:rsidRDefault="00C26E37" w:rsidP="00114E25">
      <w:pPr>
        <w:pStyle w:val="Naslov"/>
        <w:rPr>
          <w:u w:val="single"/>
        </w:rPr>
      </w:pPr>
      <w:r w:rsidRPr="00C26E37">
        <w:rPr>
          <w:u w:val="single"/>
        </w:rPr>
        <w:lastRenderedPageBreak/>
        <w:t>DODATNA NASTAVA IZ POVIJESTI</w:t>
      </w:r>
    </w:p>
    <w:p w:rsidR="00C26E37" w:rsidRDefault="00C26E37" w:rsidP="00114E25">
      <w:pPr>
        <w:pStyle w:val="Naslov"/>
      </w:pPr>
    </w:p>
    <w:p w:rsidR="00114E25" w:rsidRPr="00283551" w:rsidRDefault="00114E25" w:rsidP="00114E25">
      <w:pPr>
        <w:pStyle w:val="Naslov"/>
      </w:pPr>
      <w:r w:rsidRPr="00283551">
        <w:t>PLAN RADA DODATNE NASTAVE IZ POVIJESTI S NADARENIM I KREATIVNIM UČENICIMA</w:t>
      </w:r>
    </w:p>
    <w:p w:rsidR="00114E25" w:rsidRPr="00283551" w:rsidRDefault="00114E25" w:rsidP="00114E25">
      <w:pPr>
        <w:jc w:val="center"/>
        <w:rPr>
          <w:b/>
          <w:bCs/>
        </w:rPr>
      </w:pPr>
      <w:r w:rsidRPr="00283551">
        <w:rPr>
          <w:b/>
          <w:bCs/>
        </w:rPr>
        <w:t>ZA  ŠK. 2013./2014. GOD.</w:t>
      </w:r>
    </w:p>
    <w:p w:rsidR="00114E25" w:rsidRPr="00283551" w:rsidRDefault="00114E25" w:rsidP="00114E25">
      <w:pPr>
        <w:tabs>
          <w:tab w:val="left" w:pos="8820"/>
        </w:tabs>
        <w:ind w:right="-1368"/>
        <w:rPr>
          <w:b/>
          <w:bCs/>
        </w:rPr>
      </w:pPr>
    </w:p>
    <w:p w:rsidR="00114E25" w:rsidRPr="00114E25" w:rsidRDefault="00114E25" w:rsidP="00114E25">
      <w:pPr>
        <w:numPr>
          <w:ilvl w:val="0"/>
          <w:numId w:val="20"/>
        </w:numPr>
        <w:tabs>
          <w:tab w:val="left" w:pos="1800"/>
          <w:tab w:val="left" w:pos="2340"/>
          <w:tab w:val="left" w:pos="8820"/>
        </w:tabs>
        <w:jc w:val="both"/>
      </w:pPr>
      <w:r w:rsidRPr="00114E25">
        <w:t>Razgovor s učenicima koji imaju interes za usvajanjem povijesnih  sadržaja</w:t>
      </w:r>
    </w:p>
    <w:p w:rsidR="00114E25" w:rsidRPr="00114E25" w:rsidRDefault="00114E25" w:rsidP="00114E25">
      <w:pPr>
        <w:tabs>
          <w:tab w:val="left" w:pos="720"/>
          <w:tab w:val="left" w:pos="1800"/>
          <w:tab w:val="left" w:pos="2340"/>
          <w:tab w:val="left" w:pos="8820"/>
        </w:tabs>
        <w:ind w:left="720"/>
        <w:jc w:val="both"/>
      </w:pPr>
      <w:r w:rsidRPr="00114E25">
        <w:t>[ Neki od njih mogu biti kandidati za natjecanja koja se održavaju na  školskoj, županijskoj i državnoj razini. Natjecanje se provodi pisanom provjerom znanja, različitim vrstama zadataka (jednostavnog dosjećanja, nadopunjavanje, višestrukog izbora, povezivanja, ispravljanja i sl.) na svim razinama natjecanja]. Uključivanje nadarenih i kreativnih učenika u ostvarivanje projektne nastave izradom samostalnih istraživačkih radova.</w:t>
      </w:r>
    </w:p>
    <w:p w:rsidR="00114E25" w:rsidRPr="00114E25" w:rsidRDefault="00114E25" w:rsidP="00114E25">
      <w:pPr>
        <w:numPr>
          <w:ilvl w:val="0"/>
          <w:numId w:val="20"/>
        </w:numPr>
        <w:tabs>
          <w:tab w:val="left" w:pos="1800"/>
          <w:tab w:val="left" w:pos="2340"/>
          <w:tab w:val="left" w:pos="8820"/>
        </w:tabs>
        <w:jc w:val="both"/>
      </w:pPr>
      <w:r w:rsidRPr="00114E25">
        <w:t>Termin za konzultacije (praćenje učenika)</w:t>
      </w:r>
    </w:p>
    <w:p w:rsidR="00114E25" w:rsidRPr="00114E25" w:rsidRDefault="00114E25" w:rsidP="00114E25">
      <w:pPr>
        <w:numPr>
          <w:ilvl w:val="0"/>
          <w:numId w:val="20"/>
        </w:numPr>
        <w:tabs>
          <w:tab w:val="left" w:pos="1800"/>
          <w:tab w:val="left" w:pos="2340"/>
          <w:tab w:val="left" w:pos="8820"/>
        </w:tabs>
        <w:jc w:val="both"/>
      </w:pPr>
      <w:r w:rsidRPr="00114E25">
        <w:t>Upoznavanje učenika s planom rada za ovu školsku godinu  2013./2014..god.</w:t>
      </w:r>
    </w:p>
    <w:p w:rsidR="00114E25" w:rsidRPr="00114E25" w:rsidRDefault="00114E25" w:rsidP="00114E25">
      <w:pPr>
        <w:numPr>
          <w:ilvl w:val="0"/>
          <w:numId w:val="20"/>
        </w:numPr>
        <w:tabs>
          <w:tab w:val="left" w:pos="1800"/>
          <w:tab w:val="left" w:pos="2340"/>
          <w:tab w:val="left" w:pos="8820"/>
        </w:tabs>
        <w:jc w:val="both"/>
      </w:pPr>
      <w:r w:rsidRPr="00114E25">
        <w:t>Informacije o korištenju dodatne literature za učenike svih razreda</w:t>
      </w:r>
    </w:p>
    <w:p w:rsidR="00114E25" w:rsidRPr="00114E25" w:rsidRDefault="00114E25" w:rsidP="00114E25">
      <w:pPr>
        <w:pStyle w:val="Uvuenotijeloteksta"/>
        <w:numPr>
          <w:ilvl w:val="1"/>
          <w:numId w:val="20"/>
        </w:numPr>
        <w:tabs>
          <w:tab w:val="clear" w:pos="1800"/>
          <w:tab w:val="num" w:pos="1440"/>
          <w:tab w:val="left" w:pos="2340"/>
          <w:tab w:val="left" w:pos="8820"/>
        </w:tabs>
        <w:spacing w:after="0"/>
        <w:ind w:left="2520" w:hanging="1440"/>
        <w:jc w:val="both"/>
      </w:pPr>
      <w:r w:rsidRPr="00114E25">
        <w:t>razred – Moj zavičaj (PGŽ), Brazda-Jelić-Rendić-Miočević</w:t>
      </w:r>
    </w:p>
    <w:p w:rsidR="00114E25" w:rsidRPr="00114E25" w:rsidRDefault="00114E25" w:rsidP="00114E25">
      <w:pPr>
        <w:pStyle w:val="Uvuenotijeloteksta"/>
        <w:ind w:left="1080"/>
      </w:pPr>
      <w:r w:rsidRPr="00114E25">
        <w:t xml:space="preserve">                     ( priručnik za zavičajnu povijest )</w:t>
      </w:r>
    </w:p>
    <w:p w:rsidR="00114E25" w:rsidRPr="00114E25" w:rsidRDefault="00114E25" w:rsidP="00114E25">
      <w:pPr>
        <w:tabs>
          <w:tab w:val="left" w:pos="2340"/>
          <w:tab w:val="left" w:pos="8820"/>
        </w:tabs>
        <w:ind w:left="1080"/>
        <w:jc w:val="both"/>
      </w:pPr>
      <w:r w:rsidRPr="00114E25">
        <w:t>Za sve razrede  -  Kratka povijest grada Rijeke, Igor Žic</w:t>
      </w:r>
    </w:p>
    <w:p w:rsidR="00114E25" w:rsidRPr="00114E25" w:rsidRDefault="00114E25" w:rsidP="00114E25">
      <w:pPr>
        <w:tabs>
          <w:tab w:val="left" w:pos="2340"/>
          <w:tab w:val="left" w:pos="8820"/>
        </w:tabs>
        <w:ind w:left="1080"/>
        <w:jc w:val="both"/>
      </w:pPr>
      <w:r w:rsidRPr="00114E25">
        <w:t xml:space="preserve">                               Kako čitati grad, Radmila Matejčić</w:t>
      </w:r>
    </w:p>
    <w:p w:rsidR="00114E25" w:rsidRPr="00114E25" w:rsidRDefault="00114E25" w:rsidP="00114E25">
      <w:pPr>
        <w:tabs>
          <w:tab w:val="left" w:pos="2340"/>
          <w:tab w:val="left" w:pos="8820"/>
        </w:tabs>
        <w:ind w:left="1080"/>
        <w:jc w:val="both"/>
      </w:pPr>
      <w:r w:rsidRPr="00114E25">
        <w:t xml:space="preserve">                               ( kulturno – povijesni spomenici )</w:t>
      </w:r>
    </w:p>
    <w:p w:rsidR="00114E25" w:rsidRPr="00114E25" w:rsidRDefault="00114E25" w:rsidP="00114E25">
      <w:pPr>
        <w:tabs>
          <w:tab w:val="left" w:pos="1800"/>
          <w:tab w:val="left" w:pos="2340"/>
          <w:tab w:val="left" w:pos="8820"/>
        </w:tabs>
        <w:jc w:val="both"/>
      </w:pPr>
      <w:r w:rsidRPr="00114E25">
        <w:t xml:space="preserve">                  II. razred   -  Katalog izložbe glagoljici</w:t>
      </w:r>
    </w:p>
    <w:p w:rsidR="00114E25" w:rsidRPr="00114E25" w:rsidRDefault="00114E25" w:rsidP="00114E25">
      <w:pPr>
        <w:tabs>
          <w:tab w:val="left" w:pos="1800"/>
          <w:tab w:val="left" w:pos="2340"/>
          <w:tab w:val="left" w:pos="8820"/>
        </w:tabs>
        <w:jc w:val="both"/>
      </w:pPr>
      <w:r w:rsidRPr="00114E25">
        <w:t xml:space="preserve">                                       ( razvoj staroslavenskog pisma )</w:t>
      </w:r>
    </w:p>
    <w:p w:rsidR="00114E25" w:rsidRPr="00114E25" w:rsidRDefault="00114E25" w:rsidP="00114E25">
      <w:pPr>
        <w:tabs>
          <w:tab w:val="left" w:pos="1800"/>
          <w:tab w:val="left" w:pos="2340"/>
          <w:tab w:val="left" w:pos="8820"/>
        </w:tabs>
        <w:jc w:val="both"/>
      </w:pPr>
      <w:r w:rsidRPr="00114E25">
        <w:t xml:space="preserve">                  II. – IV. razred   -  Iz riznice hrvatske povijesti i kulture, Anđelko Mijatović</w:t>
      </w:r>
    </w:p>
    <w:p w:rsidR="00114E25" w:rsidRPr="00114E25" w:rsidRDefault="00114E25" w:rsidP="00114E25">
      <w:pPr>
        <w:tabs>
          <w:tab w:val="left" w:pos="1800"/>
          <w:tab w:val="left" w:pos="2340"/>
          <w:tab w:val="left" w:pos="8820"/>
        </w:tabs>
        <w:jc w:val="both"/>
      </w:pPr>
      <w:r w:rsidRPr="00114E25">
        <w:t xml:space="preserve">                                                 ( nacionalna povijest od 6. do 20. st. – do 1918. g. )</w:t>
      </w:r>
    </w:p>
    <w:p w:rsidR="00114E25" w:rsidRPr="00114E25" w:rsidRDefault="00114E25" w:rsidP="00114E25">
      <w:pPr>
        <w:tabs>
          <w:tab w:val="left" w:pos="1800"/>
          <w:tab w:val="left" w:pos="2340"/>
          <w:tab w:val="left" w:pos="8820"/>
        </w:tabs>
        <w:jc w:val="both"/>
      </w:pPr>
      <w:r w:rsidRPr="00114E25">
        <w:t xml:space="preserve">                                                 Povijest  Hrvata, Ivo Perić ( nacionalna povijest )</w:t>
      </w:r>
    </w:p>
    <w:p w:rsidR="00114E25" w:rsidRPr="00114E25" w:rsidRDefault="00114E25" w:rsidP="00114E25">
      <w:pPr>
        <w:tabs>
          <w:tab w:val="left" w:pos="1800"/>
          <w:tab w:val="left" w:pos="2340"/>
          <w:tab w:val="left" w:pos="8820"/>
        </w:tabs>
        <w:jc w:val="both"/>
      </w:pPr>
      <w:r w:rsidRPr="00114E25">
        <w:t xml:space="preserve">                 III. i IV. razred    -   Politička povijest Hrvatske I.  II.  Dio, Josip Horvat</w:t>
      </w:r>
    </w:p>
    <w:p w:rsidR="00114E25" w:rsidRPr="00114E25" w:rsidRDefault="00114E25" w:rsidP="00114E25">
      <w:pPr>
        <w:tabs>
          <w:tab w:val="left" w:pos="1800"/>
          <w:tab w:val="left" w:pos="2340"/>
          <w:tab w:val="left" w:pos="8820"/>
        </w:tabs>
        <w:jc w:val="both"/>
      </w:pPr>
      <w:r w:rsidRPr="00114E25">
        <w:t xml:space="preserve">                                                ( nacionalna ovijest 19. 20. stoljeća )</w:t>
      </w:r>
    </w:p>
    <w:p w:rsidR="00114E25" w:rsidRPr="00114E25" w:rsidRDefault="00114E25" w:rsidP="00114E25">
      <w:pPr>
        <w:tabs>
          <w:tab w:val="left" w:pos="1800"/>
          <w:tab w:val="left" w:pos="2340"/>
          <w:tab w:val="left" w:pos="8820"/>
        </w:tabs>
        <w:jc w:val="both"/>
      </w:pPr>
      <w:r w:rsidRPr="00114E25">
        <w:t xml:space="preserve">                 IV. razred          -   Povijest Jugoslavije; Hrvatski pregled, Hrvoje Matković</w:t>
      </w:r>
    </w:p>
    <w:p w:rsidR="00114E25" w:rsidRPr="00114E25" w:rsidRDefault="00114E25" w:rsidP="00114E25">
      <w:pPr>
        <w:tabs>
          <w:tab w:val="left" w:pos="1800"/>
          <w:tab w:val="left" w:pos="2340"/>
          <w:tab w:val="left" w:pos="8820"/>
        </w:tabs>
        <w:jc w:val="both"/>
      </w:pPr>
      <w:r w:rsidRPr="00114E25">
        <w:t xml:space="preserve">                                               Suvremena politička povijest Hrvatske, Hrvoje Matković</w:t>
      </w:r>
    </w:p>
    <w:p w:rsidR="00114E25" w:rsidRPr="00114E25" w:rsidRDefault="00114E25" w:rsidP="00114E25">
      <w:pPr>
        <w:numPr>
          <w:ilvl w:val="0"/>
          <w:numId w:val="20"/>
        </w:numPr>
        <w:tabs>
          <w:tab w:val="left" w:pos="1800"/>
          <w:tab w:val="left" w:pos="2340"/>
          <w:tab w:val="left" w:pos="8820"/>
        </w:tabs>
        <w:jc w:val="both"/>
      </w:pPr>
      <w:r w:rsidRPr="00114E25">
        <w:t>Utvrđivanje tekućeg nastavnog sadržaja i napomena da je za neke tematske cjeline odgovarajućeg razreda potrebno korištenje svih udžbenika koji su izdani od 2008.-2013.g.</w:t>
      </w:r>
    </w:p>
    <w:p w:rsidR="00114E25" w:rsidRPr="00114E25" w:rsidRDefault="00114E25" w:rsidP="00114E25">
      <w:pPr>
        <w:tabs>
          <w:tab w:val="left" w:pos="1800"/>
          <w:tab w:val="left" w:pos="2340"/>
          <w:tab w:val="left" w:pos="8820"/>
        </w:tabs>
        <w:jc w:val="both"/>
      </w:pPr>
    </w:p>
    <w:p w:rsidR="00114E25" w:rsidRPr="00114E25" w:rsidRDefault="00114E25" w:rsidP="00114E25">
      <w:pPr>
        <w:tabs>
          <w:tab w:val="left" w:pos="1800"/>
          <w:tab w:val="left" w:pos="2340"/>
          <w:tab w:val="left" w:pos="8820"/>
        </w:tabs>
        <w:jc w:val="both"/>
      </w:pPr>
    </w:p>
    <w:p w:rsidR="00114E25" w:rsidRPr="00114E25" w:rsidRDefault="00114E25" w:rsidP="00114E25">
      <w:pPr>
        <w:tabs>
          <w:tab w:val="left" w:pos="1800"/>
          <w:tab w:val="left" w:pos="2340"/>
          <w:tab w:val="left" w:pos="8820"/>
        </w:tabs>
        <w:ind w:left="720"/>
        <w:jc w:val="both"/>
      </w:pPr>
      <w:r w:rsidRPr="00114E25">
        <w:t>SADRŽAJI KOJI NISU U REDOVNOM PROGRAMU, A ODNOSE SE NA ZAVIČAJNU POVIJEST ( od 6. – 18.st )</w:t>
      </w:r>
    </w:p>
    <w:p w:rsidR="00114E25" w:rsidRPr="00114E25" w:rsidRDefault="00114E25" w:rsidP="00114E25">
      <w:pPr>
        <w:tabs>
          <w:tab w:val="left" w:pos="1800"/>
          <w:tab w:val="left" w:pos="2340"/>
          <w:tab w:val="left" w:pos="8820"/>
        </w:tabs>
        <w:ind w:left="720"/>
        <w:jc w:val="both"/>
      </w:pPr>
    </w:p>
    <w:p w:rsidR="00114E25" w:rsidRPr="00114E25" w:rsidRDefault="00114E25" w:rsidP="00114E25">
      <w:pPr>
        <w:numPr>
          <w:ilvl w:val="0"/>
          <w:numId w:val="20"/>
        </w:numPr>
        <w:tabs>
          <w:tab w:val="left" w:pos="1800"/>
          <w:tab w:val="left" w:pos="2340"/>
          <w:tab w:val="left" w:pos="8820"/>
        </w:tabs>
        <w:jc w:val="both"/>
      </w:pPr>
      <w:r w:rsidRPr="00114E25">
        <w:t>Tarsatica; CivitasTarsatica ad Flumen; CivitasTarsatica ad Vetus</w:t>
      </w:r>
    </w:p>
    <w:p w:rsidR="00114E25" w:rsidRPr="00114E25" w:rsidRDefault="00114E25" w:rsidP="00114E25">
      <w:pPr>
        <w:numPr>
          <w:ilvl w:val="0"/>
          <w:numId w:val="20"/>
        </w:numPr>
        <w:tabs>
          <w:tab w:val="left" w:pos="1800"/>
          <w:tab w:val="left" w:pos="2340"/>
          <w:tab w:val="left" w:pos="8820"/>
        </w:tabs>
        <w:jc w:val="both"/>
      </w:pPr>
      <w:r w:rsidRPr="00114E25">
        <w:t>Grofovi Devinski, krčki knezovi, obitelj Walsee</w:t>
      </w:r>
    </w:p>
    <w:p w:rsidR="00114E25" w:rsidRPr="00114E25" w:rsidRDefault="00114E25" w:rsidP="00114E25">
      <w:pPr>
        <w:numPr>
          <w:ilvl w:val="0"/>
          <w:numId w:val="20"/>
        </w:numPr>
        <w:tabs>
          <w:tab w:val="left" w:pos="1800"/>
          <w:tab w:val="left" w:pos="2340"/>
          <w:tab w:val="left" w:pos="8820"/>
        </w:tabs>
        <w:jc w:val="both"/>
      </w:pPr>
      <w:r w:rsidRPr="00114E25">
        <w:t>Između Venecije i uskoka. StefanodellaRovere</w:t>
      </w:r>
    </w:p>
    <w:p w:rsidR="00114E25" w:rsidRPr="00114E25" w:rsidRDefault="00114E25" w:rsidP="00114E25">
      <w:pPr>
        <w:numPr>
          <w:ilvl w:val="0"/>
          <w:numId w:val="20"/>
        </w:numPr>
        <w:tabs>
          <w:tab w:val="left" w:pos="1800"/>
          <w:tab w:val="left" w:pos="2340"/>
          <w:tab w:val="left" w:pos="8820"/>
        </w:tabs>
        <w:jc w:val="both"/>
      </w:pPr>
      <w:r w:rsidRPr="00114E25">
        <w:t>Vrijeme Karla VI; Marija Terezija i Josip II</w:t>
      </w:r>
    </w:p>
    <w:p w:rsidR="00114E25" w:rsidRPr="00114E25" w:rsidRDefault="00114E25" w:rsidP="00114E25">
      <w:pPr>
        <w:numPr>
          <w:ilvl w:val="0"/>
          <w:numId w:val="20"/>
        </w:numPr>
        <w:tabs>
          <w:tab w:val="left" w:pos="1800"/>
          <w:tab w:val="left" w:pos="2340"/>
          <w:tab w:val="left" w:pos="8820"/>
        </w:tabs>
        <w:jc w:val="both"/>
      </w:pPr>
      <w:r w:rsidRPr="00114E25">
        <w:t>Englezi, Francuzi, Irci. Revolucije 1848.; Erazmo Barčić</w:t>
      </w:r>
    </w:p>
    <w:p w:rsidR="00114E25" w:rsidRPr="00114E25" w:rsidRDefault="00114E25" w:rsidP="00114E25">
      <w:pPr>
        <w:numPr>
          <w:ilvl w:val="0"/>
          <w:numId w:val="20"/>
        </w:numPr>
        <w:tabs>
          <w:tab w:val="left" w:pos="1800"/>
          <w:tab w:val="left" w:pos="2340"/>
          <w:tab w:val="left" w:pos="8820"/>
        </w:tabs>
        <w:jc w:val="both"/>
      </w:pPr>
      <w:r w:rsidRPr="00114E25">
        <w:t>Guvernerova palača. Gospodarstvo. Autonomna stranka</w:t>
      </w:r>
    </w:p>
    <w:p w:rsidR="00114E25" w:rsidRPr="00114E25" w:rsidRDefault="00114E25" w:rsidP="00114E25">
      <w:pPr>
        <w:numPr>
          <w:ilvl w:val="0"/>
          <w:numId w:val="20"/>
        </w:numPr>
        <w:tabs>
          <w:tab w:val="left" w:pos="1800"/>
          <w:tab w:val="left" w:pos="2340"/>
          <w:tab w:val="left" w:pos="8820"/>
        </w:tabs>
        <w:jc w:val="both"/>
      </w:pPr>
      <w:r w:rsidRPr="00114E25">
        <w:t>Riječka rezolucija. Borba za grad. Riječka država. Sušak</w:t>
      </w:r>
    </w:p>
    <w:p w:rsidR="00114E25" w:rsidRPr="00114E25" w:rsidRDefault="00114E25" w:rsidP="00114E25">
      <w:pPr>
        <w:numPr>
          <w:ilvl w:val="0"/>
          <w:numId w:val="20"/>
        </w:numPr>
        <w:tabs>
          <w:tab w:val="left" w:pos="1800"/>
          <w:tab w:val="left" w:pos="2340"/>
          <w:tab w:val="left" w:pos="8820"/>
        </w:tabs>
        <w:jc w:val="both"/>
      </w:pPr>
      <w:r w:rsidRPr="00114E25">
        <w:t>FinisFiumae – finisfiumanorum</w:t>
      </w:r>
    </w:p>
    <w:p w:rsidR="00114E25" w:rsidRPr="00114E25" w:rsidRDefault="00114E25" w:rsidP="00114E25">
      <w:pPr>
        <w:numPr>
          <w:ilvl w:val="0"/>
          <w:numId w:val="20"/>
        </w:numPr>
        <w:tabs>
          <w:tab w:val="left" w:pos="1800"/>
          <w:tab w:val="left" w:pos="2340"/>
          <w:tab w:val="left" w:pos="8820"/>
        </w:tabs>
        <w:jc w:val="both"/>
      </w:pPr>
      <w:r w:rsidRPr="00114E25">
        <w:t>Torpedo – tvornica riječke povijesti</w:t>
      </w:r>
    </w:p>
    <w:p w:rsidR="00114E25" w:rsidRPr="00114E25" w:rsidRDefault="00114E25" w:rsidP="00114E25">
      <w:pPr>
        <w:numPr>
          <w:ilvl w:val="0"/>
          <w:numId w:val="20"/>
        </w:numPr>
        <w:tabs>
          <w:tab w:val="left" w:pos="1800"/>
          <w:tab w:val="left" w:pos="2340"/>
          <w:tab w:val="left" w:pos="8820"/>
        </w:tabs>
        <w:jc w:val="both"/>
      </w:pPr>
      <w:r w:rsidRPr="00114E25">
        <w:t>Hartera – razvoj tvornice papira</w:t>
      </w:r>
    </w:p>
    <w:p w:rsidR="00114E25" w:rsidRPr="00114E25" w:rsidRDefault="00114E25" w:rsidP="00114E25">
      <w:pPr>
        <w:numPr>
          <w:ilvl w:val="0"/>
          <w:numId w:val="20"/>
        </w:numPr>
        <w:tabs>
          <w:tab w:val="left" w:pos="1800"/>
          <w:tab w:val="left" w:pos="2340"/>
          <w:tab w:val="left" w:pos="8820"/>
        </w:tabs>
        <w:jc w:val="both"/>
      </w:pPr>
      <w:r w:rsidRPr="00114E25">
        <w:t>LavalNugent – posljednji Frankopan</w:t>
      </w:r>
    </w:p>
    <w:p w:rsidR="00114E25" w:rsidRPr="00114E25" w:rsidRDefault="00114E25" w:rsidP="00114E25">
      <w:pPr>
        <w:numPr>
          <w:ilvl w:val="0"/>
          <w:numId w:val="20"/>
        </w:numPr>
        <w:tabs>
          <w:tab w:val="left" w:pos="1800"/>
          <w:tab w:val="left" w:pos="2340"/>
          <w:tab w:val="left" w:pos="8820"/>
        </w:tabs>
        <w:jc w:val="both"/>
      </w:pPr>
      <w:r w:rsidRPr="00114E25">
        <w:t>Liburnisti. Putevi i stranputice.Domovinski rat</w:t>
      </w:r>
    </w:p>
    <w:p w:rsidR="00114E25" w:rsidRPr="00114E25" w:rsidRDefault="00114E25" w:rsidP="00114E25">
      <w:pPr>
        <w:numPr>
          <w:ilvl w:val="0"/>
          <w:numId w:val="20"/>
        </w:numPr>
        <w:tabs>
          <w:tab w:val="left" w:pos="1800"/>
          <w:tab w:val="left" w:pos="2340"/>
          <w:tab w:val="left" w:pos="8820"/>
        </w:tabs>
        <w:jc w:val="both"/>
      </w:pPr>
      <w:r w:rsidRPr="00114E25">
        <w:t>Kulturno-povijesni spomenici ( razdoblje kasne antike i rani srednji vijek)</w:t>
      </w:r>
    </w:p>
    <w:p w:rsidR="00114E25" w:rsidRPr="00114E25" w:rsidRDefault="00114E25" w:rsidP="00114E25">
      <w:pPr>
        <w:numPr>
          <w:ilvl w:val="0"/>
          <w:numId w:val="20"/>
        </w:numPr>
        <w:tabs>
          <w:tab w:val="left" w:pos="1800"/>
          <w:tab w:val="left" w:pos="2340"/>
          <w:tab w:val="left" w:pos="8820"/>
        </w:tabs>
        <w:jc w:val="both"/>
      </w:pPr>
      <w:r w:rsidRPr="00114E25">
        <w:t>Kulturno-povijesni spomenici ( kasni srednji vijek )</w:t>
      </w:r>
    </w:p>
    <w:p w:rsidR="00114E25" w:rsidRPr="00114E25" w:rsidRDefault="00114E25" w:rsidP="00114E25">
      <w:pPr>
        <w:numPr>
          <w:ilvl w:val="0"/>
          <w:numId w:val="20"/>
        </w:numPr>
        <w:tabs>
          <w:tab w:val="left" w:pos="1800"/>
          <w:tab w:val="left" w:pos="2340"/>
          <w:tab w:val="left" w:pos="8820"/>
        </w:tabs>
        <w:jc w:val="both"/>
      </w:pPr>
      <w:r w:rsidRPr="00114E25">
        <w:lastRenderedPageBreak/>
        <w:t>Kulturno-povijesni spomenici ( novi vijek i najnovije razdoblje )</w:t>
      </w:r>
    </w:p>
    <w:p w:rsidR="00114E25" w:rsidRPr="00114E25" w:rsidRDefault="00114E25" w:rsidP="00114E25">
      <w:pPr>
        <w:numPr>
          <w:ilvl w:val="0"/>
          <w:numId w:val="20"/>
        </w:numPr>
        <w:tabs>
          <w:tab w:val="left" w:pos="1800"/>
          <w:tab w:val="left" w:pos="2340"/>
          <w:tab w:val="left" w:pos="8820"/>
        </w:tabs>
        <w:jc w:val="both"/>
      </w:pPr>
      <w:r w:rsidRPr="00114E25">
        <w:t>Najvažnija zemljopisna i povijesna znanja o zavičaju</w:t>
      </w:r>
    </w:p>
    <w:p w:rsidR="00114E25" w:rsidRPr="00114E25" w:rsidRDefault="00114E25" w:rsidP="00114E25">
      <w:pPr>
        <w:numPr>
          <w:ilvl w:val="0"/>
          <w:numId w:val="20"/>
        </w:numPr>
        <w:tabs>
          <w:tab w:val="left" w:pos="1800"/>
          <w:tab w:val="left" w:pos="2340"/>
          <w:tab w:val="left" w:pos="8820"/>
        </w:tabs>
        <w:jc w:val="both"/>
      </w:pPr>
      <w:r w:rsidRPr="00114E25">
        <w:t>Utvrđivanje tekućeg nastavnog gradiva</w:t>
      </w:r>
    </w:p>
    <w:p w:rsidR="00114E25" w:rsidRPr="00114E25" w:rsidRDefault="00114E25" w:rsidP="00114E25">
      <w:pPr>
        <w:numPr>
          <w:ilvl w:val="0"/>
          <w:numId w:val="20"/>
        </w:numPr>
        <w:tabs>
          <w:tab w:val="left" w:pos="1800"/>
          <w:tab w:val="left" w:pos="2340"/>
          <w:tab w:val="left" w:pos="8820"/>
        </w:tabs>
        <w:jc w:val="both"/>
      </w:pPr>
      <w:r w:rsidRPr="00114E25">
        <w:t>Obilježavanje Dana sjećanja na holokaust (posjet predavanjima i izložbi organiziranim u Židovskoj općini Rijeka)</w:t>
      </w:r>
    </w:p>
    <w:p w:rsidR="00114E25" w:rsidRPr="00114E25" w:rsidRDefault="00114E25" w:rsidP="00114E25">
      <w:pPr>
        <w:numPr>
          <w:ilvl w:val="0"/>
          <w:numId w:val="20"/>
        </w:numPr>
        <w:tabs>
          <w:tab w:val="left" w:pos="1800"/>
          <w:tab w:val="left" w:pos="2340"/>
          <w:tab w:val="left" w:pos="8820"/>
        </w:tabs>
        <w:jc w:val="both"/>
      </w:pPr>
      <w:r w:rsidRPr="00114E25">
        <w:t>Dogovor o zadaćama vezanim uz projekt – samostalni istraživački rad</w:t>
      </w:r>
    </w:p>
    <w:p w:rsidR="00114E25" w:rsidRPr="00114E25" w:rsidRDefault="00114E25" w:rsidP="00114E25">
      <w:pPr>
        <w:numPr>
          <w:ilvl w:val="0"/>
          <w:numId w:val="20"/>
        </w:numPr>
        <w:tabs>
          <w:tab w:val="left" w:pos="1800"/>
          <w:tab w:val="left" w:pos="2340"/>
          <w:tab w:val="left" w:pos="8820"/>
        </w:tabs>
        <w:jc w:val="both"/>
      </w:pPr>
      <w:r w:rsidRPr="00114E25">
        <w:t>Rad na testovima za školsko natjecanje</w:t>
      </w:r>
    </w:p>
    <w:p w:rsidR="00114E25" w:rsidRPr="00114E25" w:rsidRDefault="00114E25" w:rsidP="00114E25">
      <w:pPr>
        <w:tabs>
          <w:tab w:val="left" w:pos="1800"/>
          <w:tab w:val="left" w:pos="2340"/>
          <w:tab w:val="left" w:pos="8820"/>
        </w:tabs>
        <w:ind w:left="720"/>
        <w:jc w:val="both"/>
      </w:pPr>
      <w:r w:rsidRPr="00114E25">
        <w:t>Testovi za školsko natjecanje odnose se na nastavno gradivo odgovarajućeg razreda koje se može u normalnim uvjetima rada obraditi do nadnevka održavanja natjecanja.</w:t>
      </w:r>
    </w:p>
    <w:p w:rsidR="00114E25" w:rsidRPr="00114E25" w:rsidRDefault="00114E25" w:rsidP="00114E25">
      <w:pPr>
        <w:numPr>
          <w:ilvl w:val="0"/>
          <w:numId w:val="20"/>
        </w:numPr>
        <w:tabs>
          <w:tab w:val="left" w:pos="1800"/>
          <w:tab w:val="left" w:pos="2340"/>
          <w:tab w:val="left" w:pos="8820"/>
        </w:tabs>
        <w:jc w:val="both"/>
      </w:pPr>
      <w:r w:rsidRPr="00114E25">
        <w:t>Komentiranje rezultata sa školskog natjecanja</w:t>
      </w:r>
    </w:p>
    <w:p w:rsidR="00114E25" w:rsidRPr="00114E25" w:rsidRDefault="00114E25" w:rsidP="00114E25">
      <w:pPr>
        <w:tabs>
          <w:tab w:val="left" w:pos="1800"/>
          <w:tab w:val="left" w:pos="2340"/>
          <w:tab w:val="left" w:pos="8820"/>
        </w:tabs>
        <w:jc w:val="both"/>
      </w:pPr>
    </w:p>
    <w:p w:rsidR="00114E25" w:rsidRPr="00114E25" w:rsidRDefault="00114E25" w:rsidP="00114E25">
      <w:pPr>
        <w:tabs>
          <w:tab w:val="left" w:pos="1800"/>
          <w:tab w:val="left" w:pos="2340"/>
          <w:tab w:val="left" w:pos="8820"/>
        </w:tabs>
        <w:jc w:val="both"/>
      </w:pPr>
    </w:p>
    <w:p w:rsidR="00114E25" w:rsidRPr="00114E25" w:rsidRDefault="00114E25" w:rsidP="00114E25">
      <w:pPr>
        <w:tabs>
          <w:tab w:val="left" w:pos="1800"/>
          <w:tab w:val="left" w:pos="2340"/>
          <w:tab w:val="left" w:pos="8820"/>
        </w:tabs>
        <w:ind w:left="720"/>
        <w:jc w:val="both"/>
      </w:pPr>
      <w:r w:rsidRPr="00114E25">
        <w:t>PRIPREME ZA ŽUPANIJSKO NATJECANJE</w:t>
      </w:r>
    </w:p>
    <w:p w:rsidR="00114E25" w:rsidRPr="00114E25" w:rsidRDefault="00114E25" w:rsidP="00114E25">
      <w:pPr>
        <w:tabs>
          <w:tab w:val="left" w:pos="1800"/>
          <w:tab w:val="left" w:pos="2340"/>
          <w:tab w:val="left" w:pos="8820"/>
        </w:tabs>
        <w:ind w:left="720"/>
        <w:jc w:val="both"/>
      </w:pPr>
    </w:p>
    <w:p w:rsidR="00114E25" w:rsidRPr="00114E25" w:rsidRDefault="00114E25" w:rsidP="00114E25">
      <w:pPr>
        <w:numPr>
          <w:ilvl w:val="0"/>
          <w:numId w:val="20"/>
        </w:numPr>
        <w:tabs>
          <w:tab w:val="left" w:pos="1800"/>
          <w:tab w:val="left" w:pos="2340"/>
          <w:tab w:val="left" w:pos="8820"/>
        </w:tabs>
        <w:jc w:val="both"/>
      </w:pPr>
      <w:r w:rsidRPr="00114E25">
        <w:t>Utvrđivanje tekućeg nastavnog gradiva (svjetska i nacionalna povijest)</w:t>
      </w:r>
    </w:p>
    <w:p w:rsidR="00114E25" w:rsidRPr="00114E25" w:rsidRDefault="00114E25" w:rsidP="00114E25">
      <w:pPr>
        <w:numPr>
          <w:ilvl w:val="0"/>
          <w:numId w:val="20"/>
        </w:numPr>
        <w:tabs>
          <w:tab w:val="left" w:pos="1800"/>
          <w:tab w:val="left" w:pos="2340"/>
          <w:tab w:val="left" w:pos="8820"/>
        </w:tabs>
        <w:jc w:val="both"/>
      </w:pPr>
      <w:r w:rsidRPr="00114E25">
        <w:t>Utvrđivanje zavičajne povijesti</w:t>
      </w:r>
    </w:p>
    <w:p w:rsidR="00114E25" w:rsidRPr="00114E25" w:rsidRDefault="00114E25" w:rsidP="00114E25">
      <w:pPr>
        <w:numPr>
          <w:ilvl w:val="0"/>
          <w:numId w:val="20"/>
        </w:numPr>
        <w:tabs>
          <w:tab w:val="left" w:pos="1800"/>
          <w:tab w:val="left" w:pos="2340"/>
          <w:tab w:val="left" w:pos="8820"/>
        </w:tabs>
        <w:jc w:val="both"/>
      </w:pPr>
      <w:r w:rsidRPr="00114E25">
        <w:t>Tjedne konzultacije glede izvršenja zadaća vezanih za izradu samostalnog istraživačkog rada (prikupljanje građe, analiza izvora, posjet lokalitetima vezanim za temu, pisanje eseja)</w:t>
      </w:r>
    </w:p>
    <w:p w:rsidR="00114E25" w:rsidRPr="00114E25" w:rsidRDefault="00114E25" w:rsidP="00114E25">
      <w:pPr>
        <w:numPr>
          <w:ilvl w:val="0"/>
          <w:numId w:val="20"/>
        </w:numPr>
        <w:tabs>
          <w:tab w:val="left" w:pos="1800"/>
          <w:tab w:val="left" w:pos="2340"/>
          <w:tab w:val="left" w:pos="8820"/>
        </w:tabs>
        <w:jc w:val="both"/>
      </w:pPr>
      <w:r w:rsidRPr="00114E25">
        <w:t>Rad na testovima s prethodna dva natjecanja</w:t>
      </w:r>
    </w:p>
    <w:p w:rsidR="00114E25" w:rsidRPr="00114E25" w:rsidRDefault="00114E25" w:rsidP="00114E25">
      <w:pPr>
        <w:numPr>
          <w:ilvl w:val="0"/>
          <w:numId w:val="20"/>
        </w:numPr>
        <w:tabs>
          <w:tab w:val="left" w:pos="1800"/>
          <w:tab w:val="left" w:pos="2340"/>
          <w:tab w:val="left" w:pos="8820"/>
        </w:tabs>
        <w:jc w:val="both"/>
      </w:pPr>
      <w:r w:rsidRPr="00114E25">
        <w:t>Rad na računalu vezan za izradu CD-a  (Microsoft Windows, Power Point)</w:t>
      </w:r>
    </w:p>
    <w:p w:rsidR="00114E25" w:rsidRPr="00114E25" w:rsidRDefault="00114E25" w:rsidP="00114E25">
      <w:pPr>
        <w:numPr>
          <w:ilvl w:val="0"/>
          <w:numId w:val="20"/>
        </w:numPr>
        <w:tabs>
          <w:tab w:val="left" w:pos="1800"/>
          <w:tab w:val="left" w:pos="2340"/>
          <w:tab w:val="left" w:pos="8820"/>
        </w:tabs>
        <w:jc w:val="both"/>
      </w:pPr>
      <w:r w:rsidRPr="00114E25">
        <w:t>Izrada pisanog eseja</w:t>
      </w:r>
    </w:p>
    <w:p w:rsidR="00114E25" w:rsidRPr="00114E25" w:rsidRDefault="00114E25" w:rsidP="00114E25">
      <w:pPr>
        <w:numPr>
          <w:ilvl w:val="0"/>
          <w:numId w:val="20"/>
        </w:numPr>
        <w:tabs>
          <w:tab w:val="left" w:pos="1800"/>
          <w:tab w:val="left" w:pos="2340"/>
          <w:tab w:val="left" w:pos="8820"/>
        </w:tabs>
        <w:jc w:val="both"/>
      </w:pPr>
      <w:r w:rsidRPr="00114E25">
        <w:t xml:space="preserve">Pripreme i uvježbavanje za prezentaciju samostalnog istraživačkog rada </w:t>
      </w:r>
    </w:p>
    <w:p w:rsidR="00114E25" w:rsidRPr="00114E25" w:rsidRDefault="00114E25" w:rsidP="00114E25">
      <w:pPr>
        <w:numPr>
          <w:ilvl w:val="0"/>
          <w:numId w:val="20"/>
        </w:numPr>
        <w:tabs>
          <w:tab w:val="left" w:pos="1800"/>
          <w:tab w:val="left" w:pos="2340"/>
          <w:tab w:val="left" w:pos="8820"/>
        </w:tabs>
        <w:jc w:val="both"/>
      </w:pPr>
      <w:r w:rsidRPr="00114E25">
        <w:t>Županijsko natjecanje</w:t>
      </w:r>
    </w:p>
    <w:p w:rsidR="00114E25" w:rsidRPr="00114E25" w:rsidRDefault="00114E25" w:rsidP="00114E25">
      <w:pPr>
        <w:numPr>
          <w:ilvl w:val="0"/>
          <w:numId w:val="20"/>
        </w:numPr>
        <w:tabs>
          <w:tab w:val="left" w:pos="1800"/>
          <w:tab w:val="left" w:pos="2340"/>
          <w:tab w:val="left" w:pos="8820"/>
        </w:tabs>
        <w:jc w:val="both"/>
      </w:pPr>
      <w:r w:rsidRPr="00114E25">
        <w:t>Komentiranje rezultata s županijskoga natjecanja</w:t>
      </w:r>
    </w:p>
    <w:p w:rsidR="00114E25" w:rsidRPr="00114E25" w:rsidRDefault="00114E25" w:rsidP="00114E25">
      <w:pPr>
        <w:tabs>
          <w:tab w:val="left" w:pos="1800"/>
          <w:tab w:val="left" w:pos="2340"/>
          <w:tab w:val="left" w:pos="8820"/>
        </w:tabs>
        <w:jc w:val="both"/>
      </w:pPr>
    </w:p>
    <w:p w:rsidR="00114E25" w:rsidRPr="00114E25" w:rsidRDefault="00114E25" w:rsidP="00114E25">
      <w:pPr>
        <w:tabs>
          <w:tab w:val="left" w:pos="1800"/>
          <w:tab w:val="left" w:pos="2340"/>
          <w:tab w:val="left" w:pos="8820"/>
        </w:tabs>
        <w:ind w:left="720"/>
        <w:jc w:val="both"/>
      </w:pPr>
      <w:r w:rsidRPr="00114E25">
        <w:t>PRIPREME ZA DRŽAVNO NATJECANJE</w:t>
      </w:r>
    </w:p>
    <w:p w:rsidR="00114E25" w:rsidRPr="00114E25" w:rsidRDefault="00114E25" w:rsidP="00114E25">
      <w:pPr>
        <w:tabs>
          <w:tab w:val="left" w:pos="1800"/>
          <w:tab w:val="left" w:pos="2340"/>
          <w:tab w:val="left" w:pos="8820"/>
        </w:tabs>
        <w:ind w:left="720"/>
        <w:jc w:val="both"/>
      </w:pPr>
    </w:p>
    <w:p w:rsidR="00114E25" w:rsidRPr="00114E25" w:rsidRDefault="00114E25" w:rsidP="00114E25">
      <w:pPr>
        <w:numPr>
          <w:ilvl w:val="0"/>
          <w:numId w:val="20"/>
        </w:numPr>
        <w:tabs>
          <w:tab w:val="left" w:pos="1800"/>
          <w:tab w:val="left" w:pos="2340"/>
          <w:tab w:val="left" w:pos="8820"/>
        </w:tabs>
        <w:jc w:val="both"/>
      </w:pPr>
      <w:r w:rsidRPr="00114E25">
        <w:t>Korištenje dodatne literature u usvajanju novih sadržaja koji nisu obuhvaćeni redovnim programom, a  odnose se na nacionalnu povijest od VI.-XX.st.</w:t>
      </w:r>
    </w:p>
    <w:p w:rsidR="00114E25" w:rsidRPr="00114E25" w:rsidRDefault="00114E25" w:rsidP="00114E25">
      <w:pPr>
        <w:numPr>
          <w:ilvl w:val="0"/>
          <w:numId w:val="20"/>
        </w:numPr>
        <w:tabs>
          <w:tab w:val="left" w:pos="1800"/>
          <w:tab w:val="left" w:pos="2340"/>
          <w:tab w:val="left" w:pos="8820"/>
        </w:tabs>
        <w:jc w:val="both"/>
      </w:pPr>
      <w:r w:rsidRPr="00114E25">
        <w:t xml:space="preserve">Hrvatska – rani srednji vijek do XI.st. ( Mijatović, Perić, Horvat )   </w:t>
      </w:r>
    </w:p>
    <w:p w:rsidR="00114E25" w:rsidRPr="00114E25" w:rsidRDefault="00114E25" w:rsidP="00114E25">
      <w:pPr>
        <w:numPr>
          <w:ilvl w:val="0"/>
          <w:numId w:val="20"/>
        </w:numPr>
        <w:tabs>
          <w:tab w:val="left" w:pos="1800"/>
          <w:tab w:val="left" w:pos="2340"/>
          <w:tab w:val="left" w:pos="8820"/>
        </w:tabs>
        <w:jc w:val="both"/>
      </w:pPr>
      <w:r w:rsidRPr="00114E25">
        <w:t>Hrvatska – kasni srednji vijek od XI.-XV. st. ( za učenike drugih razreda )</w:t>
      </w:r>
    </w:p>
    <w:p w:rsidR="00114E25" w:rsidRPr="00114E25" w:rsidRDefault="00114E25" w:rsidP="00114E25">
      <w:pPr>
        <w:numPr>
          <w:ilvl w:val="0"/>
          <w:numId w:val="20"/>
        </w:numPr>
        <w:tabs>
          <w:tab w:val="left" w:pos="1800"/>
          <w:tab w:val="left" w:pos="2340"/>
          <w:tab w:val="left" w:pos="8820"/>
        </w:tabs>
        <w:jc w:val="both"/>
      </w:pPr>
      <w:r w:rsidRPr="00114E25">
        <w:t>Hrvatska – novi vijek I  XVI.-XVII. st. ( za učenike trećih razreda )</w:t>
      </w:r>
    </w:p>
    <w:p w:rsidR="00114E25" w:rsidRPr="00114E25" w:rsidRDefault="00114E25" w:rsidP="00114E25">
      <w:pPr>
        <w:numPr>
          <w:ilvl w:val="0"/>
          <w:numId w:val="20"/>
        </w:numPr>
        <w:tabs>
          <w:tab w:val="left" w:pos="1800"/>
          <w:tab w:val="left" w:pos="2340"/>
          <w:tab w:val="left" w:pos="8820"/>
        </w:tabs>
        <w:jc w:val="both"/>
      </w:pPr>
      <w:r w:rsidRPr="00114E25">
        <w:t>Hrvatska – novi vijek II  XVIII.-XIX. St. i prva dva desetljeća XX. St. ( za učenike trećih i četvrtih razreda)</w:t>
      </w:r>
    </w:p>
    <w:p w:rsidR="00114E25" w:rsidRPr="00114E25" w:rsidRDefault="00114E25" w:rsidP="00114E25">
      <w:pPr>
        <w:numPr>
          <w:ilvl w:val="0"/>
          <w:numId w:val="20"/>
        </w:numPr>
        <w:tabs>
          <w:tab w:val="left" w:pos="1800"/>
          <w:tab w:val="left" w:pos="2340"/>
          <w:tab w:val="left" w:pos="8820"/>
        </w:tabs>
        <w:jc w:val="both"/>
      </w:pPr>
      <w:r w:rsidRPr="00114E25">
        <w:t>Hrvatska - najnovije razdoblje III ( za učenike četvrtih razreda )</w:t>
      </w:r>
    </w:p>
    <w:p w:rsidR="00114E25" w:rsidRPr="00114E25" w:rsidRDefault="00114E25" w:rsidP="00114E25">
      <w:pPr>
        <w:numPr>
          <w:ilvl w:val="0"/>
          <w:numId w:val="20"/>
        </w:numPr>
        <w:tabs>
          <w:tab w:val="left" w:pos="1800"/>
          <w:tab w:val="left" w:pos="2340"/>
          <w:tab w:val="left" w:pos="8820"/>
        </w:tabs>
        <w:jc w:val="both"/>
      </w:pPr>
      <w:r w:rsidRPr="00114E25">
        <w:t>Utvrđivanje novih sadržaja iz nacionalne povijesti ( Mijatović, Perić, Matković, Horvat )</w:t>
      </w:r>
    </w:p>
    <w:p w:rsidR="00114E25" w:rsidRPr="00114E25" w:rsidRDefault="00114E25" w:rsidP="00114E25">
      <w:pPr>
        <w:numPr>
          <w:ilvl w:val="0"/>
          <w:numId w:val="20"/>
        </w:numPr>
        <w:tabs>
          <w:tab w:val="left" w:pos="1800"/>
          <w:tab w:val="left" w:pos="2340"/>
          <w:tab w:val="left" w:pos="8820"/>
        </w:tabs>
        <w:jc w:val="both"/>
      </w:pPr>
      <w:r w:rsidRPr="00114E25">
        <w:t>Rad na testovima s prethodnog natjecanja</w:t>
      </w:r>
    </w:p>
    <w:p w:rsidR="00114E25" w:rsidRPr="00114E25" w:rsidRDefault="00114E25" w:rsidP="00114E25">
      <w:pPr>
        <w:numPr>
          <w:ilvl w:val="0"/>
          <w:numId w:val="20"/>
        </w:numPr>
        <w:tabs>
          <w:tab w:val="left" w:pos="1800"/>
          <w:tab w:val="left" w:pos="2340"/>
          <w:tab w:val="left" w:pos="8820"/>
        </w:tabs>
        <w:jc w:val="both"/>
      </w:pPr>
      <w:r w:rsidRPr="00114E25">
        <w:t xml:space="preserve">Utvrđivanje tekućeg nastavnog gradiva iz svjetske i nacionalne povijesti </w:t>
      </w:r>
    </w:p>
    <w:p w:rsidR="00114E25" w:rsidRPr="00114E25" w:rsidRDefault="00114E25" w:rsidP="00114E25">
      <w:pPr>
        <w:numPr>
          <w:ilvl w:val="0"/>
          <w:numId w:val="20"/>
        </w:numPr>
        <w:tabs>
          <w:tab w:val="left" w:pos="1800"/>
          <w:tab w:val="left" w:pos="2340"/>
          <w:tab w:val="left" w:pos="8820"/>
        </w:tabs>
        <w:jc w:val="both"/>
      </w:pPr>
      <w:r w:rsidRPr="00114E25">
        <w:t>Dorada i proširivanje samostalnog istraživačkog rada – projekta novim aktualnim sadržajima i nadogradnja CD-a novim slikovnim i grafičkim rješenjima.</w:t>
      </w:r>
    </w:p>
    <w:p w:rsidR="00114E25" w:rsidRPr="00114E25" w:rsidRDefault="00114E25" w:rsidP="00114E25">
      <w:pPr>
        <w:tabs>
          <w:tab w:val="left" w:pos="1800"/>
          <w:tab w:val="left" w:pos="2340"/>
          <w:tab w:val="left" w:pos="8820"/>
        </w:tabs>
        <w:ind w:left="720"/>
        <w:jc w:val="both"/>
      </w:pPr>
    </w:p>
    <w:p w:rsidR="00114E25" w:rsidRPr="00114E25" w:rsidRDefault="00114E25" w:rsidP="00114E25">
      <w:pPr>
        <w:tabs>
          <w:tab w:val="left" w:pos="1800"/>
          <w:tab w:val="left" w:pos="2340"/>
          <w:tab w:val="left" w:pos="8820"/>
        </w:tabs>
        <w:ind w:left="720" w:hanging="360"/>
        <w:jc w:val="both"/>
      </w:pPr>
    </w:p>
    <w:p w:rsidR="00114E25" w:rsidRPr="00114E25" w:rsidRDefault="00114E25" w:rsidP="00114E25">
      <w:pPr>
        <w:spacing w:after="120" w:line="300" w:lineRule="auto"/>
        <w:rPr>
          <w:b/>
          <w:color w:val="000000"/>
        </w:rPr>
      </w:pPr>
      <w:r w:rsidRPr="00114E25">
        <w:rPr>
          <w:b/>
          <w:color w:val="000000"/>
        </w:rPr>
        <w:t>PROJEKT „PONOS DOMOVINE“</w:t>
      </w:r>
    </w:p>
    <w:p w:rsidR="00114E25" w:rsidRPr="00114E25" w:rsidRDefault="00114E25" w:rsidP="00114E25">
      <w:r w:rsidRPr="00114E25">
        <w:t xml:space="preserve">Članovi Zadruge branitelja </w:t>
      </w:r>
      <w:r w:rsidRPr="00114E25">
        <w:rPr>
          <w:b/>
        </w:rPr>
        <w:t>„Studium“</w:t>
      </w:r>
      <w:r w:rsidRPr="00114E25">
        <w:t xml:space="preserve">  zabrinuti činjenicom o vrlo oskudnom znanju mladih naraštaja vezanom za Domovinski rat željeli su zajedno sa Zajednicom udruga Hrvatskih dragovoljaca Domovinskog rata dati svoj doprinos na promjeni takvog stanja. Za razliku od pojedinačnih pokušaja vezanih uz organizacije koncerata, humanitarnih akcija, izložaba i slično ponudili su nešto potpuno drugačije. Ulazak u populaciju mladih naraštaja višemjesečnim projektom </w:t>
      </w:r>
      <w:r w:rsidRPr="00114E25">
        <w:rPr>
          <w:b/>
        </w:rPr>
        <w:t>Ponos Domovine</w:t>
      </w:r>
      <w:r w:rsidRPr="00114E25">
        <w:t xml:space="preserve">! Radi se naime o pokretanju kontinuiranog </w:t>
      </w:r>
      <w:r w:rsidRPr="00114E25">
        <w:rPr>
          <w:b/>
        </w:rPr>
        <w:t>natjecanja u formi kviza</w:t>
      </w:r>
      <w:r w:rsidRPr="00114E25">
        <w:t xml:space="preserve"> za srednjoškolce i učenike osmih razreda osnovnih škola kojim su se </w:t>
      </w:r>
      <w:r w:rsidRPr="00114E25">
        <w:rPr>
          <w:b/>
        </w:rPr>
        <w:t xml:space="preserve">provjeravala znanja vezana </w:t>
      </w:r>
      <w:r w:rsidRPr="00114E25">
        <w:rPr>
          <w:b/>
        </w:rPr>
        <w:lastRenderedPageBreak/>
        <w:t>uzDomovinski rat i odgoj, Hrvatsku povijest i zemljopis, ekologiju, religiju, moral i etiku</w:t>
      </w:r>
      <w:r w:rsidRPr="00114E25">
        <w:t xml:space="preserve"> i slično. Uz to ne zanemarivši važnost </w:t>
      </w:r>
      <w:r w:rsidRPr="00114E25">
        <w:rPr>
          <w:b/>
        </w:rPr>
        <w:t>sportskog duha</w:t>
      </w:r>
      <w:r w:rsidRPr="00114E25">
        <w:t xml:space="preserve"> i </w:t>
      </w:r>
      <w:r w:rsidRPr="00114E25">
        <w:rPr>
          <w:b/>
        </w:rPr>
        <w:t xml:space="preserve">zajedništva </w:t>
      </w:r>
      <w:r w:rsidRPr="00114E25">
        <w:t>pa su organizirali natjecanja</w:t>
      </w:r>
      <w:r w:rsidRPr="00114E25">
        <w:rPr>
          <w:b/>
        </w:rPr>
        <w:t xml:space="preserve"> u trčanju, visećem kuglanju, pikadu i skoku u dalj.</w:t>
      </w:r>
      <w:r w:rsidRPr="00114E25">
        <w:t xml:space="preserve"> (vidi opširnije </w:t>
      </w:r>
      <w:hyperlink r:id="rId19" w:history="1">
        <w:r w:rsidRPr="00114E25">
          <w:rPr>
            <w:rStyle w:val="Hiperveza"/>
            <w:b/>
          </w:rPr>
          <w:t>www.ponosdomovine.com</w:t>
        </w:r>
      </w:hyperlink>
      <w:r w:rsidRPr="00114E25">
        <w:t>)</w:t>
      </w:r>
    </w:p>
    <w:p w:rsidR="00114E25" w:rsidRPr="00114E25" w:rsidRDefault="00114E25" w:rsidP="00114E25">
      <w:r w:rsidRPr="00114E25">
        <w:t xml:space="preserve">      Ovu akciju smo podržali  pridruživši se oformivši ekipu (3 člana po propozicijama</w:t>
      </w:r>
      <w:r w:rsidRPr="00114E25">
        <w:rPr>
          <w:b/>
        </w:rPr>
        <w:t xml:space="preserve">) </w:t>
      </w:r>
      <w:r w:rsidRPr="00114E25">
        <w:t>naziva</w:t>
      </w:r>
      <w:r w:rsidRPr="00114E25">
        <w:rPr>
          <w:b/>
        </w:rPr>
        <w:t xml:space="preserve"> „Nevera s Kvarnera“ </w:t>
      </w:r>
      <w:r w:rsidRPr="00114E25">
        <w:t xml:space="preserve">koji su činili učeniciAnte </w:t>
      </w:r>
      <w:r w:rsidRPr="00114E25">
        <w:rPr>
          <w:b/>
        </w:rPr>
        <w:t>Kaurić (2.5</w:t>
      </w:r>
      <w:r w:rsidRPr="00114E25">
        <w:t xml:space="preserve">), Anton </w:t>
      </w:r>
      <w:r w:rsidRPr="00114E25">
        <w:rPr>
          <w:b/>
        </w:rPr>
        <w:t>Pavelić (2.5)</w:t>
      </w:r>
      <w:r w:rsidRPr="00114E25">
        <w:t xml:space="preserve"> i Branimir </w:t>
      </w:r>
      <w:r w:rsidRPr="00114E25">
        <w:rPr>
          <w:b/>
        </w:rPr>
        <w:t>Akmadža (2.4)</w:t>
      </w:r>
      <w:r w:rsidRPr="00114E25">
        <w:t xml:space="preserve"> pod mentorstvom profesora povijesti Hrvoja </w:t>
      </w:r>
      <w:r w:rsidRPr="00114E25">
        <w:rPr>
          <w:b/>
        </w:rPr>
        <w:t xml:space="preserve">Tomljanovića. </w:t>
      </w:r>
      <w:r w:rsidRPr="00114E25">
        <w:t xml:space="preserve">Na eliminacijskom kvizu „Ponos domovine“ održanom </w:t>
      </w:r>
      <w:r w:rsidRPr="00114E25">
        <w:rPr>
          <w:b/>
        </w:rPr>
        <w:t>16. travnja2011</w:t>
      </w:r>
      <w:r w:rsidRPr="00114E25">
        <w:t>. u 11.10 sati koji se sastojao od 60 pitanja plasirali su se u polufinale.</w:t>
      </w:r>
    </w:p>
    <w:p w:rsidR="00114E25" w:rsidRPr="00114E25" w:rsidRDefault="00114E25" w:rsidP="00114E25">
      <w:pPr>
        <w:pStyle w:val="Bezproreda1"/>
        <w:spacing w:line="276" w:lineRule="auto"/>
        <w:rPr>
          <w:szCs w:val="24"/>
        </w:rPr>
      </w:pPr>
      <w:r w:rsidRPr="00114E25">
        <w:rPr>
          <w:b/>
          <w:szCs w:val="24"/>
        </w:rPr>
        <w:t>Polufinalno natjecanje</w:t>
      </w:r>
      <w:r w:rsidRPr="00114E25">
        <w:rPr>
          <w:szCs w:val="24"/>
        </w:rPr>
        <w:t xml:space="preserve"> održano je </w:t>
      </w:r>
      <w:r w:rsidRPr="00114E25">
        <w:rPr>
          <w:b/>
          <w:szCs w:val="24"/>
        </w:rPr>
        <w:t>14.svibnja 2011</w:t>
      </w:r>
      <w:r w:rsidRPr="00114E25">
        <w:rPr>
          <w:szCs w:val="24"/>
        </w:rPr>
        <w:t xml:space="preserve">. u </w:t>
      </w:r>
      <w:r w:rsidRPr="00114E25">
        <w:rPr>
          <w:b/>
          <w:szCs w:val="24"/>
        </w:rPr>
        <w:t>Domu mladih</w:t>
      </w:r>
      <w:r w:rsidRPr="00114E25">
        <w:rPr>
          <w:szCs w:val="24"/>
        </w:rPr>
        <w:t xml:space="preserve"> u </w:t>
      </w:r>
      <w:r w:rsidRPr="00114E25">
        <w:rPr>
          <w:b/>
          <w:szCs w:val="24"/>
        </w:rPr>
        <w:t>Rijeci</w:t>
      </w:r>
      <w:r w:rsidRPr="00114E25">
        <w:rPr>
          <w:szCs w:val="24"/>
        </w:rPr>
        <w:t>. Uz test</w:t>
      </w:r>
    </w:p>
    <w:p w:rsidR="00114E25" w:rsidRPr="00114E25" w:rsidRDefault="00114E25" w:rsidP="00114E25">
      <w:pPr>
        <w:pStyle w:val="Bezproreda1"/>
        <w:spacing w:line="276" w:lineRule="auto"/>
        <w:rPr>
          <w:szCs w:val="24"/>
        </w:rPr>
      </w:pPr>
      <w:r w:rsidRPr="00114E25">
        <w:rPr>
          <w:szCs w:val="24"/>
        </w:rPr>
        <w:t xml:space="preserve">održano je i cjelodnevno natjecanje u 4 discipline: trčanje na 60 metara, viseća kuglana, skok </w:t>
      </w:r>
    </w:p>
    <w:p w:rsidR="00114E25" w:rsidRPr="00114E25" w:rsidRDefault="00114E25" w:rsidP="00114E25">
      <w:pPr>
        <w:pStyle w:val="Bezproreda1"/>
        <w:spacing w:line="276" w:lineRule="auto"/>
        <w:rPr>
          <w:szCs w:val="24"/>
        </w:rPr>
      </w:pPr>
      <w:r w:rsidRPr="00114E25">
        <w:rPr>
          <w:szCs w:val="24"/>
        </w:rPr>
        <w:t xml:space="preserve">u dalj i pikado. Od 9 ekipa „Nevera s Kvarnera“ zauzela je </w:t>
      </w:r>
      <w:r w:rsidRPr="00114E25">
        <w:rPr>
          <w:b/>
          <w:szCs w:val="24"/>
        </w:rPr>
        <w:t>5.</w:t>
      </w:r>
      <w:r w:rsidRPr="00114E25">
        <w:rPr>
          <w:szCs w:val="24"/>
        </w:rPr>
        <w:t xml:space="preserve"> mjesto. Školske godine 2011./2012. ekipa je nastupila pod istim imenom u izmijenjenom sastavu. Prvi krug natjecanja održan je 11. travnja 2012. Od tisuću sudionika ekipa se  plasirala u </w:t>
      </w:r>
      <w:r w:rsidRPr="00114E25">
        <w:rPr>
          <w:b/>
          <w:szCs w:val="24"/>
        </w:rPr>
        <w:t>polufinale</w:t>
      </w:r>
      <w:r w:rsidRPr="00114E25">
        <w:rPr>
          <w:szCs w:val="24"/>
        </w:rPr>
        <w:t xml:space="preserve"> koje je održano u </w:t>
      </w:r>
      <w:r w:rsidRPr="00114E25">
        <w:rPr>
          <w:b/>
          <w:szCs w:val="24"/>
        </w:rPr>
        <w:t>Delnicama 21.04.2012</w:t>
      </w:r>
      <w:r w:rsidRPr="00114E25">
        <w:rPr>
          <w:szCs w:val="24"/>
        </w:rPr>
        <w:t xml:space="preserve">. Od 8 ekipa „Nevera s Kvarnera“ imala je najbolje riješen test znanja, ali u sportskim aktivnostima (trčanje, skok u dalj, pikado, garotke) koje su zbog lošijeg vremena održane u dvorani rezultat je bio nešto lošiji. Na kraju je „Nevera s Kvarnera“ osvojila </w:t>
      </w:r>
      <w:r w:rsidRPr="00114E25">
        <w:rPr>
          <w:b/>
          <w:szCs w:val="24"/>
        </w:rPr>
        <w:t>4.</w:t>
      </w:r>
      <w:r w:rsidRPr="00114E25">
        <w:rPr>
          <w:szCs w:val="24"/>
        </w:rPr>
        <w:t xml:space="preserve"> mjesto. Srednja škola Delnice pokazala se kao izvrstan domaćin. Natjecanje je prošlo u prijateljskom ozračju. Finale je 01. i 02. 05.2012. u Zagrebu na kojem sudjeluje 8 najboljih ekipa iz Hrvatske i čitave dijaspore.</w:t>
      </w:r>
    </w:p>
    <w:p w:rsidR="00114E25" w:rsidRPr="00114E25" w:rsidRDefault="00114E25" w:rsidP="00114E25">
      <w:pPr>
        <w:pStyle w:val="Bezproreda1"/>
        <w:spacing w:line="276" w:lineRule="auto"/>
        <w:rPr>
          <w:szCs w:val="24"/>
        </w:rPr>
      </w:pPr>
      <w:r w:rsidRPr="00114E25">
        <w:rPr>
          <w:noProof/>
          <w:szCs w:val="24"/>
        </w:rPr>
        <w:t xml:space="preserve">       Školske </w:t>
      </w:r>
      <w:r w:rsidRPr="00114E25">
        <w:rPr>
          <w:szCs w:val="24"/>
        </w:rPr>
        <w:t xml:space="preserve"> godine  2012./13., nikad brojniji, u izlučnom  natjecanju imali smo 5 ekipa, a u polufinale koje se održalo u Srednjoj školi Hrvatski kralj Zvonimir“ – Krk (opširnije stranice škole) plasirale su se ekipe:</w:t>
      </w:r>
    </w:p>
    <w:p w:rsidR="00114E25" w:rsidRPr="00114E25" w:rsidRDefault="00114E25" w:rsidP="00114E25">
      <w:pPr>
        <w:pStyle w:val="Bezproreda1"/>
        <w:numPr>
          <w:ilvl w:val="0"/>
          <w:numId w:val="21"/>
        </w:numPr>
        <w:spacing w:line="276" w:lineRule="auto"/>
        <w:rPr>
          <w:szCs w:val="24"/>
        </w:rPr>
      </w:pPr>
      <w:r w:rsidRPr="00114E25">
        <w:rPr>
          <w:b/>
          <w:szCs w:val="24"/>
        </w:rPr>
        <w:t>„Hajduci“</w:t>
      </w:r>
      <w:r w:rsidRPr="00114E25">
        <w:rPr>
          <w:szCs w:val="24"/>
        </w:rPr>
        <w:t xml:space="preserve"> – Tomislav Kaurloto; Ante Mandekić; Matej Pedišić svi učenici 3.1</w:t>
      </w:r>
    </w:p>
    <w:p w:rsidR="00114E25" w:rsidRPr="00114E25" w:rsidRDefault="00114E25" w:rsidP="00114E25">
      <w:pPr>
        <w:pStyle w:val="Bezproreda1"/>
        <w:numPr>
          <w:ilvl w:val="0"/>
          <w:numId w:val="21"/>
        </w:numPr>
        <w:spacing w:line="276" w:lineRule="auto"/>
        <w:rPr>
          <w:szCs w:val="24"/>
        </w:rPr>
      </w:pPr>
      <w:r w:rsidRPr="00114E25">
        <w:rPr>
          <w:b/>
          <w:szCs w:val="24"/>
        </w:rPr>
        <w:t>„Vatreni“</w:t>
      </w:r>
      <w:r w:rsidRPr="00114E25">
        <w:rPr>
          <w:szCs w:val="24"/>
        </w:rPr>
        <w:t xml:space="preserve"> –  Lucijan Borić (3.2); Sara Buljubašić (1.2); Ante Kaurić (4.5)</w:t>
      </w:r>
    </w:p>
    <w:p w:rsidR="00114E25" w:rsidRPr="00114E25" w:rsidRDefault="00114E25" w:rsidP="00114E25">
      <w:pPr>
        <w:pStyle w:val="Bezproreda1"/>
        <w:numPr>
          <w:ilvl w:val="0"/>
          <w:numId w:val="21"/>
        </w:numPr>
        <w:spacing w:line="276" w:lineRule="auto"/>
        <w:rPr>
          <w:szCs w:val="24"/>
        </w:rPr>
      </w:pPr>
      <w:r w:rsidRPr="00114E25">
        <w:rPr>
          <w:b/>
          <w:szCs w:val="24"/>
        </w:rPr>
        <w:t>„Torpedo</w:t>
      </w:r>
      <w:r w:rsidRPr="00114E25">
        <w:rPr>
          <w:szCs w:val="24"/>
        </w:rPr>
        <w:t>“ – David Medić (4.3); Anton Pavelić (4.5); Domagoj Štefan (4.3)</w:t>
      </w:r>
    </w:p>
    <w:p w:rsidR="00114E25" w:rsidRPr="00114E25" w:rsidRDefault="00114E25" w:rsidP="00114E25">
      <w:pPr>
        <w:pStyle w:val="Bezproreda1"/>
        <w:spacing w:line="276" w:lineRule="auto"/>
        <w:rPr>
          <w:noProof/>
          <w:szCs w:val="24"/>
        </w:rPr>
      </w:pPr>
      <w:r w:rsidRPr="00114E25">
        <w:rPr>
          <w:szCs w:val="24"/>
        </w:rPr>
        <w:t xml:space="preserve">       Na  polufinalnom natjecanju u Krku ekipa </w:t>
      </w:r>
      <w:r w:rsidRPr="00114E25">
        <w:rPr>
          <w:b/>
          <w:szCs w:val="24"/>
        </w:rPr>
        <w:t>„Hajduci“</w:t>
      </w:r>
      <w:r w:rsidRPr="00114E25">
        <w:rPr>
          <w:szCs w:val="24"/>
        </w:rPr>
        <w:t xml:space="preserve"> osvojila je drugo mjesto i plasirala se u </w:t>
      </w:r>
      <w:r w:rsidRPr="00114E25">
        <w:rPr>
          <w:b/>
          <w:szCs w:val="24"/>
        </w:rPr>
        <w:t>finale</w:t>
      </w:r>
      <w:r w:rsidRPr="00114E25">
        <w:rPr>
          <w:szCs w:val="24"/>
        </w:rPr>
        <w:t xml:space="preserve"> koje se održavalo od </w:t>
      </w:r>
      <w:r w:rsidRPr="00114E25">
        <w:rPr>
          <w:b/>
          <w:szCs w:val="24"/>
        </w:rPr>
        <w:t>02.-04. svibnja 2013. u Zagrebu</w:t>
      </w:r>
      <w:r w:rsidRPr="00114E25">
        <w:rPr>
          <w:szCs w:val="24"/>
        </w:rPr>
        <w:t xml:space="preserve">“. Na finalnom natjecanju „Hajduci“ su pobijedili i postali </w:t>
      </w:r>
      <w:r w:rsidRPr="00114E25">
        <w:rPr>
          <w:b/>
          <w:szCs w:val="24"/>
        </w:rPr>
        <w:t>„Ponos domovine</w:t>
      </w:r>
      <w:r w:rsidRPr="00114E25">
        <w:rPr>
          <w:szCs w:val="24"/>
        </w:rPr>
        <w:t>“ – najbolja ekipa u državi.</w:t>
      </w:r>
    </w:p>
    <w:p w:rsidR="00114E25" w:rsidRPr="00114E25" w:rsidRDefault="00114E25" w:rsidP="00114E25">
      <w:pPr>
        <w:tabs>
          <w:tab w:val="left" w:pos="1800"/>
          <w:tab w:val="left" w:pos="2340"/>
          <w:tab w:val="left" w:pos="8820"/>
        </w:tabs>
        <w:ind w:left="720" w:hanging="360"/>
        <w:jc w:val="both"/>
      </w:pPr>
      <w:r w:rsidRPr="00114E25">
        <w:rPr>
          <w:noProof/>
        </w:rPr>
        <w:t xml:space="preserve">Školske </w:t>
      </w:r>
      <w:r w:rsidRPr="00114E25">
        <w:t xml:space="preserve"> godine  2013./14. planiramo nastaviti s kontinuiranim sudjelovanjem u svim natjecanjima uz veći broj učenika i ekipa.  </w:t>
      </w:r>
    </w:p>
    <w:p w:rsidR="00114E25" w:rsidRPr="00114E25" w:rsidRDefault="00114E25" w:rsidP="00114E25">
      <w:pPr>
        <w:tabs>
          <w:tab w:val="left" w:pos="1800"/>
          <w:tab w:val="left" w:pos="2340"/>
          <w:tab w:val="left" w:pos="8820"/>
        </w:tabs>
        <w:jc w:val="both"/>
      </w:pPr>
    </w:p>
    <w:p w:rsidR="00114E25" w:rsidRPr="00114E25" w:rsidRDefault="00114E25" w:rsidP="00114E25">
      <w:pPr>
        <w:tabs>
          <w:tab w:val="left" w:pos="1620"/>
          <w:tab w:val="left" w:pos="2340"/>
          <w:tab w:val="left" w:pos="8820"/>
        </w:tabs>
        <w:ind w:left="1620" w:hanging="204"/>
        <w:jc w:val="both"/>
      </w:pPr>
      <w:r w:rsidRPr="00114E25">
        <w:t xml:space="preserve">                                                                                                                                                   AKTIV POVIJESTI GIMNAZIJE ANDRIJE MOHOROVIČIĆA RIJEKA</w:t>
      </w:r>
    </w:p>
    <w:p w:rsidR="00114E25" w:rsidRPr="00114E25" w:rsidRDefault="00114E25" w:rsidP="00114E25">
      <w:pPr>
        <w:tabs>
          <w:tab w:val="left" w:pos="1800"/>
          <w:tab w:val="left" w:pos="2340"/>
          <w:tab w:val="left" w:pos="8820"/>
        </w:tabs>
        <w:jc w:val="both"/>
      </w:pPr>
    </w:p>
    <w:p w:rsidR="00114E25" w:rsidRPr="00114E25" w:rsidRDefault="00114E25" w:rsidP="00114E25">
      <w:pPr>
        <w:tabs>
          <w:tab w:val="left" w:pos="1800"/>
          <w:tab w:val="left" w:pos="2340"/>
          <w:tab w:val="left" w:pos="8820"/>
        </w:tabs>
        <w:jc w:val="both"/>
      </w:pPr>
      <w:r w:rsidRPr="00114E25">
        <w:t xml:space="preserve">                                                                          Jasna Bukarica – Kaurloto, prof. povijesti</w:t>
      </w:r>
    </w:p>
    <w:p w:rsidR="00114E25" w:rsidRPr="00114E25" w:rsidRDefault="00114E25" w:rsidP="00114E25">
      <w:pPr>
        <w:tabs>
          <w:tab w:val="left" w:pos="1800"/>
          <w:tab w:val="left" w:pos="2340"/>
          <w:tab w:val="left" w:pos="8820"/>
        </w:tabs>
        <w:jc w:val="both"/>
      </w:pPr>
    </w:p>
    <w:p w:rsidR="00114E25" w:rsidRPr="00114E25" w:rsidRDefault="00114E25" w:rsidP="00114E25">
      <w:pPr>
        <w:tabs>
          <w:tab w:val="left" w:pos="1800"/>
          <w:tab w:val="left" w:pos="2340"/>
          <w:tab w:val="left" w:pos="8820"/>
        </w:tabs>
        <w:jc w:val="both"/>
      </w:pPr>
      <w:r w:rsidRPr="00114E25">
        <w:t xml:space="preserve">                                                                           Hrvoje Tomljanović, prof. povijesti</w:t>
      </w:r>
    </w:p>
    <w:p w:rsidR="00114E25" w:rsidRPr="00283551" w:rsidRDefault="00114E25" w:rsidP="00114E25">
      <w:pPr>
        <w:tabs>
          <w:tab w:val="left" w:pos="1800"/>
          <w:tab w:val="left" w:pos="2340"/>
          <w:tab w:val="left" w:pos="8820"/>
        </w:tabs>
        <w:jc w:val="both"/>
      </w:pPr>
    </w:p>
    <w:p w:rsidR="00114E25" w:rsidRDefault="00114E25" w:rsidP="00114E25">
      <w:pPr>
        <w:tabs>
          <w:tab w:val="left" w:pos="1800"/>
          <w:tab w:val="left" w:pos="2340"/>
          <w:tab w:val="left" w:pos="8820"/>
        </w:tabs>
        <w:jc w:val="both"/>
        <w:rPr>
          <w:rFonts w:ascii="Arial" w:hAnsi="Arial" w:cs="Arial"/>
        </w:rPr>
      </w:pPr>
    </w:p>
    <w:p w:rsidR="00114E25" w:rsidRDefault="00114E25" w:rsidP="00114E25">
      <w:pPr>
        <w:tabs>
          <w:tab w:val="left" w:pos="1800"/>
          <w:tab w:val="left" w:pos="2340"/>
          <w:tab w:val="left" w:pos="8820"/>
        </w:tabs>
        <w:jc w:val="both"/>
        <w:rPr>
          <w:rFonts w:ascii="Arial" w:hAnsi="Arial" w:cs="Arial"/>
        </w:rPr>
      </w:pPr>
    </w:p>
    <w:p w:rsidR="00114E25" w:rsidRDefault="00114E25" w:rsidP="00114E25">
      <w:pPr>
        <w:tabs>
          <w:tab w:val="left" w:pos="1800"/>
          <w:tab w:val="left" w:pos="2340"/>
          <w:tab w:val="left" w:pos="8820"/>
        </w:tabs>
        <w:jc w:val="both"/>
        <w:rPr>
          <w:rFonts w:ascii="Arial" w:hAnsi="Arial" w:cs="Arial"/>
        </w:rPr>
      </w:pPr>
    </w:p>
    <w:p w:rsidR="00114E25" w:rsidRDefault="00114E25" w:rsidP="00114E25">
      <w:pPr>
        <w:tabs>
          <w:tab w:val="left" w:pos="1800"/>
          <w:tab w:val="left" w:pos="2340"/>
          <w:tab w:val="left" w:pos="8820"/>
        </w:tabs>
        <w:ind w:left="720"/>
        <w:jc w:val="both"/>
        <w:rPr>
          <w:rFonts w:ascii="Arial" w:hAnsi="Arial" w:cs="Arial"/>
        </w:rPr>
      </w:pPr>
    </w:p>
    <w:p w:rsidR="00F3419E" w:rsidRDefault="00F3419E">
      <w:pPr>
        <w:rPr>
          <w:rFonts w:ascii="Arial" w:hAnsi="Arial" w:cs="Arial"/>
        </w:rPr>
      </w:pPr>
      <w:r>
        <w:rPr>
          <w:rFonts w:ascii="Arial" w:hAnsi="Arial" w:cs="Arial"/>
        </w:rPr>
        <w:br w:type="page"/>
      </w:r>
    </w:p>
    <w:p w:rsidR="00C26E37" w:rsidRDefault="00C26E37" w:rsidP="00F3419E">
      <w:pPr>
        <w:jc w:val="center"/>
        <w:rPr>
          <w:b/>
          <w:u w:val="single"/>
        </w:rPr>
      </w:pPr>
      <w:r w:rsidRPr="00C26E37">
        <w:rPr>
          <w:b/>
          <w:u w:val="single"/>
        </w:rPr>
        <w:lastRenderedPageBreak/>
        <w:t>DODATNA NASTAVA IZ ASTRONOMIJE</w:t>
      </w:r>
    </w:p>
    <w:p w:rsidR="00C26E37" w:rsidRPr="00C26E37" w:rsidRDefault="00C26E37" w:rsidP="00F3419E">
      <w:pPr>
        <w:jc w:val="center"/>
        <w:rPr>
          <w:b/>
          <w:u w:val="single"/>
        </w:rPr>
      </w:pPr>
    </w:p>
    <w:p w:rsidR="00F3419E" w:rsidRDefault="00F3419E" w:rsidP="00F3419E">
      <w:pPr>
        <w:jc w:val="center"/>
      </w:pPr>
      <w:r>
        <w:t xml:space="preserve">PLAN I PROGRAM RADA </w:t>
      </w:r>
    </w:p>
    <w:p w:rsidR="00F3419E" w:rsidRDefault="00F3419E" w:rsidP="00F3419E">
      <w:pPr>
        <w:jc w:val="center"/>
      </w:pPr>
      <w:r>
        <w:t>Za školsku godinu 2013./2014.</w:t>
      </w:r>
    </w:p>
    <w:p w:rsidR="00F3419E" w:rsidRDefault="00F3419E" w:rsidP="00F3419E"/>
    <w:p w:rsidR="00F3419E" w:rsidRDefault="00F3419E" w:rsidP="00F3419E">
      <w:r>
        <w:t>Nastavnica: Patricija Nikolaus</w:t>
      </w:r>
    </w:p>
    <w:p w:rsidR="00F3419E" w:rsidRDefault="00F3419E" w:rsidP="00F3419E"/>
    <w:p w:rsidR="00F3419E" w:rsidRDefault="00F3419E" w:rsidP="00F3419E">
      <w:pPr>
        <w:numPr>
          <w:ilvl w:val="0"/>
          <w:numId w:val="22"/>
        </w:numPr>
      </w:pPr>
      <w:r>
        <w:t>Uvod u predmet</w:t>
      </w:r>
    </w:p>
    <w:p w:rsidR="00F3419E" w:rsidRDefault="00F3419E" w:rsidP="00F3419E">
      <w:pPr>
        <w:numPr>
          <w:ilvl w:val="0"/>
          <w:numId w:val="22"/>
        </w:numPr>
      </w:pPr>
      <w:r>
        <w:t>Gibanje Zemlje , Mjeseca i planeta</w:t>
      </w:r>
    </w:p>
    <w:p w:rsidR="00F3419E" w:rsidRDefault="00F3419E" w:rsidP="00F3419E">
      <w:pPr>
        <w:numPr>
          <w:ilvl w:val="0"/>
          <w:numId w:val="22"/>
        </w:numPr>
      </w:pPr>
      <w:r>
        <w:t>Newtonovi i Keplerovi zakoni</w:t>
      </w:r>
    </w:p>
    <w:p w:rsidR="00F3419E" w:rsidRDefault="00F3419E" w:rsidP="00F3419E">
      <w:pPr>
        <w:numPr>
          <w:ilvl w:val="0"/>
          <w:numId w:val="22"/>
        </w:numPr>
      </w:pPr>
      <w:r>
        <w:t>Elektromagnetsko zračenje</w:t>
      </w:r>
    </w:p>
    <w:p w:rsidR="00F3419E" w:rsidRDefault="00F3419E" w:rsidP="00F3419E">
      <w:pPr>
        <w:numPr>
          <w:ilvl w:val="0"/>
          <w:numId w:val="22"/>
        </w:numPr>
      </w:pPr>
      <w:r>
        <w:t>Rješavanje numeričkih zadataka</w:t>
      </w:r>
    </w:p>
    <w:p w:rsidR="00F3419E" w:rsidRDefault="00F3419E" w:rsidP="00F3419E">
      <w:pPr>
        <w:numPr>
          <w:ilvl w:val="0"/>
          <w:numId w:val="22"/>
        </w:numPr>
      </w:pPr>
      <w:r>
        <w:t>Posjet zvjezdarnici u Trstu</w:t>
      </w:r>
    </w:p>
    <w:p w:rsidR="00F3419E" w:rsidRDefault="00F3419E" w:rsidP="00F3419E">
      <w:pPr>
        <w:numPr>
          <w:ilvl w:val="0"/>
          <w:numId w:val="22"/>
        </w:numPr>
      </w:pPr>
      <w:r>
        <w:t>Opažački instrumenti u različitom dijelu elektromagnetskog spektra</w:t>
      </w:r>
    </w:p>
    <w:p w:rsidR="00F3419E" w:rsidRDefault="00F3419E" w:rsidP="00F3419E">
      <w:pPr>
        <w:numPr>
          <w:ilvl w:val="0"/>
          <w:numId w:val="22"/>
        </w:numPr>
      </w:pPr>
      <w:r>
        <w:t>Udaljenost zvijezda ( metoda paralakse, zvjezdane veličine)</w:t>
      </w:r>
    </w:p>
    <w:p w:rsidR="00F3419E" w:rsidRDefault="00F3419E" w:rsidP="00F3419E">
      <w:pPr>
        <w:numPr>
          <w:ilvl w:val="0"/>
          <w:numId w:val="22"/>
        </w:numPr>
      </w:pPr>
      <w:r>
        <w:t>Rješavanje numeričkih zadataka</w:t>
      </w:r>
    </w:p>
    <w:p w:rsidR="00F3419E" w:rsidRDefault="00F3419E" w:rsidP="00F3419E">
      <w:pPr>
        <w:numPr>
          <w:ilvl w:val="0"/>
          <w:numId w:val="22"/>
        </w:numPr>
      </w:pPr>
      <w:r>
        <w:t>Fizička stanja tijela Sunčevog sustava</w:t>
      </w:r>
    </w:p>
    <w:p w:rsidR="00F3419E" w:rsidRDefault="00F3419E" w:rsidP="00F3419E">
      <w:pPr>
        <w:numPr>
          <w:ilvl w:val="0"/>
          <w:numId w:val="22"/>
        </w:numPr>
      </w:pPr>
      <w:r>
        <w:t>Nastanak i razvoj tijela Sunčeva sustava</w:t>
      </w:r>
    </w:p>
    <w:p w:rsidR="00F3419E" w:rsidRDefault="00F3419E" w:rsidP="00F3419E">
      <w:pPr>
        <w:numPr>
          <w:ilvl w:val="0"/>
          <w:numId w:val="22"/>
        </w:numPr>
      </w:pPr>
      <w:r>
        <w:t>Astronomski instrumenti i njihova svojstva</w:t>
      </w:r>
    </w:p>
    <w:p w:rsidR="00F3419E" w:rsidRDefault="00F3419E" w:rsidP="00F3419E">
      <w:pPr>
        <w:numPr>
          <w:ilvl w:val="0"/>
          <w:numId w:val="22"/>
        </w:numPr>
      </w:pPr>
      <w:r>
        <w:t>Klasifikacija zvijezda po boji i luminozitetu</w:t>
      </w:r>
    </w:p>
    <w:p w:rsidR="00F3419E" w:rsidRDefault="00F3419E" w:rsidP="00F3419E">
      <w:pPr>
        <w:numPr>
          <w:ilvl w:val="0"/>
          <w:numId w:val="22"/>
        </w:numPr>
      </w:pPr>
      <w:r>
        <w:t>Rješavanje numeričkih zadataka</w:t>
      </w:r>
    </w:p>
    <w:p w:rsidR="00F3419E" w:rsidRDefault="00F3419E" w:rsidP="00F3419E">
      <w:pPr>
        <w:numPr>
          <w:ilvl w:val="0"/>
          <w:numId w:val="22"/>
        </w:numPr>
      </w:pPr>
      <w:r>
        <w:t>Dopplerov efekt u astronomiji</w:t>
      </w:r>
    </w:p>
    <w:p w:rsidR="00F3419E" w:rsidRDefault="00F3419E" w:rsidP="00F3419E">
      <w:pPr>
        <w:numPr>
          <w:ilvl w:val="0"/>
          <w:numId w:val="22"/>
        </w:numPr>
      </w:pPr>
      <w:r>
        <w:t>Ekstrasolarni planeti</w:t>
      </w:r>
    </w:p>
    <w:p w:rsidR="00F3419E" w:rsidRDefault="00F3419E" w:rsidP="00F3419E">
      <w:pPr>
        <w:numPr>
          <w:ilvl w:val="0"/>
          <w:numId w:val="22"/>
        </w:numPr>
      </w:pPr>
      <w:r>
        <w:t>Pripreme za školsko natjecanje iz astronomije</w:t>
      </w:r>
    </w:p>
    <w:p w:rsidR="00F3419E" w:rsidRDefault="00F3419E" w:rsidP="00F3419E">
      <w:pPr>
        <w:numPr>
          <w:ilvl w:val="0"/>
          <w:numId w:val="22"/>
        </w:numPr>
      </w:pPr>
      <w:r>
        <w:t>Metode određivanja udaljenosti u astronomiji(zvijezda,skupova zvijezda,galaksija)</w:t>
      </w:r>
    </w:p>
    <w:p w:rsidR="00F3419E" w:rsidRDefault="00F3419E" w:rsidP="00F3419E">
      <w:pPr>
        <w:numPr>
          <w:ilvl w:val="0"/>
          <w:numId w:val="22"/>
        </w:numPr>
      </w:pPr>
      <w:r>
        <w:t>Metode određivanja udaljenosti u astronomiji(zvijezda,skupova zvijezda,galaksija)</w:t>
      </w:r>
    </w:p>
    <w:p w:rsidR="00F3419E" w:rsidRDefault="00F3419E" w:rsidP="00F3419E">
      <w:pPr>
        <w:numPr>
          <w:ilvl w:val="0"/>
          <w:numId w:val="22"/>
        </w:numPr>
      </w:pPr>
      <w:r>
        <w:t>Rješavanje numeričkih zadataka</w:t>
      </w:r>
    </w:p>
    <w:p w:rsidR="00F3419E" w:rsidRDefault="00F3419E" w:rsidP="00F3419E">
      <w:pPr>
        <w:numPr>
          <w:ilvl w:val="0"/>
          <w:numId w:val="22"/>
        </w:numPr>
      </w:pPr>
      <w:r>
        <w:t>Fotometrija</w:t>
      </w:r>
    </w:p>
    <w:p w:rsidR="00F3419E" w:rsidRDefault="00F3419E" w:rsidP="00F3419E">
      <w:pPr>
        <w:numPr>
          <w:ilvl w:val="0"/>
          <w:numId w:val="22"/>
        </w:numPr>
      </w:pPr>
      <w:r>
        <w:t>Spektroskopija</w:t>
      </w:r>
    </w:p>
    <w:p w:rsidR="00F3419E" w:rsidRDefault="00F3419E" w:rsidP="00F3419E">
      <w:pPr>
        <w:numPr>
          <w:ilvl w:val="0"/>
          <w:numId w:val="22"/>
        </w:numPr>
      </w:pPr>
      <w:r>
        <w:t>Zakoni zračenja crnog tijela u astronomiji</w:t>
      </w:r>
    </w:p>
    <w:p w:rsidR="00F3419E" w:rsidRDefault="00F3419E" w:rsidP="00F3419E">
      <w:pPr>
        <w:numPr>
          <w:ilvl w:val="0"/>
          <w:numId w:val="22"/>
        </w:numPr>
      </w:pPr>
      <w:r>
        <w:t>Pripreme za Županijsko natjecanje iz Astronomije</w:t>
      </w:r>
    </w:p>
    <w:p w:rsidR="00F3419E" w:rsidRDefault="00F3419E" w:rsidP="00F3419E">
      <w:pPr>
        <w:numPr>
          <w:ilvl w:val="0"/>
          <w:numId w:val="22"/>
        </w:numPr>
      </w:pPr>
      <w:r>
        <w:t>Pripreme za Županijsko natjecanje iz Astronomije</w:t>
      </w:r>
    </w:p>
    <w:p w:rsidR="00F3419E" w:rsidRDefault="00F3419E" w:rsidP="00F3419E">
      <w:pPr>
        <w:numPr>
          <w:ilvl w:val="0"/>
          <w:numId w:val="22"/>
        </w:numPr>
      </w:pPr>
      <w:r>
        <w:t>Gibanje i raspored svemirskih tijela</w:t>
      </w:r>
    </w:p>
    <w:p w:rsidR="00F3419E" w:rsidRDefault="00F3419E" w:rsidP="00F3419E">
      <w:pPr>
        <w:numPr>
          <w:ilvl w:val="0"/>
          <w:numId w:val="22"/>
        </w:numPr>
      </w:pPr>
      <w:r>
        <w:t>Metode astrofizike</w:t>
      </w:r>
    </w:p>
    <w:p w:rsidR="00F3419E" w:rsidRDefault="00F3419E" w:rsidP="00F3419E">
      <w:pPr>
        <w:numPr>
          <w:ilvl w:val="0"/>
          <w:numId w:val="22"/>
        </w:numPr>
      </w:pPr>
      <w:r>
        <w:t>Nastanak spektralnih linija</w:t>
      </w:r>
    </w:p>
    <w:p w:rsidR="00F3419E" w:rsidRDefault="00F3419E" w:rsidP="00F3419E">
      <w:pPr>
        <w:numPr>
          <w:ilvl w:val="0"/>
          <w:numId w:val="22"/>
        </w:numPr>
      </w:pPr>
      <w:r>
        <w:t>Posjet zvjezdarnici u Višnjanu – Istra</w:t>
      </w:r>
    </w:p>
    <w:p w:rsidR="00F3419E" w:rsidRDefault="00F3419E" w:rsidP="00F3419E">
      <w:pPr>
        <w:numPr>
          <w:ilvl w:val="0"/>
          <w:numId w:val="22"/>
        </w:numPr>
      </w:pPr>
      <w:r>
        <w:t>Promjenljive zvijezde</w:t>
      </w:r>
    </w:p>
    <w:p w:rsidR="00F3419E" w:rsidRDefault="00F3419E" w:rsidP="00F3419E">
      <w:pPr>
        <w:numPr>
          <w:ilvl w:val="0"/>
          <w:numId w:val="22"/>
        </w:numPr>
      </w:pPr>
      <w:r>
        <w:t>Dvojne zvijezde</w:t>
      </w:r>
    </w:p>
    <w:p w:rsidR="00F3419E" w:rsidRDefault="00F3419E" w:rsidP="00F3419E">
      <w:pPr>
        <w:numPr>
          <w:ilvl w:val="0"/>
          <w:numId w:val="22"/>
        </w:numPr>
      </w:pPr>
      <w:r>
        <w:t>Hubbleov zakon</w:t>
      </w:r>
    </w:p>
    <w:p w:rsidR="00F3419E" w:rsidRDefault="00F3419E" w:rsidP="00F3419E">
      <w:pPr>
        <w:numPr>
          <w:ilvl w:val="0"/>
          <w:numId w:val="22"/>
        </w:numPr>
      </w:pPr>
      <w:r>
        <w:t>Rješavanje zadataka i osvrt na Natjecanja u ovoj školskoj godini</w:t>
      </w:r>
    </w:p>
    <w:p w:rsidR="00F3419E" w:rsidRDefault="00F3419E" w:rsidP="00F3419E">
      <w:pPr>
        <w:numPr>
          <w:ilvl w:val="0"/>
          <w:numId w:val="22"/>
        </w:numPr>
      </w:pPr>
      <w:r>
        <w:t>Rješavanje zadataka i osvrt na Natjecanja u ovoj školskoj godini</w:t>
      </w:r>
    </w:p>
    <w:p w:rsidR="00F3419E" w:rsidRDefault="00F3419E" w:rsidP="00F3419E">
      <w:pPr>
        <w:numPr>
          <w:ilvl w:val="0"/>
          <w:numId w:val="22"/>
        </w:numPr>
      </w:pPr>
      <w:r>
        <w:t>Rješavanje zadataka i osvrt na Natjecanja u ovoj školskoj godini</w:t>
      </w:r>
    </w:p>
    <w:p w:rsidR="00F3419E" w:rsidRDefault="00F3419E" w:rsidP="00F3419E">
      <w:pPr>
        <w:ind w:left="360"/>
      </w:pPr>
    </w:p>
    <w:p w:rsidR="00114E25" w:rsidRDefault="00114E25" w:rsidP="00114E25">
      <w:pPr>
        <w:tabs>
          <w:tab w:val="left" w:pos="1800"/>
          <w:tab w:val="left" w:pos="2340"/>
          <w:tab w:val="left" w:pos="8820"/>
        </w:tabs>
        <w:jc w:val="both"/>
        <w:rPr>
          <w:rFonts w:ascii="Arial" w:hAnsi="Arial" w:cs="Arial"/>
        </w:rPr>
      </w:pPr>
    </w:p>
    <w:p w:rsidR="00F3419E" w:rsidRDefault="00F3419E">
      <w:pPr>
        <w:rPr>
          <w:rFonts w:ascii="Arial" w:hAnsi="Arial" w:cs="Arial"/>
        </w:rPr>
      </w:pPr>
      <w:r>
        <w:rPr>
          <w:rFonts w:ascii="Arial" w:hAnsi="Arial" w:cs="Arial"/>
        </w:rPr>
        <w:br w:type="page"/>
      </w:r>
    </w:p>
    <w:p w:rsidR="00DD2B16" w:rsidRPr="00F15204" w:rsidRDefault="00DD2B16" w:rsidP="00114E25">
      <w:pPr>
        <w:numPr>
          <w:ilvl w:val="0"/>
          <w:numId w:val="8"/>
        </w:numPr>
        <w:rPr>
          <w:b/>
          <w:u w:val="single"/>
        </w:rPr>
      </w:pPr>
      <w:r w:rsidRPr="00F15204">
        <w:rPr>
          <w:b/>
          <w:u w:val="single"/>
        </w:rPr>
        <w:lastRenderedPageBreak/>
        <w:t>IZVANNASTAVNE I IZVANŠKOLSKE AKTIVNOSTI</w:t>
      </w:r>
    </w:p>
    <w:p w:rsidR="00B85805" w:rsidRDefault="00B85805" w:rsidP="00D50EA4"/>
    <w:p w:rsidR="00C614B0" w:rsidRPr="00F15204" w:rsidRDefault="00C614B0" w:rsidP="00D50EA4">
      <w:pPr>
        <w:jc w:val="center"/>
        <w:rPr>
          <w:b/>
        </w:rPr>
      </w:pPr>
      <w:r w:rsidRPr="00F15204">
        <w:rPr>
          <w:b/>
        </w:rPr>
        <w:t>PLAN RADA IZVANNASTAVNIH AKTIVNOSTI S NADARENIM UČENICIMA ZA NASTAVNI PREDMET GEOGRAFIJA U ŠKOLSKOJ GODINI 201</w:t>
      </w:r>
      <w:r w:rsidR="00F1183F">
        <w:rPr>
          <w:b/>
        </w:rPr>
        <w:t>3</w:t>
      </w:r>
      <w:r w:rsidRPr="00F15204">
        <w:rPr>
          <w:b/>
        </w:rPr>
        <w:t>./201</w:t>
      </w:r>
      <w:r w:rsidR="00F1183F">
        <w:rPr>
          <w:b/>
        </w:rPr>
        <w:t>4</w:t>
      </w:r>
      <w:r w:rsidRPr="00F15204">
        <w:rPr>
          <w:b/>
        </w:rPr>
        <w:t>.</w:t>
      </w:r>
    </w:p>
    <w:p w:rsidR="00C614B0" w:rsidRPr="00F15204" w:rsidRDefault="00C614B0" w:rsidP="00D50EA4"/>
    <w:p w:rsidR="00C614B0" w:rsidRPr="00F15204" w:rsidRDefault="00C614B0" w:rsidP="00D50EA4"/>
    <w:p w:rsidR="00C614B0" w:rsidRPr="00F15204" w:rsidRDefault="00C614B0" w:rsidP="00D50EA4">
      <w:pPr>
        <w:jc w:val="both"/>
      </w:pPr>
      <w:r w:rsidRPr="00F15204">
        <w:t>Godišnji fond sati izvannastavnih aktivnosti iz geografije 201</w:t>
      </w:r>
      <w:r w:rsidR="00F1183F">
        <w:t>3</w:t>
      </w:r>
      <w:r w:rsidRPr="00F15204">
        <w:t>./201</w:t>
      </w:r>
      <w:r w:rsidR="00F1183F">
        <w:t>4</w:t>
      </w:r>
      <w:r w:rsidRPr="00F15204">
        <w:t>. iznosi 35 sati</w:t>
      </w:r>
    </w:p>
    <w:p w:rsidR="00C614B0" w:rsidRPr="00F15204" w:rsidRDefault="00C614B0" w:rsidP="00D50EA4">
      <w:pPr>
        <w:ind w:left="709" w:hanging="709"/>
        <w:jc w:val="both"/>
        <w:rPr>
          <w:rFonts w:eastAsia="TrebuchetMS"/>
        </w:rPr>
      </w:pPr>
      <w:r w:rsidRPr="00F15204">
        <w:t xml:space="preserve">Cilj rada je proširivanje deklarativnih, proceduralnih, uvjetnih i funkcionalnih znanja o geografskom prostoru, razvijanje geografskih vještina i </w:t>
      </w:r>
      <w:r w:rsidRPr="00F15204">
        <w:rPr>
          <w:rFonts w:eastAsia="TrebuchetMS"/>
        </w:rPr>
        <w:t>kreativnosti</w:t>
      </w:r>
      <w:r w:rsidRPr="00F15204">
        <w:t>, r</w:t>
      </w:r>
      <w:r w:rsidRPr="00F15204">
        <w:rPr>
          <w:rFonts w:eastAsia="TrebuchetMS"/>
        </w:rPr>
        <w:t>azvijanje apstraktnog mišljenja i logičkog zaključivanja.</w:t>
      </w:r>
    </w:p>
    <w:p w:rsidR="00C614B0" w:rsidRPr="00F15204" w:rsidRDefault="00C614B0" w:rsidP="00D50EA4"/>
    <w:p w:rsidR="00C614B0" w:rsidRPr="00F15204" w:rsidRDefault="00C614B0" w:rsidP="00D50EA4">
      <w:r w:rsidRPr="00F15204">
        <w:t>Zadaci rada:</w:t>
      </w:r>
    </w:p>
    <w:p w:rsidR="00C614B0" w:rsidRPr="00F15204" w:rsidRDefault="00C614B0" w:rsidP="00D50EA4">
      <w:r w:rsidRPr="00F15204">
        <w:t>Učenici će.</w:t>
      </w:r>
    </w:p>
    <w:p w:rsidR="00C614B0" w:rsidRPr="00F15204" w:rsidRDefault="00C614B0" w:rsidP="00D50EA4">
      <w:r w:rsidRPr="00F15204">
        <w:tab/>
        <w:t>-kroz kabinetsko pripremanje za školsko, gradsko, županijsko i državno natjecanje iz geografije i terensko pripremanje za natjecanja moći razlučiti kompleksne međuodnose u geoprostoru te primijeniti sposobnosti samostalnog analitičkog i kritičkog poimanja prostora</w:t>
      </w:r>
    </w:p>
    <w:p w:rsidR="00C614B0" w:rsidRPr="00F15204" w:rsidRDefault="00C614B0" w:rsidP="00D50EA4">
      <w:r w:rsidRPr="00F15204">
        <w:tab/>
        <w:t>-argumentirati specifičnosti suvremenih procesa u geoprostoru</w:t>
      </w:r>
    </w:p>
    <w:p w:rsidR="00C614B0" w:rsidRPr="00F15204" w:rsidRDefault="00C614B0" w:rsidP="00D50EA4">
      <w:r w:rsidRPr="00F15204">
        <w:tab/>
        <w:t>-stvoriti pozitivna stajališta o procesima degradacije okoliša</w:t>
      </w:r>
    </w:p>
    <w:p w:rsidR="00C614B0" w:rsidRPr="00F15204" w:rsidRDefault="00C614B0" w:rsidP="00D50EA4">
      <w:r w:rsidRPr="00F15204">
        <w:tab/>
        <w:t>-usvojiti širi fond znanja o geoprostoru</w:t>
      </w:r>
    </w:p>
    <w:p w:rsidR="00C614B0" w:rsidRPr="00F15204" w:rsidRDefault="00C614B0" w:rsidP="00D50EA4">
      <w:r w:rsidRPr="00F15204">
        <w:t xml:space="preserve">              -primjeniti kompetencije</w:t>
      </w:r>
    </w:p>
    <w:p w:rsidR="00C614B0" w:rsidRPr="00F15204" w:rsidRDefault="00C614B0" w:rsidP="00D50EA4"/>
    <w:p w:rsidR="00C614B0" w:rsidRPr="00F15204" w:rsidRDefault="00C614B0" w:rsidP="00D50EA4">
      <w:pPr>
        <w:rPr>
          <w:b/>
        </w:rPr>
      </w:pPr>
    </w:p>
    <w:p w:rsidR="00C614B0" w:rsidRPr="00F15204" w:rsidRDefault="00C614B0" w:rsidP="00D50EA4">
      <w:pPr>
        <w:rPr>
          <w:b/>
        </w:rPr>
      </w:pPr>
      <w:r w:rsidRPr="00F15204">
        <w:rPr>
          <w:b/>
        </w:rPr>
        <w:t>Plan rada za 2. razred:</w:t>
      </w:r>
    </w:p>
    <w:p w:rsidR="00C614B0" w:rsidRPr="00F15204" w:rsidRDefault="00C614B0" w:rsidP="00D50EA4">
      <w:r w:rsidRPr="00F15204">
        <w:tab/>
      </w:r>
    </w:p>
    <w:p w:rsidR="00C614B0" w:rsidRPr="00F15204" w:rsidRDefault="00C614B0" w:rsidP="00D50EA4">
      <w:r w:rsidRPr="00F15204">
        <w:t>Pripremanje za školsko natjecanje, popis tematskih jedinica:</w:t>
      </w:r>
    </w:p>
    <w:tbl>
      <w:tblPr>
        <w:tblW w:w="9229" w:type="dxa"/>
        <w:tblInd w:w="93" w:type="dxa"/>
        <w:tblLook w:val="0000" w:firstRow="0" w:lastRow="0" w:firstColumn="0" w:lastColumn="0" w:noHBand="0" w:noVBand="0"/>
      </w:tblPr>
      <w:tblGrid>
        <w:gridCol w:w="9229"/>
      </w:tblGrid>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Razvoj i razmještaj stanovništva na Zemlji</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Razvoj naseljenosti</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Prirodno kretanje stanovništva</w:t>
            </w:r>
          </w:p>
        </w:tc>
      </w:tr>
      <w:tr w:rsidR="00C614B0" w:rsidRPr="00F15204" w:rsidTr="003E58D2">
        <w:trPr>
          <w:trHeight w:val="255"/>
        </w:trPr>
        <w:tc>
          <w:tcPr>
            <w:tcW w:w="9229" w:type="dxa"/>
            <w:tcBorders>
              <w:top w:val="single" w:sz="4" w:space="0" w:color="auto"/>
              <w:left w:val="nil"/>
              <w:bottom w:val="single" w:sz="4" w:space="0" w:color="auto"/>
              <w:right w:val="single" w:sz="4" w:space="0" w:color="000000"/>
            </w:tcBorders>
            <w:shd w:val="clear" w:color="auto" w:fill="auto"/>
            <w:vAlign w:val="bottom"/>
          </w:tcPr>
          <w:p w:rsidR="00C614B0" w:rsidRPr="00F15204" w:rsidRDefault="00C614B0" w:rsidP="00D50EA4">
            <w:r w:rsidRPr="00F15204">
              <w:t>Demografska tranzicija</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Prostorno kretanje stanovništva</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Migracije u prošlosti i sadašnjosti</w:t>
            </w:r>
          </w:p>
        </w:tc>
      </w:tr>
      <w:tr w:rsidR="00C614B0" w:rsidRPr="00F15204" w:rsidTr="003E58D2">
        <w:trPr>
          <w:trHeight w:val="255"/>
        </w:trPr>
        <w:tc>
          <w:tcPr>
            <w:tcW w:w="9229" w:type="dxa"/>
            <w:tcBorders>
              <w:top w:val="single" w:sz="4" w:space="0" w:color="auto"/>
              <w:left w:val="single" w:sz="4" w:space="0" w:color="auto"/>
              <w:bottom w:val="single" w:sz="4" w:space="0" w:color="auto"/>
              <w:right w:val="single" w:sz="4" w:space="0" w:color="auto"/>
            </w:tcBorders>
            <w:shd w:val="clear" w:color="auto" w:fill="auto"/>
            <w:vAlign w:val="bottom"/>
          </w:tcPr>
          <w:p w:rsidR="00C614B0" w:rsidRPr="00F15204" w:rsidRDefault="00C614B0" w:rsidP="00D50EA4">
            <w:r w:rsidRPr="00F15204">
              <w:t>Opće kretanje stanovništva</w:t>
            </w:r>
          </w:p>
        </w:tc>
      </w:tr>
      <w:tr w:rsidR="00C614B0" w:rsidRPr="00F15204" w:rsidTr="003E58D2">
        <w:trPr>
          <w:trHeight w:val="255"/>
        </w:trPr>
        <w:tc>
          <w:tcPr>
            <w:tcW w:w="92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4B0" w:rsidRPr="00F15204" w:rsidRDefault="00C614B0" w:rsidP="00D50EA4">
            <w:r w:rsidRPr="00F15204">
              <w:t>Biološki sastav stanovništva</w:t>
            </w:r>
          </w:p>
        </w:tc>
      </w:tr>
      <w:tr w:rsidR="00C614B0" w:rsidRPr="00F15204" w:rsidTr="003E58D2">
        <w:trPr>
          <w:trHeight w:val="255"/>
        </w:trPr>
        <w:tc>
          <w:tcPr>
            <w:tcW w:w="92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4B0" w:rsidRPr="00F15204" w:rsidRDefault="00C614B0" w:rsidP="00D50EA4">
            <w:r w:rsidRPr="00F15204">
              <w:t>Gospodarski sastavi stanovništva</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Rasni, etnički i religijski sastav stanovništva</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Stanovništvo i razvijenost</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Oblici i tipovi naselja</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Seoska naselja i seoski pejzaž</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Gradska naselja, postanak i razvoj gradova do geografskih otkrića</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Razvoj gradova nakon geografskih otkrića</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Prostorna (morfološka) struktura grada</w:t>
            </w:r>
          </w:p>
        </w:tc>
      </w:tr>
    </w:tbl>
    <w:p w:rsidR="00C614B0" w:rsidRPr="00F15204" w:rsidRDefault="00C614B0" w:rsidP="00D50EA4"/>
    <w:p w:rsidR="00C614B0" w:rsidRPr="00F15204" w:rsidRDefault="00C614B0" w:rsidP="00D50EA4">
      <w:r w:rsidRPr="00F15204">
        <w:t>Pripremanje za županijsko natjecanje</w:t>
      </w:r>
    </w:p>
    <w:p w:rsidR="00C614B0" w:rsidRPr="00F15204" w:rsidRDefault="00C614B0" w:rsidP="00D50EA4">
      <w:r w:rsidRPr="00F15204">
        <w:tab/>
      </w:r>
      <w:r w:rsidRPr="00F15204">
        <w:tab/>
        <w:t>-dotada obrađene jedinice +</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tblGrid>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t>Funkcionalna i socijalna prostorna struktura grada</w:t>
            </w:r>
          </w:p>
        </w:tc>
      </w:tr>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t>Utjecaj grada na okolicu i stvaranje gradskih regija</w:t>
            </w:r>
          </w:p>
        </w:tc>
      </w:tr>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t>Središnja naselja</w:t>
            </w:r>
          </w:p>
        </w:tc>
      </w:tr>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t>Urbanizacija i urbani sustavi</w:t>
            </w:r>
          </w:p>
        </w:tc>
      </w:tr>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t>Gospodarstvo ili ekonomija</w:t>
            </w:r>
          </w:p>
        </w:tc>
      </w:tr>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lastRenderedPageBreak/>
              <w:t>Čimbenici razvoja poljoprivrede i sustavi agrarnog iskorištavanja</w:t>
            </w:r>
          </w:p>
        </w:tc>
      </w:tr>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t>Struktura svjetske poljoprivredne proizvodnje</w:t>
            </w:r>
          </w:p>
        </w:tc>
      </w:tr>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t>Stočarstvo</w:t>
            </w:r>
          </w:p>
        </w:tc>
      </w:tr>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t>Ribarstvo</w:t>
            </w:r>
          </w:p>
        </w:tc>
      </w:tr>
      <w:tr w:rsidR="00C614B0" w:rsidRPr="00F15204" w:rsidTr="003E58D2">
        <w:trPr>
          <w:trHeight w:val="255"/>
        </w:trPr>
        <w:tc>
          <w:tcPr>
            <w:tcW w:w="9229" w:type="dxa"/>
            <w:shd w:val="clear" w:color="auto" w:fill="auto"/>
            <w:noWrap/>
            <w:vAlign w:val="bottom"/>
            <w:hideMark/>
          </w:tcPr>
          <w:p w:rsidR="00C614B0" w:rsidRPr="00F15204" w:rsidRDefault="00C614B0" w:rsidP="00D50EA4">
            <w:pPr>
              <w:rPr>
                <w:smallCaps/>
              </w:rPr>
            </w:pPr>
            <w:r w:rsidRPr="00F15204">
              <w:rPr>
                <w:smallCaps/>
              </w:rPr>
              <w:t>Šumarstvo</w:t>
            </w:r>
          </w:p>
        </w:tc>
      </w:tr>
    </w:tbl>
    <w:p w:rsidR="00C614B0" w:rsidRPr="00F15204" w:rsidRDefault="00C614B0" w:rsidP="00D50EA4">
      <w:r w:rsidRPr="00F15204">
        <w:t>Pripremanje za državno natjecanje</w:t>
      </w:r>
    </w:p>
    <w:p w:rsidR="00C614B0" w:rsidRPr="00F15204" w:rsidRDefault="00C614B0" w:rsidP="00D50EA4">
      <w:r w:rsidRPr="00F15204">
        <w:tab/>
      </w:r>
      <w:r w:rsidRPr="00F15204">
        <w:tab/>
        <w:t>-dotada obrađene jedinice +</w:t>
      </w:r>
    </w:p>
    <w:p w:rsidR="00C614B0" w:rsidRPr="00F15204" w:rsidRDefault="00C614B0" w:rsidP="00D50EA4">
      <w:pPr>
        <w:pBdr>
          <w:top w:val="single" w:sz="4" w:space="1" w:color="auto"/>
          <w:left w:val="single" w:sz="4" w:space="4" w:color="auto"/>
          <w:bottom w:val="single" w:sz="4" w:space="1" w:color="auto"/>
          <w:right w:val="single" w:sz="4" w:space="3" w:color="auto"/>
          <w:between w:val="single" w:sz="4" w:space="1" w:color="auto"/>
          <w:bar w:val="single" w:sz="4" w:color="auto"/>
        </w:pBdr>
      </w:pPr>
      <w:r w:rsidRPr="00F15204">
        <w:t>Svjetska energetika</w:t>
      </w:r>
    </w:p>
    <w:p w:rsidR="00C614B0" w:rsidRPr="00F15204" w:rsidRDefault="00C614B0" w:rsidP="00D50EA4">
      <w:pPr>
        <w:pBdr>
          <w:top w:val="single" w:sz="4" w:space="1" w:color="auto"/>
          <w:left w:val="single" w:sz="4" w:space="4" w:color="auto"/>
          <w:bottom w:val="single" w:sz="4" w:space="1" w:color="auto"/>
          <w:right w:val="single" w:sz="4" w:space="3" w:color="auto"/>
          <w:between w:val="single" w:sz="4" w:space="1" w:color="auto"/>
          <w:bar w:val="single" w:sz="4" w:color="auto"/>
        </w:pBdr>
      </w:pPr>
      <w:r w:rsidRPr="00F15204">
        <w:t>Sirovine i razvoj rudarstva</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Razvoj i podjela industrije</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Struktura industrije i industrijski pogoni svijeta</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Tercijarne djelatnosti</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Turističke regije</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Promet</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Tijekovi svjetske razmjene </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Geografske osnove onečišćenja i degradacije </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Kakvoća okoliša</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Stanovništvo i okoliš</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 xml:space="preserve">  Ljudske djelatnosti i okoliš, politika i metode </w:t>
      </w:r>
    </w:p>
    <w:p w:rsidR="00C614B0" w:rsidRPr="00F15204" w:rsidRDefault="00C614B0" w:rsidP="00D50E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F15204">
        <w:t xml:space="preserve">Zaštita okoliša </w:t>
      </w:r>
      <w:r w:rsidRPr="00F15204">
        <w:tab/>
      </w:r>
      <w:r w:rsidRPr="00F15204">
        <w:tab/>
      </w:r>
    </w:p>
    <w:p w:rsidR="00C614B0" w:rsidRPr="00F15204" w:rsidRDefault="00C614B0" w:rsidP="00D50EA4">
      <w:pPr>
        <w:rPr>
          <w:b/>
        </w:rPr>
      </w:pPr>
    </w:p>
    <w:p w:rsidR="00C614B0" w:rsidRPr="00F15204" w:rsidRDefault="00C614B0" w:rsidP="00D50EA4">
      <w:pPr>
        <w:rPr>
          <w:b/>
        </w:rPr>
      </w:pPr>
      <w:r w:rsidRPr="00F15204">
        <w:rPr>
          <w:b/>
        </w:rPr>
        <w:t>Plan rada za 4. razred:</w:t>
      </w:r>
    </w:p>
    <w:p w:rsidR="00C614B0" w:rsidRPr="00F15204" w:rsidRDefault="00C614B0" w:rsidP="00D50EA4">
      <w:pPr>
        <w:rPr>
          <w:b/>
        </w:rPr>
      </w:pPr>
    </w:p>
    <w:p w:rsidR="00C614B0" w:rsidRPr="00F15204" w:rsidRDefault="00C614B0" w:rsidP="00D50EA4">
      <w:r w:rsidRPr="00F15204">
        <w:tab/>
        <w:t>Pripremanje za školsko natjecanje, popis tematskih jedinica:</w:t>
      </w:r>
    </w:p>
    <w:tbl>
      <w:tblPr>
        <w:tblW w:w="9229" w:type="dxa"/>
        <w:tblInd w:w="93" w:type="dxa"/>
        <w:tblLook w:val="0000" w:firstRow="0" w:lastRow="0" w:firstColumn="0" w:lastColumn="0" w:noHBand="0" w:noVBand="0"/>
      </w:tblPr>
      <w:tblGrid>
        <w:gridCol w:w="9229"/>
      </w:tblGrid>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Smještaj i položaj Republike Hrvatske</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Geoprometni položaj Republike Hrvatske</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Povijesni razvoj hrvatskih prostora</w:t>
            </w:r>
          </w:p>
        </w:tc>
      </w:tr>
      <w:tr w:rsidR="00C614B0" w:rsidRPr="00F15204" w:rsidTr="003E58D2">
        <w:trPr>
          <w:trHeight w:val="297"/>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Hrvatska u globaliziranom svijetu</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Ustrojstvo, oblik, veličina i granice Republike Hrvatske</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Geološka osnova Republike Hrvatske</w:t>
            </w:r>
          </w:p>
        </w:tc>
      </w:tr>
      <w:tr w:rsidR="00C614B0" w:rsidRPr="00F15204" w:rsidTr="003E58D2">
        <w:trPr>
          <w:trHeight w:val="255"/>
        </w:trPr>
        <w:tc>
          <w:tcPr>
            <w:tcW w:w="9229" w:type="dxa"/>
            <w:tcBorders>
              <w:top w:val="single" w:sz="4" w:space="0" w:color="auto"/>
              <w:left w:val="single" w:sz="4" w:space="0" w:color="auto"/>
              <w:bottom w:val="single" w:sz="4" w:space="0" w:color="auto"/>
              <w:right w:val="single" w:sz="4" w:space="0" w:color="auto"/>
            </w:tcBorders>
            <w:shd w:val="clear" w:color="auto" w:fill="auto"/>
            <w:vAlign w:val="bottom"/>
          </w:tcPr>
          <w:p w:rsidR="00C614B0" w:rsidRPr="00F15204" w:rsidRDefault="00C614B0" w:rsidP="00D50EA4">
            <w:r w:rsidRPr="00F15204">
              <w:t>Reljef panonske Hrvatske</w:t>
            </w:r>
          </w:p>
        </w:tc>
      </w:tr>
      <w:tr w:rsidR="00C614B0" w:rsidRPr="00F15204" w:rsidTr="003E58D2">
        <w:trPr>
          <w:trHeight w:val="255"/>
        </w:trPr>
        <w:tc>
          <w:tcPr>
            <w:tcW w:w="92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4B0" w:rsidRPr="00F15204" w:rsidRDefault="00C614B0" w:rsidP="00D50EA4">
            <w:r w:rsidRPr="00F15204">
              <w:t>Krški reljef Hrvatske</w:t>
            </w:r>
          </w:p>
        </w:tc>
      </w:tr>
      <w:tr w:rsidR="00C614B0" w:rsidRPr="00F15204" w:rsidTr="003E58D2">
        <w:trPr>
          <w:trHeight w:val="255"/>
        </w:trPr>
        <w:tc>
          <w:tcPr>
            <w:tcW w:w="92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4B0" w:rsidRPr="00F15204" w:rsidRDefault="00C614B0" w:rsidP="00D50EA4">
            <w:r w:rsidRPr="00F15204">
              <w:t>Klimatska obilježja gorske i nizinske Hrvatske</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Klimatska obilježja primorske Hrvatske</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noWrap/>
            <w:vAlign w:val="bottom"/>
          </w:tcPr>
          <w:p w:rsidR="00C614B0" w:rsidRPr="00F15204" w:rsidRDefault="00C614B0" w:rsidP="00D50EA4">
            <w:r w:rsidRPr="00F15204">
              <w:t>Specifičnosti klimatsko- vegetacijskih regija Hrvatske</w:t>
            </w:r>
          </w:p>
        </w:tc>
      </w:tr>
      <w:tr w:rsidR="00C614B0" w:rsidRPr="00F15204" w:rsidTr="003E58D2">
        <w:trPr>
          <w:trHeight w:val="255"/>
        </w:trPr>
        <w:tc>
          <w:tcPr>
            <w:tcW w:w="9229" w:type="dxa"/>
            <w:tcBorders>
              <w:top w:val="nil"/>
              <w:left w:val="nil"/>
              <w:bottom w:val="single" w:sz="4" w:space="0" w:color="auto"/>
              <w:right w:val="single" w:sz="4" w:space="0" w:color="auto"/>
            </w:tcBorders>
            <w:shd w:val="clear" w:color="auto" w:fill="auto"/>
            <w:vAlign w:val="bottom"/>
          </w:tcPr>
          <w:p w:rsidR="00C614B0" w:rsidRPr="00F15204" w:rsidRDefault="00C614B0" w:rsidP="00D50EA4">
            <w:r w:rsidRPr="00F15204">
              <w:t>Zaštićena područja Republike Hrvatske</w:t>
            </w:r>
          </w:p>
        </w:tc>
      </w:tr>
      <w:tr w:rsidR="00C614B0" w:rsidRPr="00F15204" w:rsidTr="003E58D2">
        <w:trPr>
          <w:trHeight w:val="255"/>
        </w:trPr>
        <w:tc>
          <w:tcPr>
            <w:tcW w:w="9229" w:type="dxa"/>
            <w:tcBorders>
              <w:top w:val="single" w:sz="4" w:space="0" w:color="auto"/>
              <w:left w:val="single" w:sz="4" w:space="0" w:color="auto"/>
              <w:bottom w:val="single" w:sz="4" w:space="0" w:color="auto"/>
              <w:right w:val="single" w:sz="4" w:space="0" w:color="auto"/>
            </w:tcBorders>
            <w:shd w:val="clear" w:color="auto" w:fill="auto"/>
            <w:vAlign w:val="bottom"/>
          </w:tcPr>
          <w:p w:rsidR="00C614B0" w:rsidRPr="00F15204" w:rsidRDefault="00C614B0" w:rsidP="00D50EA4">
            <w:r w:rsidRPr="00F15204">
              <w:t>Obilježja Jadranskog mora</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Utjecaj Jadranskog mora na razvoj Republike Hrvatske</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Hidrografska obilježja nizinske Hrvatske</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Hidrografska obilježja gorske i primorske Hrvatske</w:t>
            </w:r>
          </w:p>
        </w:tc>
      </w:tr>
    </w:tbl>
    <w:p w:rsidR="00C614B0" w:rsidRPr="00F15204" w:rsidRDefault="00C614B0" w:rsidP="00D50EA4"/>
    <w:p w:rsidR="00C614B0" w:rsidRPr="00F15204" w:rsidRDefault="00C614B0" w:rsidP="00D50EA4"/>
    <w:p w:rsidR="00C614B0" w:rsidRPr="00F15204" w:rsidRDefault="00C614B0" w:rsidP="00D50EA4">
      <w:r w:rsidRPr="00F15204">
        <w:tab/>
        <w:t>Pripremanje za županijsko natjecanje</w:t>
      </w:r>
    </w:p>
    <w:p w:rsidR="00C614B0" w:rsidRPr="00F15204" w:rsidRDefault="00C614B0" w:rsidP="00D50EA4">
      <w:r w:rsidRPr="00F15204">
        <w:t xml:space="preserve">                                               -dotada obrađene jedinice +</w:t>
      </w:r>
    </w:p>
    <w:tbl>
      <w:tblPr>
        <w:tblW w:w="9229" w:type="dxa"/>
        <w:tblInd w:w="93" w:type="dxa"/>
        <w:tblLook w:val="0000" w:firstRow="0" w:lastRow="0" w:firstColumn="0" w:lastColumn="0" w:noHBand="0" w:noVBand="0"/>
      </w:tblPr>
      <w:tblGrid>
        <w:gridCol w:w="9229"/>
      </w:tblGrid>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Opća demografska obilježja Republike Hrvatske</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Prirodno i prostorno kretanje stanovništva Republike Hrvatske</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Opće kretanje stanovništva Republike Hrvatske</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lastRenderedPageBreak/>
              <w:t>Demografska politika u Republici Hrvatskoj</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Pisanje slijepe karte RH i usustavljivanje gradiva</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Razvoj naseljenosti i obilježja ruralnih naselja na prostoru RH</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Urbana mreža Republike Hrvatske</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Nodalna regionalizacija prostora republike Hrvatske</w:t>
            </w:r>
          </w:p>
        </w:tc>
      </w:tr>
      <w:tr w:rsidR="00C614B0" w:rsidRPr="00F15204" w:rsidTr="003E58D2">
        <w:trPr>
          <w:trHeight w:val="255"/>
        </w:trPr>
        <w:tc>
          <w:tcPr>
            <w:tcW w:w="9229" w:type="dxa"/>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Osnove prostornog planiranje na prostoru Republike Hrvatske</w:t>
            </w:r>
          </w:p>
        </w:tc>
      </w:tr>
    </w:tbl>
    <w:p w:rsidR="00C614B0" w:rsidRPr="00F15204" w:rsidRDefault="00C614B0" w:rsidP="00D50EA4"/>
    <w:p w:rsidR="00C614B0" w:rsidRPr="00F15204" w:rsidRDefault="00C614B0" w:rsidP="00D50EA4">
      <w:r w:rsidRPr="00F15204">
        <w:tab/>
        <w:t>Pripremanje za državno natjecanje</w:t>
      </w:r>
    </w:p>
    <w:p w:rsidR="00C614B0" w:rsidRPr="00F15204" w:rsidRDefault="00C614B0" w:rsidP="00D50EA4">
      <w:r w:rsidRPr="00F15204">
        <w:tab/>
      </w:r>
      <w:r w:rsidRPr="00F15204">
        <w:tab/>
        <w:t>-dotada obrađene jedinice +</w:t>
      </w:r>
    </w:p>
    <w:p w:rsidR="00C614B0" w:rsidRPr="00F15204" w:rsidRDefault="00C614B0" w:rsidP="00D50EA4"/>
    <w:tbl>
      <w:tblPr>
        <w:tblW w:w="5000" w:type="pct"/>
        <w:tblLook w:val="0000" w:firstRow="0" w:lastRow="0" w:firstColumn="0" w:lastColumn="0" w:noHBand="0" w:noVBand="0"/>
      </w:tblPr>
      <w:tblGrid>
        <w:gridCol w:w="9780"/>
      </w:tblGrid>
      <w:tr w:rsidR="00C614B0" w:rsidRPr="00F15204" w:rsidTr="003E58D2">
        <w:trPr>
          <w:trHeight w:val="255"/>
        </w:trPr>
        <w:tc>
          <w:tcPr>
            <w:tcW w:w="5000" w:type="pct"/>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Etape gospodarskog razvoja Republike Hrvatske</w:t>
            </w:r>
          </w:p>
        </w:tc>
      </w:tr>
      <w:tr w:rsidR="00C614B0" w:rsidRPr="00F15204" w:rsidTr="003E58D2">
        <w:trPr>
          <w:trHeight w:val="255"/>
        </w:trPr>
        <w:tc>
          <w:tcPr>
            <w:tcW w:w="5000" w:type="pct"/>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Čimbenici i obilježja suvremenog gospodarskog razvoja RH</w:t>
            </w:r>
          </w:p>
        </w:tc>
      </w:tr>
      <w:tr w:rsidR="00C614B0" w:rsidRPr="00F15204" w:rsidTr="003E58D2">
        <w:trPr>
          <w:trHeight w:val="255"/>
        </w:trPr>
        <w:tc>
          <w:tcPr>
            <w:tcW w:w="5000" w:type="pct"/>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Čimbenici i obilježja suvremenog gospodarskog razvoja RH</w:t>
            </w:r>
          </w:p>
        </w:tc>
      </w:tr>
      <w:tr w:rsidR="00C614B0" w:rsidRPr="00F15204" w:rsidTr="003E58D2">
        <w:trPr>
          <w:trHeight w:val="255"/>
        </w:trPr>
        <w:tc>
          <w:tcPr>
            <w:tcW w:w="5000" w:type="pct"/>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Primarni sektor djelatnosti u Republici Hrvatskoj</w:t>
            </w:r>
          </w:p>
        </w:tc>
      </w:tr>
      <w:tr w:rsidR="00C614B0" w:rsidRPr="00F15204" w:rsidTr="003E58D2">
        <w:trPr>
          <w:trHeight w:val="255"/>
        </w:trPr>
        <w:tc>
          <w:tcPr>
            <w:tcW w:w="5000" w:type="pct"/>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Primarni sektor djelatnosti u Republici Hrvatskoj</w:t>
            </w:r>
          </w:p>
        </w:tc>
      </w:tr>
      <w:tr w:rsidR="00C614B0" w:rsidRPr="00F15204" w:rsidTr="003E58D2">
        <w:trPr>
          <w:trHeight w:val="255"/>
        </w:trPr>
        <w:tc>
          <w:tcPr>
            <w:tcW w:w="5000" w:type="pct"/>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Sekundarni sektor djelatnosti u Republici Hrvatskoj</w:t>
            </w:r>
          </w:p>
        </w:tc>
      </w:tr>
      <w:tr w:rsidR="00C614B0" w:rsidRPr="00F15204" w:rsidTr="003E58D2">
        <w:trPr>
          <w:trHeight w:val="255"/>
        </w:trPr>
        <w:tc>
          <w:tcPr>
            <w:tcW w:w="5000" w:type="pct"/>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pPr>
              <w:ind w:right="2806"/>
            </w:pPr>
            <w:r w:rsidRPr="00F15204">
              <w:t>Sekundarni sektor djelatnosti u Republici Hrvatskoj</w:t>
            </w:r>
          </w:p>
        </w:tc>
      </w:tr>
      <w:tr w:rsidR="00C614B0" w:rsidRPr="00F15204" w:rsidTr="003E58D2">
        <w:trPr>
          <w:trHeight w:val="255"/>
        </w:trPr>
        <w:tc>
          <w:tcPr>
            <w:tcW w:w="5000" w:type="pct"/>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Tercijarni sektor djelatnosti u Republici Hrvatskoj</w:t>
            </w:r>
          </w:p>
        </w:tc>
      </w:tr>
      <w:tr w:rsidR="00C614B0" w:rsidRPr="00F15204" w:rsidTr="003E58D2">
        <w:trPr>
          <w:trHeight w:val="155"/>
        </w:trPr>
        <w:tc>
          <w:tcPr>
            <w:tcW w:w="5000" w:type="pct"/>
            <w:tcBorders>
              <w:top w:val="single" w:sz="4" w:space="0" w:color="auto"/>
              <w:left w:val="nil"/>
              <w:bottom w:val="single" w:sz="4" w:space="0" w:color="auto"/>
              <w:right w:val="single" w:sz="4" w:space="0" w:color="auto"/>
            </w:tcBorders>
            <w:shd w:val="clear" w:color="auto" w:fill="auto"/>
            <w:noWrap/>
            <w:vAlign w:val="bottom"/>
          </w:tcPr>
          <w:p w:rsidR="00C614B0" w:rsidRPr="00F15204" w:rsidRDefault="00C614B0" w:rsidP="00D50EA4">
            <w:r w:rsidRPr="00F15204">
              <w:t>Tercijarni sektor djelatnosti u Republici Hrvatskoj</w:t>
            </w:r>
          </w:p>
        </w:tc>
      </w:tr>
    </w:tbl>
    <w:p w:rsidR="00C614B0" w:rsidRPr="00F15204" w:rsidRDefault="00C614B0" w:rsidP="00D50EA4">
      <w:r w:rsidRPr="00F15204">
        <w:tab/>
      </w:r>
      <w:r w:rsidRPr="00F15204">
        <w:tab/>
      </w:r>
    </w:p>
    <w:p w:rsidR="00C614B0" w:rsidRPr="00F15204" w:rsidRDefault="00C614B0" w:rsidP="00D50EA4">
      <w:r w:rsidRPr="00F15204">
        <w:tab/>
      </w:r>
      <w:r w:rsidRPr="00F15204">
        <w:tab/>
      </w:r>
      <w:r w:rsidRPr="00F15204">
        <w:tab/>
      </w:r>
      <w:r w:rsidRPr="00F15204">
        <w:tab/>
      </w:r>
      <w:r w:rsidRPr="00F15204">
        <w:tab/>
      </w:r>
      <w:r w:rsidRPr="00F15204">
        <w:tab/>
        <w:t>predmetni nastavnik: Renata GrbacŽiković, prof.</w:t>
      </w:r>
    </w:p>
    <w:p w:rsidR="00831E46" w:rsidRPr="00F15204" w:rsidRDefault="00831E46" w:rsidP="00C614B0"/>
    <w:p w:rsidR="00166DEC" w:rsidRDefault="00166DEC">
      <w:r>
        <w:br w:type="page"/>
      </w:r>
    </w:p>
    <w:p w:rsidR="00831E46" w:rsidRPr="00F15204" w:rsidRDefault="00831E46" w:rsidP="00C614B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0978DC"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C614B0" w:rsidP="00C614B0">
            <w:r w:rsidRPr="00F15204">
              <w:br w:type="page"/>
              <w:t>A</w:t>
            </w:r>
            <w:r w:rsidR="000978DC" w:rsidRPr="00F15204">
              <w:t>ktivnost/program/projekt</w:t>
            </w:r>
          </w:p>
        </w:tc>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pPr>
              <w:rPr>
                <w:b/>
              </w:rPr>
            </w:pPr>
            <w:r w:rsidRPr="00F15204">
              <w:rPr>
                <w:b/>
              </w:rPr>
              <w:t>Bridge</w:t>
            </w:r>
          </w:p>
        </w:tc>
      </w:tr>
      <w:tr w:rsidR="000978DC"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Voditelj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dipl. ing. Mirna Jurcan, prof., David Karasman, prof.</w:t>
            </w:r>
            <w:r w:rsidR="00F1183F">
              <w:t>, Ivan Brajković</w:t>
            </w:r>
          </w:p>
        </w:tc>
      </w:tr>
      <w:tr w:rsidR="000978DC"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Ciljevi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 razvijanje sposobnosti kombinatorike</w:t>
            </w:r>
          </w:p>
          <w:p w:rsidR="000978DC" w:rsidRPr="00F15204" w:rsidRDefault="000978DC" w:rsidP="0056219B">
            <w:r w:rsidRPr="00F15204">
              <w:t>• razvijanje komunikacijskih vještina</w:t>
            </w:r>
          </w:p>
          <w:p w:rsidR="000978DC" w:rsidRPr="00F15204" w:rsidRDefault="000978DC" w:rsidP="0056219B">
            <w:r w:rsidRPr="00F15204">
              <w:t>• razvijanje timskog rada</w:t>
            </w:r>
          </w:p>
          <w:p w:rsidR="000978DC" w:rsidRPr="00F15204" w:rsidRDefault="000978DC" w:rsidP="0056219B">
            <w:r w:rsidRPr="00F15204">
              <w:t xml:space="preserve">• spoznavanje zakonitosti logičkog mišljenja </w:t>
            </w:r>
          </w:p>
        </w:tc>
      </w:tr>
      <w:tr w:rsidR="000978DC"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Namjena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Upoznavanje učenika s bridgeom i priprema za sudjelovanje na turnirima</w:t>
            </w:r>
          </w:p>
        </w:tc>
      </w:tr>
      <w:tr w:rsidR="000978DC"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Nositelj aktivnosti programa</w:t>
            </w:r>
          </w:p>
        </w:tc>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dipl. ing.Mirna Jurcan, David Karasman, prof.</w:t>
            </w:r>
          </w:p>
        </w:tc>
      </w:tr>
      <w:tr w:rsidR="000978DC"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Način realizacije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 xml:space="preserve">Formiranje grupe od dvadesetak zainteresiranih učenika iz 3. i 4. razreda, </w:t>
            </w:r>
          </w:p>
        </w:tc>
      </w:tr>
      <w:tr w:rsidR="000978DC"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Vremenik aktivnosti programa</w:t>
            </w:r>
          </w:p>
        </w:tc>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Kontinuirano tijekom cijele godine 2 sata tjedno</w:t>
            </w:r>
          </w:p>
        </w:tc>
      </w:tr>
      <w:tr w:rsidR="000978DC" w:rsidRPr="00F15204">
        <w:trPr>
          <w:jc w:val="center"/>
        </w:trPr>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Način vrednovanja i način</w:t>
            </w:r>
          </w:p>
          <w:p w:rsidR="000978DC" w:rsidRPr="00F15204" w:rsidRDefault="000978DC" w:rsidP="0056219B">
            <w:r w:rsidRPr="00F15204">
              <w:t>korištenja rezultata vrednovanja</w:t>
            </w:r>
          </w:p>
        </w:tc>
        <w:tc>
          <w:tcPr>
            <w:tcW w:w="4644" w:type="dxa"/>
            <w:tcBorders>
              <w:top w:val="single" w:sz="4" w:space="0" w:color="000000"/>
              <w:left w:val="single" w:sz="4" w:space="0" w:color="000000"/>
              <w:bottom w:val="single" w:sz="4" w:space="0" w:color="000000"/>
              <w:right w:val="single" w:sz="4" w:space="0" w:color="000000"/>
            </w:tcBorders>
          </w:tcPr>
          <w:p w:rsidR="000978DC" w:rsidRPr="00F15204" w:rsidRDefault="000978DC" w:rsidP="0056219B">
            <w:r w:rsidRPr="00F15204">
              <w:t>Poticanje učenika na dodatno stjecanje i produbljivanje znanja radi  postizanja što boljih rezultata na natjecanju</w:t>
            </w:r>
          </w:p>
        </w:tc>
      </w:tr>
    </w:tbl>
    <w:p w:rsidR="000978DC" w:rsidRPr="00F15204" w:rsidRDefault="000978DC"/>
    <w:p w:rsidR="00D1574C" w:rsidRPr="00D50EA4" w:rsidRDefault="00D1574C" w:rsidP="00D157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000000"/>
        </w:rPr>
      </w:pPr>
      <w:r w:rsidRPr="00D50EA4">
        <w:t>Program za tečaj bridža</w:t>
      </w:r>
    </w:p>
    <w:p w:rsidR="00D1574C" w:rsidRPr="00D50EA4" w:rsidRDefault="00D1574C" w:rsidP="00D157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olor w:val="000000"/>
        </w:rPr>
      </w:pPr>
    </w:p>
    <w:p w:rsidR="00D1574C" w:rsidRPr="00D50EA4" w:rsidRDefault="00D1574C" w:rsidP="00D1574C">
      <w:pPr>
        <w:pStyle w:val="Odlomakpopisa"/>
        <w:numPr>
          <w:ilvl w:val="0"/>
          <w:numId w:val="3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contextualSpacing w:val="0"/>
        <w:rPr>
          <w:rFonts w:ascii="Times New Roman" w:hAnsi="Times New Roman"/>
          <w:b/>
          <w:color w:val="000000"/>
          <w:sz w:val="24"/>
          <w:szCs w:val="24"/>
        </w:rPr>
      </w:pPr>
      <w:r w:rsidRPr="00D50EA4">
        <w:rPr>
          <w:rFonts w:ascii="Times New Roman" w:hAnsi="Times New Roman"/>
          <w:b/>
          <w:sz w:val="24"/>
          <w:szCs w:val="24"/>
        </w:rPr>
        <w:t xml:space="preserve">Uvod u bridž: </w:t>
      </w:r>
      <w:r w:rsidRPr="00D50EA4">
        <w:rPr>
          <w:rFonts w:ascii="Times New Roman" w:hAnsi="Times New Roman"/>
          <w:sz w:val="24"/>
          <w:szCs w:val="24"/>
        </w:rPr>
        <w:t>- štih, kontrakt, bord, pozicije NSEW, par, tim, obračun, licitacija, izvođenje, obrana, prekoštih, pad, honerski poeni. (1 sat)</w:t>
      </w:r>
    </w:p>
    <w:p w:rsidR="00D1574C" w:rsidRPr="00D50EA4" w:rsidRDefault="00D1574C" w:rsidP="00D1574C">
      <w:pPr>
        <w:pStyle w:val="Odlomakpopisa"/>
        <w:numPr>
          <w:ilvl w:val="0"/>
          <w:numId w:val="3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contextualSpacing w:val="0"/>
        <w:rPr>
          <w:rFonts w:ascii="Times New Roman" w:hAnsi="Times New Roman"/>
          <w:b/>
          <w:color w:val="000000"/>
          <w:sz w:val="24"/>
          <w:szCs w:val="24"/>
        </w:rPr>
      </w:pPr>
      <w:r w:rsidRPr="00D50EA4">
        <w:rPr>
          <w:rFonts w:ascii="Times New Roman" w:hAnsi="Times New Roman"/>
          <w:b/>
          <w:sz w:val="24"/>
          <w:szCs w:val="24"/>
        </w:rPr>
        <w:t>Mini bridž-</w:t>
      </w:r>
      <w:r w:rsidRPr="00D50EA4">
        <w:rPr>
          <w:rFonts w:ascii="Times New Roman" w:hAnsi="Times New Roman"/>
          <w:sz w:val="24"/>
          <w:szCs w:val="24"/>
        </w:rPr>
        <w:t xml:space="preserve"> Pojednostavljeni oblik bridža bez licitacije. (1 sat)</w:t>
      </w:r>
    </w:p>
    <w:p w:rsidR="00D1574C" w:rsidRPr="00D50EA4" w:rsidRDefault="00D1574C" w:rsidP="00D1574C">
      <w:pPr>
        <w:pStyle w:val="Odlomakpopisa"/>
        <w:numPr>
          <w:ilvl w:val="0"/>
          <w:numId w:val="3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contextualSpacing w:val="0"/>
        <w:rPr>
          <w:rFonts w:ascii="Times New Roman" w:hAnsi="Times New Roman"/>
          <w:b/>
          <w:color w:val="000000"/>
          <w:sz w:val="24"/>
          <w:szCs w:val="24"/>
        </w:rPr>
      </w:pPr>
      <w:r w:rsidRPr="00D50EA4">
        <w:rPr>
          <w:rFonts w:ascii="Times New Roman" w:hAnsi="Times New Roman"/>
          <w:b/>
          <w:sz w:val="24"/>
          <w:szCs w:val="24"/>
        </w:rPr>
        <w:t xml:space="preserve">Plan igre/obrane- </w:t>
      </w:r>
      <w:r w:rsidRPr="00D50EA4">
        <w:rPr>
          <w:rFonts w:ascii="Times New Roman" w:hAnsi="Times New Roman"/>
          <w:sz w:val="24"/>
          <w:szCs w:val="24"/>
        </w:rPr>
        <w:t>Osnovni problemi izvođenja, razvijanje duge boje, impas, ekspas, atakiranje, markiranje, rezanje luzera. (6 sati)</w:t>
      </w:r>
    </w:p>
    <w:p w:rsidR="00D1574C" w:rsidRPr="00D50EA4" w:rsidRDefault="00D1574C" w:rsidP="00D1574C">
      <w:pPr>
        <w:pStyle w:val="Odlomakpopisa"/>
        <w:numPr>
          <w:ilvl w:val="0"/>
          <w:numId w:val="3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contextualSpacing w:val="0"/>
        <w:rPr>
          <w:rFonts w:ascii="Times New Roman" w:hAnsi="Times New Roman"/>
          <w:b/>
          <w:color w:val="000000"/>
          <w:sz w:val="24"/>
          <w:szCs w:val="24"/>
        </w:rPr>
      </w:pPr>
      <w:r w:rsidRPr="00D50EA4">
        <w:rPr>
          <w:rFonts w:ascii="Times New Roman" w:hAnsi="Times New Roman"/>
          <w:b/>
          <w:sz w:val="24"/>
          <w:szCs w:val="24"/>
        </w:rPr>
        <w:t>Uvod u licitaciju-</w:t>
      </w:r>
      <w:r w:rsidRPr="00D50EA4">
        <w:rPr>
          <w:rFonts w:ascii="Times New Roman" w:hAnsi="Times New Roman"/>
          <w:sz w:val="24"/>
          <w:szCs w:val="24"/>
        </w:rPr>
        <w:t xml:space="preserve"> Osnovni pojmovi licitacije, kontrakt, dalje(pass), licit, kontra, rekontra, manša, slem,. (1 sat)</w:t>
      </w:r>
    </w:p>
    <w:p w:rsidR="00D1574C" w:rsidRPr="00D50EA4" w:rsidRDefault="00D1574C" w:rsidP="00D1574C">
      <w:pPr>
        <w:pStyle w:val="Odlomakpopisa"/>
        <w:numPr>
          <w:ilvl w:val="0"/>
          <w:numId w:val="3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contextualSpacing w:val="0"/>
        <w:rPr>
          <w:rFonts w:ascii="Times New Roman" w:hAnsi="Times New Roman"/>
          <w:b/>
          <w:color w:val="000000"/>
          <w:sz w:val="24"/>
          <w:szCs w:val="24"/>
        </w:rPr>
      </w:pPr>
      <w:r w:rsidRPr="00D50EA4">
        <w:rPr>
          <w:rFonts w:ascii="Times New Roman" w:hAnsi="Times New Roman"/>
          <w:b/>
          <w:sz w:val="24"/>
          <w:szCs w:val="24"/>
        </w:rPr>
        <w:t>Licitacijski sistemi (SAYC)-</w:t>
      </w:r>
      <w:r w:rsidRPr="00D50EA4">
        <w:rPr>
          <w:rFonts w:ascii="Times New Roman" w:hAnsi="Times New Roman"/>
          <w:sz w:val="24"/>
          <w:szCs w:val="24"/>
        </w:rPr>
        <w:t xml:space="preserve"> Pregled kroz sve mogućnosti licitiranja i raznovrsnost sistema. Uvod u Standard American Yellow Card- najigraniji sistem na svijetu. (1 sat)</w:t>
      </w:r>
    </w:p>
    <w:p w:rsidR="00D1574C" w:rsidRPr="00D50EA4" w:rsidRDefault="00D1574C" w:rsidP="00D1574C">
      <w:pPr>
        <w:pStyle w:val="Odlomakpopisa"/>
        <w:numPr>
          <w:ilvl w:val="0"/>
          <w:numId w:val="3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contextualSpacing w:val="0"/>
        <w:rPr>
          <w:rFonts w:ascii="Times New Roman" w:hAnsi="Times New Roman"/>
          <w:b/>
          <w:color w:val="000000"/>
          <w:sz w:val="24"/>
          <w:szCs w:val="24"/>
        </w:rPr>
      </w:pPr>
      <w:r w:rsidRPr="00D50EA4">
        <w:rPr>
          <w:rFonts w:ascii="Times New Roman" w:hAnsi="Times New Roman"/>
          <w:b/>
          <w:sz w:val="24"/>
          <w:szCs w:val="24"/>
        </w:rPr>
        <w:t>Licitacija-</w:t>
      </w:r>
      <w:r w:rsidRPr="00D50EA4">
        <w:rPr>
          <w:rFonts w:ascii="Times New Roman" w:hAnsi="Times New Roman"/>
          <w:sz w:val="24"/>
          <w:szCs w:val="24"/>
        </w:rPr>
        <w:t xml:space="preserve"> otvori, prvi odgovori, intervencije, nalaženje manše i slema, informativne kontre i rekontre, cjelokupni sistem. (20 sati)</w:t>
      </w:r>
    </w:p>
    <w:p w:rsidR="00D1574C" w:rsidRPr="00D50EA4" w:rsidRDefault="00D1574C" w:rsidP="00D1574C">
      <w:pPr>
        <w:pStyle w:val="Odlomakpopisa"/>
        <w:numPr>
          <w:ilvl w:val="0"/>
          <w:numId w:val="3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contextualSpacing w:val="0"/>
        <w:rPr>
          <w:rFonts w:ascii="Times New Roman" w:hAnsi="Times New Roman"/>
          <w:b/>
          <w:color w:val="000000"/>
          <w:sz w:val="24"/>
          <w:szCs w:val="24"/>
        </w:rPr>
      </w:pPr>
      <w:r w:rsidRPr="00D50EA4">
        <w:rPr>
          <w:rFonts w:ascii="Times New Roman" w:hAnsi="Times New Roman"/>
          <w:b/>
          <w:sz w:val="24"/>
          <w:szCs w:val="24"/>
        </w:rPr>
        <w:t>Napredne tehnike licitacije-</w:t>
      </w:r>
      <w:r w:rsidRPr="00D50EA4">
        <w:rPr>
          <w:rFonts w:ascii="Times New Roman" w:hAnsi="Times New Roman"/>
          <w:sz w:val="24"/>
          <w:szCs w:val="24"/>
        </w:rPr>
        <w:t xml:space="preserve"> umjetni govori, upiti, kjubidi i sl. (2 sata)</w:t>
      </w:r>
    </w:p>
    <w:p w:rsidR="00D1574C" w:rsidRPr="00D50EA4" w:rsidRDefault="00D1574C" w:rsidP="00D1574C">
      <w:pPr>
        <w:pStyle w:val="Odlomakpopisa"/>
        <w:numPr>
          <w:ilvl w:val="0"/>
          <w:numId w:val="3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contextualSpacing w:val="0"/>
        <w:rPr>
          <w:rFonts w:ascii="Times New Roman" w:hAnsi="Times New Roman"/>
          <w:b/>
          <w:color w:val="000000"/>
          <w:sz w:val="24"/>
          <w:szCs w:val="24"/>
        </w:rPr>
      </w:pPr>
      <w:r w:rsidRPr="00D50EA4">
        <w:rPr>
          <w:rFonts w:ascii="Times New Roman" w:hAnsi="Times New Roman"/>
          <w:b/>
          <w:sz w:val="24"/>
          <w:szCs w:val="24"/>
        </w:rPr>
        <w:t>Napredne tehnike izvođenja-</w:t>
      </w:r>
      <w:r w:rsidRPr="00D50EA4">
        <w:rPr>
          <w:rFonts w:ascii="Times New Roman" w:hAnsi="Times New Roman"/>
          <w:sz w:val="24"/>
          <w:szCs w:val="24"/>
        </w:rPr>
        <w:t xml:space="preserve"> hold-up, eliminacija i sl. (2 sata)</w:t>
      </w:r>
    </w:p>
    <w:p w:rsidR="00D1574C" w:rsidRPr="00D50EA4" w:rsidRDefault="00D1574C" w:rsidP="00D1574C">
      <w:pPr>
        <w:pStyle w:val="Odlomakpopisa"/>
        <w:numPr>
          <w:ilvl w:val="0"/>
          <w:numId w:val="3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contextualSpacing w:val="0"/>
        <w:rPr>
          <w:rFonts w:ascii="Times New Roman" w:hAnsi="Times New Roman"/>
          <w:b/>
          <w:color w:val="000000"/>
          <w:sz w:val="24"/>
          <w:szCs w:val="24"/>
        </w:rPr>
      </w:pPr>
      <w:r w:rsidRPr="00D50EA4">
        <w:rPr>
          <w:rFonts w:ascii="Times New Roman" w:hAnsi="Times New Roman"/>
          <w:b/>
          <w:sz w:val="24"/>
          <w:szCs w:val="24"/>
        </w:rPr>
        <w:t>Sistem bridž turnira-</w:t>
      </w:r>
      <w:r w:rsidRPr="00D50EA4">
        <w:rPr>
          <w:rFonts w:ascii="Times New Roman" w:hAnsi="Times New Roman"/>
          <w:sz w:val="24"/>
          <w:szCs w:val="24"/>
        </w:rPr>
        <w:t xml:space="preserve"> Parski, timski, individualni turniri, obračun: IMP, MP.  (1 sat)</w:t>
      </w:r>
    </w:p>
    <w:p w:rsidR="00D1574C" w:rsidRPr="00D50EA4" w:rsidRDefault="00D1574C" w:rsidP="00D157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D50EA4">
        <w:t>Svaki sat podijeljen je na tri dijela: ponavljanje gradiva s prethodnog sata, 20-ak minuta nove teorije i praksa (kartanje) do kraja sata. Tendencija je teoriju odmah pretočiti u praksu i što više učiti na pravim primjerima.</w:t>
      </w:r>
    </w:p>
    <w:p w:rsidR="00D1574C" w:rsidRPr="00D50EA4" w:rsidRDefault="00D1574C"/>
    <w:p w:rsidR="001F66FE" w:rsidRPr="00F15204" w:rsidRDefault="001F66FE"/>
    <w:p w:rsidR="00FC5727" w:rsidRPr="00F15204" w:rsidRDefault="00FC5727"/>
    <w:tbl>
      <w:tblPr>
        <w:tblW w:w="955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0"/>
        <w:gridCol w:w="7385"/>
      </w:tblGrid>
      <w:tr w:rsidR="00761107" w:rsidRPr="00F15204" w:rsidTr="00F5624B">
        <w:trPr>
          <w:tblCellSpacing w:w="0" w:type="dxa"/>
          <w:jc w:val="center"/>
        </w:trPr>
        <w:tc>
          <w:tcPr>
            <w:tcW w:w="2170" w:type="dxa"/>
            <w:shd w:val="clear" w:color="auto" w:fill="auto"/>
          </w:tcPr>
          <w:p w:rsidR="00761107" w:rsidRPr="00F15204" w:rsidRDefault="00761107" w:rsidP="00761107">
            <w:pPr>
              <w:rPr>
                <w:sz w:val="19"/>
                <w:szCs w:val="19"/>
              </w:rPr>
            </w:pPr>
            <w:r w:rsidRPr="00F15204">
              <w:t>Naziv izvannastavne aktivnosti</w:t>
            </w:r>
          </w:p>
        </w:tc>
        <w:tc>
          <w:tcPr>
            <w:tcW w:w="7385" w:type="dxa"/>
            <w:shd w:val="clear" w:color="auto" w:fill="auto"/>
            <w:vAlign w:val="center"/>
          </w:tcPr>
          <w:p w:rsidR="00761107" w:rsidRPr="00F15204" w:rsidRDefault="00761107" w:rsidP="00761107">
            <w:pPr>
              <w:jc w:val="center"/>
              <w:rPr>
                <w:b/>
                <w:sz w:val="19"/>
                <w:szCs w:val="19"/>
              </w:rPr>
            </w:pPr>
            <w:r w:rsidRPr="00F15204">
              <w:rPr>
                <w:b/>
              </w:rPr>
              <w:t>Posjeti kazalištu, koncertima i drugim priredbama</w:t>
            </w:r>
          </w:p>
        </w:tc>
      </w:tr>
      <w:tr w:rsidR="00761107" w:rsidRPr="00F15204" w:rsidTr="00F5624B">
        <w:trPr>
          <w:tblCellSpacing w:w="0" w:type="dxa"/>
          <w:jc w:val="center"/>
        </w:trPr>
        <w:tc>
          <w:tcPr>
            <w:tcW w:w="2170" w:type="dxa"/>
            <w:shd w:val="clear" w:color="auto" w:fill="auto"/>
          </w:tcPr>
          <w:p w:rsidR="00761107" w:rsidRPr="00F15204" w:rsidRDefault="00761107" w:rsidP="00761107">
            <w:pPr>
              <w:rPr>
                <w:sz w:val="19"/>
                <w:szCs w:val="19"/>
              </w:rPr>
            </w:pPr>
            <w:r w:rsidRPr="00F15204">
              <w:t>Ciljevi</w:t>
            </w:r>
          </w:p>
          <w:p w:rsidR="00761107" w:rsidRPr="00F15204" w:rsidRDefault="00761107" w:rsidP="00761107">
            <w:pPr>
              <w:rPr>
                <w:sz w:val="19"/>
                <w:szCs w:val="19"/>
              </w:rPr>
            </w:pPr>
            <w:r w:rsidRPr="00F15204">
              <w:t> </w:t>
            </w:r>
          </w:p>
        </w:tc>
        <w:tc>
          <w:tcPr>
            <w:tcW w:w="7385" w:type="dxa"/>
            <w:shd w:val="clear" w:color="auto" w:fill="auto"/>
          </w:tcPr>
          <w:p w:rsidR="00761107" w:rsidRPr="00F15204" w:rsidRDefault="00761107" w:rsidP="00761107">
            <w:r w:rsidRPr="00F15204">
              <w:t xml:space="preserve"> - okupljanje što većeg broja zainteresiranih učenika</w:t>
            </w:r>
          </w:p>
          <w:p w:rsidR="00761107" w:rsidRPr="00F15204" w:rsidRDefault="00761107" w:rsidP="00761107">
            <w:r w:rsidRPr="00F15204">
              <w:t xml:space="preserve"> - razvijanje navike posjete različitim priredbama </w:t>
            </w:r>
          </w:p>
          <w:p w:rsidR="00761107" w:rsidRPr="00F15204" w:rsidRDefault="00761107" w:rsidP="00761107">
            <w:r w:rsidRPr="00F15204">
              <w:t xml:space="preserve"> - razvoj socijalnih kompetencija</w:t>
            </w:r>
          </w:p>
        </w:tc>
      </w:tr>
      <w:tr w:rsidR="00761107" w:rsidRPr="00F15204" w:rsidTr="00F5624B">
        <w:trPr>
          <w:tblCellSpacing w:w="0" w:type="dxa"/>
          <w:jc w:val="center"/>
        </w:trPr>
        <w:tc>
          <w:tcPr>
            <w:tcW w:w="2170" w:type="dxa"/>
            <w:shd w:val="clear" w:color="auto" w:fill="auto"/>
          </w:tcPr>
          <w:p w:rsidR="00761107" w:rsidRPr="00F15204" w:rsidRDefault="00761107" w:rsidP="00761107">
            <w:pPr>
              <w:rPr>
                <w:sz w:val="19"/>
                <w:szCs w:val="19"/>
              </w:rPr>
            </w:pPr>
            <w:r w:rsidRPr="00F15204">
              <w:t>Namjena aktivnosti</w:t>
            </w:r>
          </w:p>
          <w:p w:rsidR="00761107" w:rsidRPr="00F15204" w:rsidRDefault="00761107" w:rsidP="00761107">
            <w:pPr>
              <w:rPr>
                <w:sz w:val="19"/>
                <w:szCs w:val="19"/>
              </w:rPr>
            </w:pPr>
            <w:r w:rsidRPr="00F15204">
              <w:t> </w:t>
            </w:r>
          </w:p>
        </w:tc>
        <w:tc>
          <w:tcPr>
            <w:tcW w:w="7385" w:type="dxa"/>
            <w:shd w:val="clear" w:color="auto" w:fill="auto"/>
          </w:tcPr>
          <w:p w:rsidR="00761107" w:rsidRPr="00F15204" w:rsidRDefault="00761107" w:rsidP="00761107">
            <w:pPr>
              <w:rPr>
                <w:sz w:val="19"/>
                <w:szCs w:val="19"/>
              </w:rPr>
            </w:pPr>
            <w:r w:rsidRPr="00F15204">
              <w:t>Opća kultura</w:t>
            </w:r>
          </w:p>
        </w:tc>
      </w:tr>
      <w:tr w:rsidR="00761107" w:rsidRPr="00F15204" w:rsidTr="00F5624B">
        <w:trPr>
          <w:tblCellSpacing w:w="0" w:type="dxa"/>
          <w:jc w:val="center"/>
        </w:trPr>
        <w:tc>
          <w:tcPr>
            <w:tcW w:w="2170" w:type="dxa"/>
            <w:shd w:val="clear" w:color="auto" w:fill="auto"/>
          </w:tcPr>
          <w:p w:rsidR="00761107" w:rsidRPr="00F15204" w:rsidRDefault="00761107" w:rsidP="00761107">
            <w:pPr>
              <w:rPr>
                <w:sz w:val="19"/>
                <w:szCs w:val="19"/>
              </w:rPr>
            </w:pPr>
            <w:r w:rsidRPr="00F15204">
              <w:t>Nositelji programa</w:t>
            </w:r>
          </w:p>
        </w:tc>
        <w:tc>
          <w:tcPr>
            <w:tcW w:w="7385" w:type="dxa"/>
            <w:shd w:val="clear" w:color="auto" w:fill="auto"/>
          </w:tcPr>
          <w:p w:rsidR="00166DEC" w:rsidRDefault="00F5624B" w:rsidP="00761107">
            <w:r>
              <w:t>Profesor glazbene umjetnosti</w:t>
            </w:r>
          </w:p>
          <w:p w:rsidR="00761107" w:rsidRPr="00F15204" w:rsidRDefault="00761107" w:rsidP="00761107">
            <w:r w:rsidRPr="00F15204">
              <w:t>svi nastavnici i zaposlenici</w:t>
            </w:r>
          </w:p>
        </w:tc>
      </w:tr>
      <w:tr w:rsidR="00761107" w:rsidRPr="00F15204" w:rsidTr="00F5624B">
        <w:trPr>
          <w:tblCellSpacing w:w="0" w:type="dxa"/>
          <w:jc w:val="center"/>
        </w:trPr>
        <w:tc>
          <w:tcPr>
            <w:tcW w:w="2170" w:type="dxa"/>
            <w:shd w:val="clear" w:color="auto" w:fill="auto"/>
          </w:tcPr>
          <w:p w:rsidR="00761107" w:rsidRPr="00F15204" w:rsidRDefault="00761107" w:rsidP="00761107">
            <w:pPr>
              <w:rPr>
                <w:sz w:val="19"/>
                <w:szCs w:val="19"/>
              </w:rPr>
            </w:pPr>
            <w:r w:rsidRPr="00F15204">
              <w:t>Način realizacije</w:t>
            </w:r>
          </w:p>
        </w:tc>
        <w:tc>
          <w:tcPr>
            <w:tcW w:w="7385" w:type="dxa"/>
            <w:shd w:val="clear" w:color="auto" w:fill="auto"/>
          </w:tcPr>
          <w:p w:rsidR="00761107" w:rsidRPr="00F15204" w:rsidRDefault="00761107" w:rsidP="00761107">
            <w:pPr>
              <w:rPr>
                <w:sz w:val="19"/>
                <w:szCs w:val="19"/>
              </w:rPr>
            </w:pPr>
            <w:r w:rsidRPr="00F15204">
              <w:t xml:space="preserve">Pretplata za mladež M1-B u organizaciji Narodnog kazališta Ivana </w:t>
            </w:r>
            <w:r w:rsidR="00B25EB5" w:rsidRPr="00F15204">
              <w:t xml:space="preserve">pl. </w:t>
            </w:r>
            <w:r w:rsidRPr="00F15204">
              <w:t>Zajca.Pored kazališnih predstava predviđeno je posjećivanje konc</w:t>
            </w:r>
            <w:r w:rsidR="00B25EB5" w:rsidRPr="00F15204">
              <w:t>erata</w:t>
            </w:r>
            <w:r w:rsidRPr="00F15204">
              <w:t xml:space="preserve"> komorne glazbe u dvorani Pomorskog i povijesnog muzeja i raznih izloža</w:t>
            </w:r>
            <w:r w:rsidR="00B25EB5" w:rsidRPr="00F15204">
              <w:t>b</w:t>
            </w:r>
            <w:r w:rsidRPr="00F15204">
              <w:t>a i događanja u izložbenim prostorima</w:t>
            </w:r>
          </w:p>
        </w:tc>
      </w:tr>
      <w:tr w:rsidR="00761107" w:rsidRPr="00F15204" w:rsidTr="00F5624B">
        <w:trPr>
          <w:tblCellSpacing w:w="0" w:type="dxa"/>
          <w:jc w:val="center"/>
        </w:trPr>
        <w:tc>
          <w:tcPr>
            <w:tcW w:w="2170" w:type="dxa"/>
            <w:shd w:val="clear" w:color="auto" w:fill="auto"/>
          </w:tcPr>
          <w:p w:rsidR="00761107" w:rsidRPr="00F15204" w:rsidRDefault="00761107" w:rsidP="00761107">
            <w:pPr>
              <w:rPr>
                <w:sz w:val="19"/>
                <w:szCs w:val="19"/>
              </w:rPr>
            </w:pPr>
            <w:r w:rsidRPr="00F15204">
              <w:t>Vremenik</w:t>
            </w:r>
          </w:p>
        </w:tc>
        <w:tc>
          <w:tcPr>
            <w:tcW w:w="7385" w:type="dxa"/>
            <w:shd w:val="clear" w:color="auto" w:fill="auto"/>
          </w:tcPr>
          <w:p w:rsidR="00761107" w:rsidRPr="00F15204" w:rsidRDefault="00761107" w:rsidP="00761107">
            <w:pPr>
              <w:rPr>
                <w:sz w:val="19"/>
                <w:szCs w:val="19"/>
              </w:rPr>
            </w:pPr>
            <w:r w:rsidRPr="00F15204">
              <w:t>Ovisno o datumima predstava, izložaba i događanja</w:t>
            </w:r>
          </w:p>
        </w:tc>
      </w:tr>
      <w:tr w:rsidR="00761107" w:rsidRPr="00F15204" w:rsidTr="00F5624B">
        <w:trPr>
          <w:tblCellSpacing w:w="0" w:type="dxa"/>
          <w:jc w:val="center"/>
        </w:trPr>
        <w:tc>
          <w:tcPr>
            <w:tcW w:w="2170" w:type="dxa"/>
            <w:shd w:val="clear" w:color="auto" w:fill="auto"/>
          </w:tcPr>
          <w:p w:rsidR="00761107" w:rsidRPr="00F15204" w:rsidRDefault="00761107" w:rsidP="00761107">
            <w:r w:rsidRPr="00F15204">
              <w:t>Troškovnik</w:t>
            </w:r>
          </w:p>
        </w:tc>
        <w:tc>
          <w:tcPr>
            <w:tcW w:w="7385" w:type="dxa"/>
            <w:shd w:val="clear" w:color="auto" w:fill="auto"/>
          </w:tcPr>
          <w:p w:rsidR="00761107" w:rsidRPr="00F15204" w:rsidRDefault="00761107" w:rsidP="00761107">
            <w:r w:rsidRPr="00F15204">
              <w:t>Učenici sami snose troškove pretplate i ulaznica na izložbe i događanja.</w:t>
            </w:r>
          </w:p>
        </w:tc>
      </w:tr>
      <w:tr w:rsidR="00761107" w:rsidRPr="00F15204" w:rsidTr="00F5624B">
        <w:trPr>
          <w:tblCellSpacing w:w="0" w:type="dxa"/>
          <w:jc w:val="center"/>
        </w:trPr>
        <w:tc>
          <w:tcPr>
            <w:tcW w:w="2170" w:type="dxa"/>
            <w:shd w:val="clear" w:color="auto" w:fill="auto"/>
          </w:tcPr>
          <w:p w:rsidR="00761107" w:rsidRPr="00F15204" w:rsidRDefault="00761107" w:rsidP="00761107">
            <w:pPr>
              <w:rPr>
                <w:sz w:val="19"/>
                <w:szCs w:val="19"/>
              </w:rPr>
            </w:pPr>
            <w:r w:rsidRPr="00F15204">
              <w:t>Način vrednovanja i korištenja rezultata vrednovanja </w:t>
            </w:r>
          </w:p>
        </w:tc>
        <w:tc>
          <w:tcPr>
            <w:tcW w:w="7385" w:type="dxa"/>
            <w:shd w:val="clear" w:color="auto" w:fill="auto"/>
          </w:tcPr>
          <w:p w:rsidR="00761107" w:rsidRPr="00F15204" w:rsidRDefault="00761107" w:rsidP="00761107">
            <w:r w:rsidRPr="00F15204">
              <w:t>Vrednovanje će se temeljiti na osnovi masovnosti i motiviranosti učenika za posjet različitim predstavama, izložbama.</w:t>
            </w:r>
          </w:p>
          <w:p w:rsidR="00831E46" w:rsidRPr="00F15204" w:rsidRDefault="00831E46" w:rsidP="00761107">
            <w:pPr>
              <w:rPr>
                <w:sz w:val="19"/>
                <w:szCs w:val="19"/>
              </w:rPr>
            </w:pPr>
          </w:p>
        </w:tc>
      </w:tr>
    </w:tbl>
    <w:p w:rsidR="00166DEC" w:rsidRDefault="00166DEC"/>
    <w:p w:rsidR="00166DEC" w:rsidRDefault="00166DEC">
      <w:r>
        <w:br w:type="page"/>
      </w:r>
    </w:p>
    <w:p w:rsidR="000978DC" w:rsidRPr="00F15204" w:rsidRDefault="000978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586"/>
      </w:tblGrid>
      <w:tr w:rsidR="00CA3408" w:rsidRPr="00F15204" w:rsidTr="00C86943">
        <w:trPr>
          <w:trHeight w:val="686"/>
        </w:trPr>
        <w:tc>
          <w:tcPr>
            <w:tcW w:w="3888" w:type="dxa"/>
            <w:shd w:val="clear" w:color="auto" w:fill="auto"/>
            <w:vAlign w:val="center"/>
          </w:tcPr>
          <w:p w:rsidR="00CA3408" w:rsidRPr="00F15204" w:rsidRDefault="00CA3408" w:rsidP="00C86943">
            <w:pPr>
              <w:autoSpaceDE w:val="0"/>
              <w:autoSpaceDN w:val="0"/>
              <w:adjustRightInd w:val="0"/>
              <w:rPr>
                <w:rFonts w:eastAsia="BookAntiqua,Bold"/>
                <w:bCs/>
              </w:rPr>
            </w:pPr>
            <w:r w:rsidRPr="00F15204">
              <w:rPr>
                <w:rFonts w:eastAsia="BookAntiqua,Bold"/>
                <w:bCs/>
              </w:rPr>
              <w:t>Aktivnost/program/projekt</w:t>
            </w:r>
          </w:p>
        </w:tc>
        <w:tc>
          <w:tcPr>
            <w:tcW w:w="5586" w:type="dxa"/>
            <w:shd w:val="clear" w:color="auto" w:fill="auto"/>
            <w:vAlign w:val="center"/>
          </w:tcPr>
          <w:p w:rsidR="00CA3408" w:rsidRPr="00F15204" w:rsidRDefault="00CA3408" w:rsidP="00C86943">
            <w:pPr>
              <w:autoSpaceDE w:val="0"/>
              <w:autoSpaceDN w:val="0"/>
              <w:adjustRightInd w:val="0"/>
              <w:rPr>
                <w:rFonts w:eastAsia="BookAntiqua,Bold"/>
                <w:bCs/>
              </w:rPr>
            </w:pPr>
            <w:r w:rsidRPr="00F15204">
              <w:rPr>
                <w:rFonts w:eastAsia="BookAntiqua,Bold"/>
                <w:bCs/>
              </w:rPr>
              <w:t>IZVANNASTAVNE AKTIVNOSTI U SKLOPU ŠKOLSKOG SPORTSKOG DRUŠTVA „GAM“</w:t>
            </w:r>
          </w:p>
          <w:p w:rsidR="00CA3408" w:rsidRPr="00F15204" w:rsidRDefault="00CA3408" w:rsidP="00C86943">
            <w:pPr>
              <w:autoSpaceDE w:val="0"/>
              <w:autoSpaceDN w:val="0"/>
              <w:adjustRightInd w:val="0"/>
              <w:rPr>
                <w:rFonts w:eastAsia="BookAntiqua,Bold"/>
                <w:bCs/>
              </w:rPr>
            </w:pPr>
            <w:r w:rsidRPr="00F15204">
              <w:rPr>
                <w:rFonts w:eastAsia="BookAntiqua,Bold"/>
                <w:bCs/>
              </w:rPr>
              <w:t>SVI RAZREDI</w:t>
            </w:r>
          </w:p>
        </w:tc>
      </w:tr>
      <w:tr w:rsidR="00CA3408" w:rsidRPr="00F15204" w:rsidTr="00C86943">
        <w:trPr>
          <w:trHeight w:val="529"/>
        </w:trPr>
        <w:tc>
          <w:tcPr>
            <w:tcW w:w="3888" w:type="dxa"/>
            <w:shd w:val="clear" w:color="auto" w:fill="auto"/>
            <w:vAlign w:val="center"/>
          </w:tcPr>
          <w:p w:rsidR="00CA3408" w:rsidRPr="00F15204" w:rsidRDefault="00CA3408" w:rsidP="00C86943">
            <w:pPr>
              <w:autoSpaceDE w:val="0"/>
              <w:autoSpaceDN w:val="0"/>
              <w:adjustRightInd w:val="0"/>
              <w:rPr>
                <w:rFonts w:eastAsia="BookAntiqua,Bold"/>
                <w:b/>
                <w:bCs/>
              </w:rPr>
            </w:pPr>
            <w:r w:rsidRPr="00F15204">
              <w:rPr>
                <w:rFonts w:eastAsia="BookAntiqua"/>
              </w:rPr>
              <w:t>Voditelj aktivnosti programa/projekta</w:t>
            </w:r>
          </w:p>
        </w:tc>
        <w:tc>
          <w:tcPr>
            <w:tcW w:w="5586" w:type="dxa"/>
            <w:shd w:val="clear" w:color="auto" w:fill="auto"/>
            <w:vAlign w:val="center"/>
          </w:tcPr>
          <w:p w:rsidR="00CA3408" w:rsidRPr="00F15204" w:rsidRDefault="00CA3408" w:rsidP="00C86943">
            <w:pPr>
              <w:autoSpaceDE w:val="0"/>
              <w:autoSpaceDN w:val="0"/>
              <w:adjustRightInd w:val="0"/>
              <w:rPr>
                <w:rFonts w:eastAsia="BookAntiqua,Bold"/>
                <w:b/>
                <w:bCs/>
              </w:rPr>
            </w:pPr>
            <w:r w:rsidRPr="00F15204">
              <w:rPr>
                <w:rFonts w:eastAsia="BookAntiqua,Bold"/>
                <w:b/>
                <w:bCs/>
              </w:rPr>
              <w:t>Toni Žitko, prof.</w:t>
            </w:r>
          </w:p>
        </w:tc>
      </w:tr>
      <w:tr w:rsidR="00CA3408" w:rsidRPr="00F15204" w:rsidTr="00C86943">
        <w:trPr>
          <w:trHeight w:val="883"/>
        </w:trPr>
        <w:tc>
          <w:tcPr>
            <w:tcW w:w="3888" w:type="dxa"/>
            <w:shd w:val="clear" w:color="auto" w:fill="auto"/>
            <w:vAlign w:val="center"/>
          </w:tcPr>
          <w:p w:rsidR="00CA3408" w:rsidRPr="00F15204" w:rsidRDefault="00CA3408" w:rsidP="00C86943">
            <w:pPr>
              <w:autoSpaceDE w:val="0"/>
              <w:autoSpaceDN w:val="0"/>
              <w:adjustRightInd w:val="0"/>
              <w:rPr>
                <w:rFonts w:eastAsia="BookAntiqua"/>
              </w:rPr>
            </w:pPr>
            <w:r w:rsidRPr="00F15204">
              <w:rPr>
                <w:rFonts w:eastAsia="BookAntiqua"/>
              </w:rPr>
              <w:t>Ciljevi aktivnosti</w:t>
            </w:r>
          </w:p>
          <w:p w:rsidR="00CA3408" w:rsidRPr="00F15204" w:rsidRDefault="00CA3408" w:rsidP="00C86943">
            <w:pPr>
              <w:autoSpaceDE w:val="0"/>
              <w:autoSpaceDN w:val="0"/>
              <w:adjustRightInd w:val="0"/>
              <w:rPr>
                <w:rFonts w:eastAsia="BookAntiqua"/>
              </w:rPr>
            </w:pPr>
            <w:r w:rsidRPr="00F15204">
              <w:rPr>
                <w:rFonts w:eastAsia="BookAntiqua"/>
              </w:rPr>
              <w:t>programa/projekta</w:t>
            </w:r>
          </w:p>
        </w:tc>
        <w:tc>
          <w:tcPr>
            <w:tcW w:w="5586" w:type="dxa"/>
            <w:shd w:val="clear" w:color="auto" w:fill="auto"/>
            <w:vAlign w:val="center"/>
          </w:tcPr>
          <w:p w:rsidR="00CA3408" w:rsidRPr="00F15204" w:rsidRDefault="00CA3408" w:rsidP="00C86943">
            <w:pPr>
              <w:autoSpaceDE w:val="0"/>
              <w:autoSpaceDN w:val="0"/>
              <w:adjustRightInd w:val="0"/>
              <w:rPr>
                <w:rFonts w:eastAsia="BookAntiqua,Bold"/>
                <w:b/>
                <w:bCs/>
              </w:rPr>
            </w:pPr>
            <w:r w:rsidRPr="00F15204">
              <w:rPr>
                <w:rFonts w:eastAsia="BookAntiqua,Bold"/>
                <w:b/>
                <w:bCs/>
              </w:rPr>
              <w:t>- priprema školskih ekipa za različiti nivo natjecanja (gradsko, županijsko i državno)</w:t>
            </w:r>
          </w:p>
        </w:tc>
      </w:tr>
      <w:tr w:rsidR="00CA3408" w:rsidRPr="00F15204" w:rsidTr="00C86943">
        <w:trPr>
          <w:trHeight w:val="887"/>
        </w:trPr>
        <w:tc>
          <w:tcPr>
            <w:tcW w:w="3888" w:type="dxa"/>
            <w:shd w:val="clear" w:color="auto" w:fill="auto"/>
            <w:vAlign w:val="center"/>
          </w:tcPr>
          <w:p w:rsidR="00CA3408" w:rsidRPr="00F15204" w:rsidRDefault="00CA3408" w:rsidP="00C86943">
            <w:pPr>
              <w:autoSpaceDE w:val="0"/>
              <w:autoSpaceDN w:val="0"/>
              <w:adjustRightInd w:val="0"/>
              <w:rPr>
                <w:rFonts w:eastAsia="BookAntiqua"/>
              </w:rPr>
            </w:pPr>
            <w:r w:rsidRPr="00F15204">
              <w:rPr>
                <w:rFonts w:eastAsia="BookAntiqua"/>
              </w:rPr>
              <w:t>Namjena aktivnosti</w:t>
            </w:r>
          </w:p>
          <w:p w:rsidR="00CA3408" w:rsidRPr="00F15204" w:rsidRDefault="00CA3408" w:rsidP="00C86943">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CA3408" w:rsidRPr="00F15204" w:rsidRDefault="00CA3408" w:rsidP="00C86943">
            <w:pPr>
              <w:autoSpaceDE w:val="0"/>
              <w:autoSpaceDN w:val="0"/>
              <w:adjustRightInd w:val="0"/>
              <w:rPr>
                <w:rFonts w:eastAsia="BookAntiqua,Bold"/>
                <w:b/>
                <w:bCs/>
              </w:rPr>
            </w:pPr>
            <w:r w:rsidRPr="00F15204">
              <w:rPr>
                <w:rFonts w:eastAsia="BookAntiqua,Bold"/>
                <w:b/>
                <w:bCs/>
              </w:rPr>
              <w:t>- postizanje što boljih rezultata na natjecanju SŠD „GAM“</w:t>
            </w:r>
          </w:p>
        </w:tc>
      </w:tr>
      <w:tr w:rsidR="00CA3408" w:rsidRPr="00F15204" w:rsidTr="00C86943">
        <w:trPr>
          <w:trHeight w:val="890"/>
        </w:trPr>
        <w:tc>
          <w:tcPr>
            <w:tcW w:w="3888" w:type="dxa"/>
            <w:shd w:val="clear" w:color="auto" w:fill="auto"/>
            <w:vAlign w:val="center"/>
          </w:tcPr>
          <w:p w:rsidR="00CA3408" w:rsidRPr="00F15204" w:rsidRDefault="00CA3408" w:rsidP="00C86943">
            <w:pPr>
              <w:autoSpaceDE w:val="0"/>
              <w:autoSpaceDN w:val="0"/>
              <w:adjustRightInd w:val="0"/>
              <w:rPr>
                <w:rFonts w:eastAsia="BookAntiqua"/>
              </w:rPr>
            </w:pPr>
            <w:r w:rsidRPr="00F15204">
              <w:rPr>
                <w:rFonts w:eastAsia="BookAntiqua"/>
              </w:rPr>
              <w:t>Nositelj aktivnosti</w:t>
            </w:r>
          </w:p>
          <w:p w:rsidR="00CA3408" w:rsidRPr="00F15204" w:rsidRDefault="00CA3408" w:rsidP="00C86943">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CA3408" w:rsidRPr="00F15204" w:rsidRDefault="00CA3408" w:rsidP="00C86943">
            <w:pPr>
              <w:autoSpaceDE w:val="0"/>
              <w:autoSpaceDN w:val="0"/>
              <w:adjustRightInd w:val="0"/>
              <w:rPr>
                <w:rFonts w:eastAsia="BookAntiqua,Bold"/>
                <w:b/>
                <w:bCs/>
              </w:rPr>
            </w:pPr>
            <w:r w:rsidRPr="00F15204">
              <w:rPr>
                <w:rFonts w:eastAsia="BookAntiqua,Bold"/>
                <w:b/>
                <w:bCs/>
              </w:rPr>
              <w:t xml:space="preserve">  -Toni Žitko, prof.</w:t>
            </w:r>
          </w:p>
          <w:p w:rsidR="00CA3408" w:rsidRPr="00F15204" w:rsidRDefault="00CA3408" w:rsidP="00C86943">
            <w:pPr>
              <w:autoSpaceDE w:val="0"/>
              <w:autoSpaceDN w:val="0"/>
              <w:adjustRightInd w:val="0"/>
              <w:rPr>
                <w:rFonts w:eastAsia="BookAntiqua,Bold"/>
                <w:b/>
                <w:bCs/>
              </w:rPr>
            </w:pPr>
            <w:r w:rsidRPr="00F15204">
              <w:rPr>
                <w:rFonts w:eastAsia="BookAntiqua,Bold"/>
                <w:b/>
                <w:bCs/>
              </w:rPr>
              <w:t xml:space="preserve">  - vanjski suradnici</w:t>
            </w:r>
          </w:p>
        </w:tc>
      </w:tr>
      <w:tr w:rsidR="00CA3408" w:rsidRPr="00F15204" w:rsidTr="00C86943">
        <w:trPr>
          <w:trHeight w:val="1074"/>
        </w:trPr>
        <w:tc>
          <w:tcPr>
            <w:tcW w:w="3888" w:type="dxa"/>
            <w:shd w:val="clear" w:color="auto" w:fill="auto"/>
            <w:vAlign w:val="center"/>
          </w:tcPr>
          <w:p w:rsidR="00CA3408" w:rsidRPr="00F15204" w:rsidRDefault="00CA3408" w:rsidP="00C86943">
            <w:pPr>
              <w:autoSpaceDE w:val="0"/>
              <w:autoSpaceDN w:val="0"/>
              <w:adjustRightInd w:val="0"/>
              <w:rPr>
                <w:rFonts w:eastAsia="BookAntiqua"/>
              </w:rPr>
            </w:pPr>
            <w:r w:rsidRPr="00F15204">
              <w:rPr>
                <w:rFonts w:eastAsia="BookAntiqua"/>
              </w:rPr>
              <w:t>Način realizacije aktivnosti</w:t>
            </w:r>
          </w:p>
          <w:p w:rsidR="00CA3408" w:rsidRPr="00F15204" w:rsidRDefault="00CA3408" w:rsidP="00C86943">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CA3408" w:rsidRPr="00F15204" w:rsidRDefault="00CA3408" w:rsidP="00C86943">
            <w:pPr>
              <w:autoSpaceDE w:val="0"/>
              <w:autoSpaceDN w:val="0"/>
              <w:adjustRightInd w:val="0"/>
              <w:rPr>
                <w:rFonts w:eastAsia="BookAntiqua,Bold"/>
                <w:b/>
                <w:bCs/>
              </w:rPr>
            </w:pPr>
            <w:r w:rsidRPr="00F15204">
              <w:rPr>
                <w:rFonts w:eastAsia="BookAntiqua,Bold"/>
                <w:b/>
                <w:bCs/>
              </w:rPr>
              <w:t>- treninzi u školskoj dvorani , te na atletskoj stazi stadiona Kantrida</w:t>
            </w:r>
          </w:p>
        </w:tc>
      </w:tr>
      <w:tr w:rsidR="00CA3408" w:rsidRPr="00F15204" w:rsidTr="00C86943">
        <w:trPr>
          <w:trHeight w:val="702"/>
        </w:trPr>
        <w:tc>
          <w:tcPr>
            <w:tcW w:w="3888" w:type="dxa"/>
            <w:shd w:val="clear" w:color="auto" w:fill="auto"/>
            <w:vAlign w:val="center"/>
          </w:tcPr>
          <w:p w:rsidR="00CA3408" w:rsidRPr="00F15204" w:rsidRDefault="00CA3408" w:rsidP="00C86943">
            <w:pPr>
              <w:autoSpaceDE w:val="0"/>
              <w:autoSpaceDN w:val="0"/>
              <w:adjustRightInd w:val="0"/>
              <w:rPr>
                <w:rFonts w:eastAsia="BookAntiqua"/>
              </w:rPr>
            </w:pPr>
            <w:r w:rsidRPr="00F15204">
              <w:rPr>
                <w:rFonts w:eastAsia="BookAntiqua"/>
              </w:rPr>
              <w:t>Vremenik aktivnosti</w:t>
            </w:r>
          </w:p>
          <w:p w:rsidR="00CA3408" w:rsidRPr="00F15204" w:rsidRDefault="00CA3408" w:rsidP="00C86943">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CA3408" w:rsidRPr="00F15204" w:rsidRDefault="00CA3408" w:rsidP="00C86943">
            <w:pPr>
              <w:autoSpaceDE w:val="0"/>
              <w:autoSpaceDN w:val="0"/>
              <w:adjustRightInd w:val="0"/>
              <w:rPr>
                <w:rFonts w:eastAsia="BookAntiqua,Bold"/>
                <w:b/>
                <w:bCs/>
              </w:rPr>
            </w:pPr>
            <w:r w:rsidRPr="00F15204">
              <w:rPr>
                <w:rFonts w:eastAsia="BookAntiqua,Bold"/>
                <w:b/>
                <w:bCs/>
              </w:rPr>
              <w:t>- tijekom školske godine ovisno o kalendaru školskog natjecanja</w:t>
            </w:r>
          </w:p>
        </w:tc>
      </w:tr>
      <w:tr w:rsidR="00CA3408" w:rsidRPr="00F15204" w:rsidTr="00C86943">
        <w:trPr>
          <w:trHeight w:val="722"/>
        </w:trPr>
        <w:tc>
          <w:tcPr>
            <w:tcW w:w="3888" w:type="dxa"/>
            <w:shd w:val="clear" w:color="auto" w:fill="auto"/>
            <w:vAlign w:val="center"/>
          </w:tcPr>
          <w:p w:rsidR="00CA3408" w:rsidRPr="00F15204" w:rsidRDefault="00CA3408" w:rsidP="00C86943">
            <w:pPr>
              <w:autoSpaceDE w:val="0"/>
              <w:autoSpaceDN w:val="0"/>
              <w:adjustRightInd w:val="0"/>
              <w:rPr>
                <w:rFonts w:eastAsia="BookAntiqua"/>
              </w:rPr>
            </w:pPr>
            <w:r w:rsidRPr="00F15204">
              <w:rPr>
                <w:rFonts w:eastAsia="BookAntiqua"/>
              </w:rPr>
              <w:t>Troškovnik aktivnosti</w:t>
            </w:r>
          </w:p>
          <w:p w:rsidR="00CA3408" w:rsidRPr="00F15204" w:rsidRDefault="00CA3408" w:rsidP="00C86943">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CA3408" w:rsidRPr="00F15204" w:rsidRDefault="00CA3408" w:rsidP="00C86943">
            <w:pPr>
              <w:autoSpaceDE w:val="0"/>
              <w:autoSpaceDN w:val="0"/>
              <w:adjustRightInd w:val="0"/>
              <w:rPr>
                <w:rFonts w:eastAsia="BookAntiqua,Bold"/>
                <w:b/>
                <w:bCs/>
              </w:rPr>
            </w:pPr>
            <w:r w:rsidRPr="00F15204">
              <w:rPr>
                <w:rFonts w:eastAsia="BookAntiqua,Bold"/>
                <w:b/>
                <w:bCs/>
              </w:rPr>
              <w:t>- troškove natjecanja snosi organizator tj. Savez SŠD</w:t>
            </w:r>
          </w:p>
        </w:tc>
      </w:tr>
      <w:tr w:rsidR="00CA3408" w:rsidRPr="00F15204" w:rsidTr="00C86943">
        <w:trPr>
          <w:trHeight w:val="880"/>
        </w:trPr>
        <w:tc>
          <w:tcPr>
            <w:tcW w:w="3888" w:type="dxa"/>
            <w:shd w:val="clear" w:color="auto" w:fill="auto"/>
            <w:vAlign w:val="center"/>
          </w:tcPr>
          <w:p w:rsidR="00CA3408" w:rsidRPr="00F15204" w:rsidRDefault="00CA3408" w:rsidP="00C86943">
            <w:pPr>
              <w:autoSpaceDE w:val="0"/>
              <w:autoSpaceDN w:val="0"/>
              <w:adjustRightInd w:val="0"/>
              <w:rPr>
                <w:rFonts w:eastAsia="BookAntiqua"/>
              </w:rPr>
            </w:pPr>
            <w:r w:rsidRPr="00F15204">
              <w:rPr>
                <w:rFonts w:eastAsia="BookAntiqua"/>
              </w:rPr>
              <w:t>Način vrednovanja i način</w:t>
            </w:r>
          </w:p>
          <w:p w:rsidR="00CA3408" w:rsidRPr="00F15204" w:rsidRDefault="00CA3408" w:rsidP="00C86943">
            <w:pPr>
              <w:autoSpaceDE w:val="0"/>
              <w:autoSpaceDN w:val="0"/>
              <w:adjustRightInd w:val="0"/>
              <w:rPr>
                <w:rFonts w:eastAsia="BookAntiqua,Bold"/>
                <w:b/>
                <w:bCs/>
              </w:rPr>
            </w:pPr>
            <w:r w:rsidRPr="00F15204">
              <w:rPr>
                <w:rFonts w:eastAsia="BookAntiqua"/>
              </w:rPr>
              <w:t>korištenja rezultata vrednovanja</w:t>
            </w:r>
          </w:p>
        </w:tc>
        <w:tc>
          <w:tcPr>
            <w:tcW w:w="5586" w:type="dxa"/>
            <w:shd w:val="clear" w:color="auto" w:fill="auto"/>
            <w:vAlign w:val="center"/>
          </w:tcPr>
          <w:p w:rsidR="00CA3408" w:rsidRPr="00F15204" w:rsidRDefault="00CA3408" w:rsidP="00C86943">
            <w:pPr>
              <w:autoSpaceDE w:val="0"/>
              <w:autoSpaceDN w:val="0"/>
              <w:adjustRightInd w:val="0"/>
              <w:rPr>
                <w:rFonts w:eastAsia="BookAntiqua,Bold"/>
                <w:b/>
                <w:bCs/>
              </w:rPr>
            </w:pPr>
            <w:r w:rsidRPr="00F15204">
              <w:rPr>
                <w:rFonts w:eastAsia="BookAntiqua,Bold"/>
                <w:b/>
                <w:bCs/>
              </w:rPr>
              <w:t>- ostvareni rezultati na natjecanjima SŠD</w:t>
            </w:r>
          </w:p>
        </w:tc>
      </w:tr>
    </w:tbl>
    <w:p w:rsidR="000978DC" w:rsidRPr="00F15204" w:rsidRDefault="000978DC"/>
    <w:p w:rsidR="00D50EA4" w:rsidRDefault="00D50EA4">
      <w:r>
        <w:br w:type="page"/>
      </w:r>
    </w:p>
    <w:p w:rsidR="00831E46" w:rsidRPr="00F15204" w:rsidRDefault="00831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33015B" w:rsidRPr="00F15204">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Aktivnost/program/projekt</w:t>
            </w:r>
          </w:p>
        </w:tc>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Fotografska grupa</w:t>
            </w:r>
          </w:p>
        </w:tc>
      </w:tr>
      <w:tr w:rsidR="0033015B" w:rsidRPr="00F15204">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Voditelj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David Karasman, prof.</w:t>
            </w:r>
          </w:p>
        </w:tc>
      </w:tr>
      <w:tr w:rsidR="0033015B" w:rsidRPr="00F15204">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Ciljevi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 razvijanje sposobnosti percepcije</w:t>
            </w:r>
          </w:p>
          <w:p w:rsidR="0033015B" w:rsidRPr="00F15204" w:rsidRDefault="0033015B" w:rsidP="000C58E1">
            <w:r w:rsidRPr="00F15204">
              <w:t>• razvijanje kreativnosti</w:t>
            </w:r>
          </w:p>
          <w:p w:rsidR="0033015B" w:rsidRPr="00F15204" w:rsidRDefault="0033015B" w:rsidP="000C58E1">
            <w:r w:rsidRPr="00F15204">
              <w:t>• razvijanje estetskog prosuđivanje i osjećaja za lijepo</w:t>
            </w:r>
          </w:p>
          <w:p w:rsidR="0033015B" w:rsidRPr="00F15204" w:rsidRDefault="0033015B" w:rsidP="000C58E1">
            <w:r w:rsidRPr="00F15204">
              <w:t>• razvijanje osobnog izraza u mediju digitalne fotografije</w:t>
            </w:r>
          </w:p>
          <w:p w:rsidR="0033015B" w:rsidRPr="00F15204" w:rsidRDefault="0033015B" w:rsidP="000C58E1">
            <w:r w:rsidRPr="00F15204">
              <w:t xml:space="preserve">• spoznavanje zakonitosti fotografije kao umjetničkog medija </w:t>
            </w:r>
          </w:p>
        </w:tc>
      </w:tr>
      <w:tr w:rsidR="0033015B" w:rsidRPr="00F15204">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Namjena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Grupa je namijenjena učenicima koji pokazuju interes za umjetničku fotografiju kako bi produbili svoja znanja o fotografiji i razvili praktične vještine potrebne za stvaranje kvalitetnih fotografija i organiziranje izložbi</w:t>
            </w:r>
          </w:p>
        </w:tc>
      </w:tr>
      <w:tr w:rsidR="0033015B" w:rsidRPr="00F15204">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Nositelj aktivnosti programa</w:t>
            </w:r>
          </w:p>
        </w:tc>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David Karasman, prof.</w:t>
            </w:r>
          </w:p>
        </w:tc>
      </w:tr>
      <w:tr w:rsidR="0033015B" w:rsidRPr="00F15204">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Način realizacije aktivnosti/programa/projekta</w:t>
            </w:r>
          </w:p>
        </w:tc>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 xml:space="preserve">Formiranje grupe od desetak zainteresiranih učenika iz 3. i 4. razreda, </w:t>
            </w:r>
          </w:p>
        </w:tc>
      </w:tr>
      <w:tr w:rsidR="0033015B" w:rsidRPr="00F15204">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Vremenik aktivnosti programa</w:t>
            </w:r>
          </w:p>
        </w:tc>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Kontinuirano tijekom cijele godine1 sata tjedno</w:t>
            </w:r>
          </w:p>
        </w:tc>
      </w:tr>
      <w:tr w:rsidR="0033015B" w:rsidRPr="00F15204">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Način vrednovanja i način</w:t>
            </w:r>
          </w:p>
          <w:p w:rsidR="0033015B" w:rsidRPr="00F15204" w:rsidRDefault="0033015B" w:rsidP="000C58E1">
            <w:r w:rsidRPr="00F15204">
              <w:t>korištenja rezultata vrednovanja</w:t>
            </w:r>
          </w:p>
        </w:tc>
        <w:tc>
          <w:tcPr>
            <w:tcW w:w="4644" w:type="dxa"/>
            <w:tcBorders>
              <w:top w:val="single" w:sz="4" w:space="0" w:color="000000"/>
              <w:left w:val="single" w:sz="4" w:space="0" w:color="000000"/>
              <w:bottom w:val="single" w:sz="4" w:space="0" w:color="000000"/>
              <w:right w:val="single" w:sz="4" w:space="0" w:color="000000"/>
            </w:tcBorders>
          </w:tcPr>
          <w:p w:rsidR="0033015B" w:rsidRPr="00F15204" w:rsidRDefault="0033015B" w:rsidP="000C58E1">
            <w:r w:rsidRPr="00F15204">
              <w:t xml:space="preserve">Međusobnom procjenom kvalitete radova prikupljenih kroz godinu i organizacijom izložbe </w:t>
            </w:r>
          </w:p>
        </w:tc>
      </w:tr>
    </w:tbl>
    <w:p w:rsidR="00254CD6" w:rsidRDefault="00254CD6"/>
    <w:p w:rsidR="00AC1D1D" w:rsidRDefault="00254CD6">
      <w:r>
        <w:br w:type="page"/>
      </w:r>
    </w:p>
    <w:tbl>
      <w:tblPr>
        <w:tblW w:w="8690" w:type="dxa"/>
        <w:tblInd w:w="93" w:type="dxa"/>
        <w:tblLook w:val="04A0" w:firstRow="1" w:lastRow="0" w:firstColumn="1" w:lastColumn="0" w:noHBand="0" w:noVBand="1"/>
      </w:tblPr>
      <w:tblGrid>
        <w:gridCol w:w="3010"/>
        <w:gridCol w:w="5680"/>
      </w:tblGrid>
      <w:tr w:rsidR="00254CD6" w:rsidRPr="00254CD6" w:rsidTr="00D0502A">
        <w:trPr>
          <w:trHeight w:val="400"/>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lastRenderedPageBreak/>
              <w:t>Naziv slobodne aktivnosti</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254CD6" w:rsidRPr="00254CD6" w:rsidRDefault="00254CD6" w:rsidP="00D0502A">
            <w:r w:rsidRPr="00254CD6">
              <w:t>DRAMSKO- RECITATORSKA GRUPA</w:t>
            </w:r>
          </w:p>
          <w:p w:rsidR="00254CD6" w:rsidRPr="00254CD6" w:rsidRDefault="00254CD6" w:rsidP="00D0502A">
            <w:r w:rsidRPr="00254CD6">
              <w:t> </w:t>
            </w:r>
          </w:p>
        </w:tc>
      </w:tr>
      <w:tr w:rsidR="00254CD6" w:rsidRPr="00254CD6" w:rsidTr="00D0502A">
        <w:trPr>
          <w:trHeight w:val="1414"/>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Cilj aktivnosti</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razviti učeničke dramske potencijale u području scenskog govora i scenskog pokreta,</w:t>
            </w:r>
          </w:p>
          <w:p w:rsidR="00254CD6" w:rsidRPr="00254CD6" w:rsidRDefault="00254CD6" w:rsidP="00D0502A">
            <w:r w:rsidRPr="00254CD6">
              <w:t>- naučiti upotrebljavati različite sastavnice dramskog izraza (glas i govor, gesta i mimika, kretanje u prostoru),</w:t>
            </w:r>
          </w:p>
          <w:p w:rsidR="00254CD6" w:rsidRPr="00254CD6" w:rsidRDefault="00254CD6" w:rsidP="00D0502A">
            <w:r w:rsidRPr="00254CD6">
              <w:t xml:space="preserve">- prepoznati značajke vlastite osobnosti kao i značajke osobnosti drugih u zajedničkom stvaralaštvu  i aktivnosti, </w:t>
            </w:r>
          </w:p>
          <w:p w:rsidR="00254CD6" w:rsidRPr="00254CD6" w:rsidRDefault="00254CD6" w:rsidP="00D0502A">
            <w:r w:rsidRPr="00254CD6">
              <w:t>- razvijanje sposobnosti izražavanja svoje osobnosti, osjećaja, stavova, ideja,</w:t>
            </w:r>
          </w:p>
          <w:p w:rsidR="00254CD6" w:rsidRPr="00254CD6" w:rsidRDefault="00254CD6" w:rsidP="00D0502A">
            <w:r w:rsidRPr="00254CD6">
              <w:t>- razvijanje međuljudskih odnosa,</w:t>
            </w:r>
          </w:p>
          <w:p w:rsidR="00254CD6" w:rsidRPr="00254CD6" w:rsidRDefault="00254CD6" w:rsidP="00D0502A">
            <w:r w:rsidRPr="00254CD6">
              <w:t>- razvijanje izvedbenih sposobnosti u smislu javnog nastupa,</w:t>
            </w:r>
          </w:p>
          <w:p w:rsidR="00254CD6" w:rsidRPr="00254CD6" w:rsidRDefault="00254CD6" w:rsidP="00D0502A">
            <w:r w:rsidRPr="00254CD6">
              <w:t xml:space="preserve">- njegovati kulturu govorenja hrvatskoga jezika, </w:t>
            </w:r>
          </w:p>
          <w:p w:rsidR="00254CD6" w:rsidRPr="00254CD6" w:rsidRDefault="00254CD6" w:rsidP="00D0502A">
            <w:r w:rsidRPr="00254CD6">
              <w:t>- prema vlastitim skolonostima sudjelovati u poslovima: izradba kostima, scenografije, rekvizita, oblikovanja zvuka i svjetla, režija i dramaturgija.</w:t>
            </w:r>
          </w:p>
        </w:tc>
      </w:tr>
      <w:tr w:rsidR="00254CD6" w:rsidRPr="00254CD6" w:rsidTr="00D0502A">
        <w:trPr>
          <w:trHeight w:val="567"/>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Nositelji</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Biljana Valentin-Ban, prof. i učenici Gimnazije koji su članovi Dramske družine GAM ad 1992, te eventualni vanjski suradnici i bivši učenici članovi Dramske družine.</w:t>
            </w:r>
          </w:p>
        </w:tc>
      </w:tr>
      <w:tr w:rsidR="00254CD6" w:rsidRPr="00254CD6" w:rsidTr="00D0502A">
        <w:trPr>
          <w:trHeight w:val="1758"/>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Način realizacije</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xml:space="preserve">- individualni i grupni rad (audicija za pojedine uloge, čitaće probe, mimika, gesta, grimasa), </w:t>
            </w:r>
          </w:p>
          <w:p w:rsidR="00254CD6" w:rsidRPr="00254CD6" w:rsidRDefault="00254CD6" w:rsidP="00D0502A">
            <w:r w:rsidRPr="00254CD6">
              <w:t xml:space="preserve">- rad na mizanscenu i scenskom govoru, pokretu, interpretaciji, dramaturgiji predstave te koreografiji, </w:t>
            </w:r>
          </w:p>
          <w:p w:rsidR="00254CD6" w:rsidRPr="00254CD6" w:rsidRDefault="00254CD6" w:rsidP="00D0502A">
            <w:r w:rsidRPr="00254CD6">
              <w:t>- javni nastupi (Lidrano, Dan škole)</w:t>
            </w:r>
          </w:p>
        </w:tc>
      </w:tr>
      <w:tr w:rsidR="00254CD6" w:rsidRPr="00254CD6" w:rsidTr="00D0502A">
        <w:trPr>
          <w:trHeight w:val="567"/>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Vrijeme izvođenja</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xml:space="preserve">- ujutro i popodne 0. sat jednom tjedno, </w:t>
            </w:r>
          </w:p>
          <w:p w:rsidR="00254CD6" w:rsidRPr="00254CD6" w:rsidRDefault="00254CD6" w:rsidP="00D0502A">
            <w:r w:rsidRPr="00254CD6">
              <w:t>- pri završnom povezivanju predstave u jednu cjelinu prema potrebi svakodnevno</w:t>
            </w:r>
          </w:p>
        </w:tc>
      </w:tr>
      <w:tr w:rsidR="00254CD6" w:rsidRPr="00254CD6" w:rsidTr="00D0502A">
        <w:trPr>
          <w:trHeight w:val="1414"/>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Potrebne financije - troškovnik</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scenografija</w:t>
            </w:r>
          </w:p>
          <w:p w:rsidR="00254CD6" w:rsidRPr="00254CD6" w:rsidRDefault="00254CD6" w:rsidP="00D0502A">
            <w:r w:rsidRPr="00254CD6">
              <w:t>- kostimografija</w:t>
            </w:r>
          </w:p>
          <w:p w:rsidR="00254CD6" w:rsidRPr="00254CD6" w:rsidRDefault="00254CD6" w:rsidP="00D0502A">
            <w:r w:rsidRPr="00254CD6">
              <w:t>- rekviziti</w:t>
            </w:r>
          </w:p>
          <w:p w:rsidR="00254CD6" w:rsidRPr="00254CD6" w:rsidRDefault="00254CD6" w:rsidP="00D0502A">
            <w:r w:rsidRPr="00254CD6">
              <w:t>- programske knjižice i plakati</w:t>
            </w:r>
          </w:p>
          <w:p w:rsidR="00254CD6" w:rsidRPr="00254CD6" w:rsidRDefault="00254CD6" w:rsidP="00D0502A">
            <w:r w:rsidRPr="00254CD6">
              <w:t>TROŠKOVI UKUPNO: 10.000 kn</w:t>
            </w:r>
          </w:p>
        </w:tc>
      </w:tr>
      <w:tr w:rsidR="00254CD6" w:rsidRPr="00254CD6" w:rsidTr="00D0502A">
        <w:trPr>
          <w:trHeight w:val="567"/>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Vrjednovanje ostvarenja</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xml:space="preserve">- najbolji pojedinci se uključuju u manifestaciju Lidrano, smotru literarnog, dramskog i novinarskog stvaralaštva te nastupaju kao pojedinci ili članovi skupine (izvodeći monologe i recitacije te scenske igre), </w:t>
            </w:r>
          </w:p>
          <w:p w:rsidR="00254CD6" w:rsidRPr="00254CD6" w:rsidRDefault="00254CD6" w:rsidP="00D0502A">
            <w:r w:rsidRPr="00254CD6">
              <w:t>- sudjelovanje Dramske družine nastupom na Danu škole</w:t>
            </w:r>
          </w:p>
        </w:tc>
      </w:tr>
      <w:tr w:rsidR="00254CD6" w:rsidRPr="00254CD6" w:rsidTr="00D0502A">
        <w:trPr>
          <w:trHeight w:val="889"/>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Način korištenja rezultata vrjednovanja</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pPr>
              <w:ind w:left="158" w:hanging="360"/>
            </w:pPr>
            <w:r w:rsidRPr="00254CD6">
              <w:t>-       - praćenje interesa učenika, redovitost pohađanja, sudjelovanja u ostvarenju kazališne predstave</w:t>
            </w:r>
          </w:p>
        </w:tc>
      </w:tr>
    </w:tbl>
    <w:p w:rsidR="00254CD6" w:rsidRDefault="00254CD6" w:rsidP="00254CD6"/>
    <w:p w:rsidR="00254CD6" w:rsidRPr="00F15204" w:rsidRDefault="00254CD6"/>
    <w:p w:rsidR="00254CD6" w:rsidRDefault="00254CD6">
      <w:r>
        <w:br w:type="page"/>
      </w:r>
    </w:p>
    <w:tbl>
      <w:tblPr>
        <w:tblW w:w="8690" w:type="dxa"/>
        <w:tblInd w:w="93" w:type="dxa"/>
        <w:tblLook w:val="04A0" w:firstRow="1" w:lastRow="0" w:firstColumn="1" w:lastColumn="0" w:noHBand="0" w:noVBand="1"/>
      </w:tblPr>
      <w:tblGrid>
        <w:gridCol w:w="3010"/>
        <w:gridCol w:w="5680"/>
      </w:tblGrid>
      <w:tr w:rsidR="00254CD6" w:rsidRPr="00254CD6" w:rsidTr="00D0502A">
        <w:trPr>
          <w:trHeight w:val="400"/>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lastRenderedPageBreak/>
              <w:br w:type="page"/>
            </w:r>
            <w:r w:rsidRPr="00254CD6">
              <w:t>Naziv slobodne aktivnosti</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254CD6" w:rsidRPr="00254CD6" w:rsidRDefault="00254CD6" w:rsidP="00D0502A">
            <w:r w:rsidRPr="00254CD6">
              <w:t>FILMSKA GRUPA (družina) GAMad1992</w:t>
            </w:r>
          </w:p>
          <w:p w:rsidR="00254CD6" w:rsidRPr="00254CD6" w:rsidRDefault="00254CD6" w:rsidP="00D0502A">
            <w:r w:rsidRPr="00254CD6">
              <w:t> </w:t>
            </w:r>
          </w:p>
        </w:tc>
      </w:tr>
      <w:tr w:rsidR="00254CD6" w:rsidRPr="00254CD6" w:rsidTr="00D0502A">
        <w:trPr>
          <w:trHeight w:val="1414"/>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Cilj aktivnosti</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razviti učeničke potencijale u području filmskog izraza</w:t>
            </w:r>
          </w:p>
          <w:p w:rsidR="00254CD6" w:rsidRPr="00254CD6" w:rsidRDefault="00254CD6" w:rsidP="00D0502A">
            <w:r w:rsidRPr="00254CD6">
              <w:t>- naučiti upotrebljavati različite sastavnice filmskog izraza (snimiti film) i programe za obradu filma,</w:t>
            </w:r>
          </w:p>
          <w:p w:rsidR="00254CD6" w:rsidRPr="00254CD6" w:rsidRDefault="00254CD6" w:rsidP="00D0502A">
            <w:r w:rsidRPr="00254CD6">
              <w:t xml:space="preserve">- prepoznati značajke vlastite osobnosti kao i značajke osobnosti drugih u zajedničkom stvaralaštvu  i aktivnosti, </w:t>
            </w:r>
          </w:p>
          <w:p w:rsidR="00254CD6" w:rsidRPr="00254CD6" w:rsidRDefault="00254CD6" w:rsidP="00D0502A">
            <w:r w:rsidRPr="00254CD6">
              <w:t>- razvijanje sposobnosti izražavanja svoje osobnosti, osjećaja, stavova, ideja,</w:t>
            </w:r>
          </w:p>
          <w:p w:rsidR="00254CD6" w:rsidRPr="00254CD6" w:rsidRDefault="00254CD6" w:rsidP="00D0502A">
            <w:r w:rsidRPr="00254CD6">
              <w:t>- razvijanje međuljudskih odnosa,</w:t>
            </w:r>
          </w:p>
          <w:p w:rsidR="00254CD6" w:rsidRPr="00254CD6" w:rsidRDefault="00254CD6" w:rsidP="00D0502A">
            <w:r w:rsidRPr="00254CD6">
              <w:t>- razvijanje izvedbenih sposobnosti,</w:t>
            </w:r>
          </w:p>
          <w:p w:rsidR="00254CD6" w:rsidRPr="00254CD6" w:rsidRDefault="00254CD6" w:rsidP="00D0502A">
            <w:r w:rsidRPr="00254CD6">
              <w:t xml:space="preserve">- njegovati kulturu medijske komunikacije, </w:t>
            </w:r>
          </w:p>
          <w:p w:rsidR="00254CD6" w:rsidRPr="00254CD6" w:rsidRDefault="00254CD6" w:rsidP="00D0502A">
            <w:r w:rsidRPr="00254CD6">
              <w:t>- prema vlastitim skolonostima sudjelovati u poslovima pripreme, snimanja i obrade filma.</w:t>
            </w:r>
          </w:p>
        </w:tc>
      </w:tr>
      <w:tr w:rsidR="00254CD6" w:rsidRPr="00254CD6" w:rsidTr="00D0502A">
        <w:trPr>
          <w:trHeight w:val="567"/>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Nositelji</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Biljana Valentin-Ban, prof. i učenici Gimnazije koji su članovi Filmske družine GAMad1992, te eventualni vanjski suradnici i bivši učenici članovi Dramsko-filmske družine.</w:t>
            </w:r>
          </w:p>
        </w:tc>
      </w:tr>
      <w:tr w:rsidR="00254CD6" w:rsidRPr="00254CD6" w:rsidTr="00D0502A">
        <w:trPr>
          <w:trHeight w:val="1758"/>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Način realizacije</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xml:space="preserve">- individualni i grupni rad, </w:t>
            </w:r>
          </w:p>
          <w:p w:rsidR="00254CD6" w:rsidRPr="00254CD6" w:rsidRDefault="00254CD6" w:rsidP="00D0502A">
            <w:r w:rsidRPr="00254CD6">
              <w:t xml:space="preserve">- rad na izradi scenarija, knjige snimanja, snimanje i obrada filma, </w:t>
            </w:r>
          </w:p>
          <w:p w:rsidR="00254CD6" w:rsidRPr="00254CD6" w:rsidRDefault="00254CD6" w:rsidP="00D0502A">
            <w:r w:rsidRPr="00254CD6">
              <w:t>- sudjelovanje na natjecanjima (Smotra hrvatskog školskog filma, 4River, Dan škole...)</w:t>
            </w:r>
          </w:p>
        </w:tc>
      </w:tr>
      <w:tr w:rsidR="00254CD6" w:rsidRPr="00254CD6" w:rsidTr="00D0502A">
        <w:trPr>
          <w:trHeight w:val="567"/>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Vrijeme izvođenja</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xml:space="preserve">- ujutro i popodne 0. sat jednom tjedno, </w:t>
            </w:r>
          </w:p>
          <w:p w:rsidR="00254CD6" w:rsidRPr="00254CD6" w:rsidRDefault="00254CD6" w:rsidP="00D0502A">
            <w:r w:rsidRPr="00254CD6">
              <w:t>- pri završnom povezivanju filma u jednu cjelinu prema potrebi svakodnevno</w:t>
            </w:r>
          </w:p>
        </w:tc>
      </w:tr>
      <w:tr w:rsidR="00254CD6" w:rsidRPr="00254CD6" w:rsidTr="00D0502A">
        <w:trPr>
          <w:trHeight w:val="1414"/>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Potrebne financije - troškovnik</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papir za scenarij i knigu snimanja</w:t>
            </w:r>
          </w:p>
          <w:p w:rsidR="00254CD6" w:rsidRPr="00254CD6" w:rsidRDefault="00254CD6" w:rsidP="00D0502A">
            <w:r w:rsidRPr="00254CD6">
              <w:t>- kostimografija za glumce</w:t>
            </w:r>
          </w:p>
          <w:p w:rsidR="00254CD6" w:rsidRPr="00254CD6" w:rsidRDefault="00254CD6" w:rsidP="00D0502A">
            <w:r w:rsidRPr="00254CD6">
              <w:t>- rekviziti</w:t>
            </w:r>
          </w:p>
          <w:p w:rsidR="00254CD6" w:rsidRPr="00254CD6" w:rsidRDefault="00254CD6" w:rsidP="00D0502A">
            <w:r w:rsidRPr="00254CD6">
              <w:t>- CD-i i DVD-i</w:t>
            </w:r>
          </w:p>
          <w:p w:rsidR="00254CD6" w:rsidRPr="00254CD6" w:rsidRDefault="00254CD6" w:rsidP="00D0502A">
            <w:r w:rsidRPr="00254CD6">
              <w:t>- flash/infrared za kameru…</w:t>
            </w:r>
          </w:p>
          <w:p w:rsidR="00254CD6" w:rsidRPr="00254CD6" w:rsidRDefault="00254CD6" w:rsidP="00D0502A">
            <w:r w:rsidRPr="00254CD6">
              <w:t>TROŠKOVI UKUPNO: 10.000 kn</w:t>
            </w:r>
          </w:p>
        </w:tc>
      </w:tr>
      <w:tr w:rsidR="00254CD6" w:rsidRPr="00254CD6" w:rsidTr="00D0502A">
        <w:trPr>
          <w:trHeight w:val="567"/>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Vrjednovanje ostvarenja</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r w:rsidRPr="00254CD6">
              <w:t xml:space="preserve">- najbolji uradak se uključuje u manifestaciju Smotra hrvatskog školskog filma te razne manifestacije i smotre, takmičenja filmskog stvaralaštva </w:t>
            </w:r>
          </w:p>
        </w:tc>
      </w:tr>
      <w:tr w:rsidR="00254CD6" w:rsidRPr="00254CD6" w:rsidTr="00D0502A">
        <w:trPr>
          <w:trHeight w:val="889"/>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254CD6" w:rsidRPr="00254CD6" w:rsidRDefault="00254CD6" w:rsidP="00D0502A">
            <w:r w:rsidRPr="00254CD6">
              <w:t>Način korištenja rezultata vrjednovanja</w:t>
            </w:r>
          </w:p>
        </w:tc>
        <w:tc>
          <w:tcPr>
            <w:tcW w:w="5680" w:type="dxa"/>
            <w:tcBorders>
              <w:top w:val="nil"/>
              <w:left w:val="nil"/>
              <w:bottom w:val="single" w:sz="4" w:space="0" w:color="auto"/>
              <w:right w:val="single" w:sz="4" w:space="0" w:color="auto"/>
            </w:tcBorders>
            <w:shd w:val="clear" w:color="auto" w:fill="auto"/>
            <w:vAlign w:val="center"/>
            <w:hideMark/>
          </w:tcPr>
          <w:p w:rsidR="00254CD6" w:rsidRPr="00254CD6" w:rsidRDefault="00254CD6" w:rsidP="00D0502A">
            <w:pPr>
              <w:ind w:left="158" w:hanging="360"/>
            </w:pPr>
            <w:r w:rsidRPr="00254CD6">
              <w:t>-   - praćenje interesa učenika, redovitost pohađanja, sudjelovanja u ostvarenju izrade filma</w:t>
            </w:r>
          </w:p>
        </w:tc>
      </w:tr>
    </w:tbl>
    <w:p w:rsidR="00254CD6" w:rsidRDefault="00254CD6"/>
    <w:p w:rsidR="00254CD6" w:rsidRDefault="00254CD6" w:rsidP="00254CD6">
      <w:pPr>
        <w:jc w:val="center"/>
        <w:rPr>
          <w:b/>
        </w:rPr>
      </w:pPr>
      <w:r>
        <w:br w:type="page"/>
      </w:r>
      <w:r>
        <w:rPr>
          <w:b/>
        </w:rPr>
        <w:lastRenderedPageBreak/>
        <w:t>Novinarska skupina</w:t>
      </w:r>
    </w:p>
    <w:p w:rsidR="00254CD6" w:rsidRDefault="00254CD6" w:rsidP="00254CD6">
      <w:pPr>
        <w:jc w:val="center"/>
        <w:rPr>
          <w:b/>
        </w:rPr>
      </w:pPr>
    </w:p>
    <w:p w:rsidR="00254CD6" w:rsidRPr="00E8516D" w:rsidRDefault="00254CD6" w:rsidP="00254CD6">
      <w:pPr>
        <w:rPr>
          <w:b/>
        </w:rPr>
      </w:pPr>
      <w:r>
        <w:rPr>
          <w:b/>
        </w:rPr>
        <w:t xml:space="preserve">Voditelj: </w:t>
      </w:r>
      <w:r>
        <w:t>Goran Krapić, prof.</w:t>
      </w:r>
    </w:p>
    <w:p w:rsidR="00254CD6" w:rsidRDefault="00254CD6" w:rsidP="00254CD6">
      <w:pPr>
        <w:jc w:val="both"/>
      </w:pPr>
    </w:p>
    <w:p w:rsidR="00254CD6" w:rsidRDefault="00254CD6" w:rsidP="00254CD6">
      <w:pPr>
        <w:jc w:val="both"/>
        <w:rPr>
          <w:b/>
        </w:rPr>
      </w:pPr>
      <w:r>
        <w:rPr>
          <w:b/>
        </w:rPr>
        <w:t>Namjena</w:t>
      </w:r>
    </w:p>
    <w:p w:rsidR="00254CD6" w:rsidRPr="007358BC" w:rsidRDefault="00254CD6" w:rsidP="00254CD6">
      <w:pPr>
        <w:numPr>
          <w:ilvl w:val="0"/>
          <w:numId w:val="24"/>
        </w:numPr>
        <w:jc w:val="both"/>
      </w:pPr>
      <w:r>
        <w:t>praćenje školskih i izvanškolskih događanja te njihovo prezentiranje na blogu novinarske skupine (</w:t>
      </w:r>
      <w:hyperlink r:id="rId20" w:history="1">
        <w:r w:rsidRPr="007358BC">
          <w:rPr>
            <w:rStyle w:val="Hiperveza"/>
          </w:rPr>
          <w:t>gam-rijeka.blogspot.com</w:t>
        </w:r>
      </w:hyperlink>
      <w:r>
        <w:t xml:space="preserve">) i u časopisu </w:t>
      </w:r>
      <w:r>
        <w:rPr>
          <w:i/>
        </w:rPr>
        <w:t>Moho</w:t>
      </w:r>
      <w:r>
        <w:t xml:space="preserve"> (digitalno izdanje na internetu)</w:t>
      </w:r>
    </w:p>
    <w:p w:rsidR="00254CD6" w:rsidRPr="003A54D7" w:rsidRDefault="00254CD6" w:rsidP="00254CD6">
      <w:pPr>
        <w:tabs>
          <w:tab w:val="left" w:pos="5170"/>
        </w:tabs>
        <w:jc w:val="both"/>
      </w:pPr>
      <w:r>
        <w:tab/>
      </w:r>
    </w:p>
    <w:p w:rsidR="00254CD6" w:rsidRDefault="00254CD6" w:rsidP="00254CD6">
      <w:pPr>
        <w:jc w:val="both"/>
      </w:pPr>
      <w:r>
        <w:rPr>
          <w:b/>
        </w:rPr>
        <w:t>Ciljevi</w:t>
      </w:r>
    </w:p>
    <w:p w:rsidR="00254CD6" w:rsidRDefault="00254CD6" w:rsidP="00254CD6">
      <w:pPr>
        <w:numPr>
          <w:ilvl w:val="0"/>
          <w:numId w:val="23"/>
        </w:numPr>
        <w:jc w:val="both"/>
      </w:pPr>
      <w:r>
        <w:t>druženje i poticanje na rad u skupini, učenje odgovornosti (priprema radova u zadanome roku)</w:t>
      </w:r>
    </w:p>
    <w:p w:rsidR="00254CD6" w:rsidRDefault="00254CD6" w:rsidP="00254CD6">
      <w:pPr>
        <w:numPr>
          <w:ilvl w:val="0"/>
          <w:numId w:val="23"/>
        </w:numPr>
        <w:jc w:val="both"/>
      </w:pPr>
      <w:r>
        <w:t>poticanje na aktivno i kreativno djelovanje; verbalnu komunikaciju i pismeno izražavanje (te likovno izražavanje, fotografiranje...)</w:t>
      </w:r>
    </w:p>
    <w:p w:rsidR="00254CD6" w:rsidRPr="003A54D7" w:rsidRDefault="00254CD6" w:rsidP="00254CD6">
      <w:pPr>
        <w:numPr>
          <w:ilvl w:val="0"/>
          <w:numId w:val="23"/>
        </w:numPr>
        <w:jc w:val="both"/>
      </w:pPr>
      <w:r>
        <w:t xml:space="preserve">učenje o novinarskome zanimanju na terenu (posjet </w:t>
      </w:r>
      <w:r>
        <w:rPr>
          <w:i/>
        </w:rPr>
        <w:t>Novom listu</w:t>
      </w:r>
      <w:r>
        <w:t>, odlazak u kino i pisanje recenzije...)</w:t>
      </w:r>
    </w:p>
    <w:p w:rsidR="00254CD6" w:rsidRDefault="00254CD6" w:rsidP="00254CD6">
      <w:pPr>
        <w:numPr>
          <w:ilvl w:val="0"/>
          <w:numId w:val="23"/>
        </w:numPr>
        <w:jc w:val="both"/>
      </w:pPr>
      <w:r>
        <w:t xml:space="preserve">priprema radova za objavljivanje (uređivanje bloga i časopisa </w:t>
      </w:r>
      <w:r>
        <w:rPr>
          <w:i/>
        </w:rPr>
        <w:t>Moho</w:t>
      </w:r>
      <w:r>
        <w:t>)</w:t>
      </w:r>
    </w:p>
    <w:p w:rsidR="00254CD6" w:rsidRDefault="00254CD6" w:rsidP="00254CD6">
      <w:pPr>
        <w:numPr>
          <w:ilvl w:val="0"/>
          <w:numId w:val="23"/>
        </w:numPr>
        <w:jc w:val="both"/>
      </w:pPr>
      <w:r>
        <w:t xml:space="preserve">objava časopisa </w:t>
      </w:r>
      <w:r>
        <w:rPr>
          <w:i/>
        </w:rPr>
        <w:t>Moho</w:t>
      </w:r>
      <w:r>
        <w:t xml:space="preserve"> na internetu</w:t>
      </w:r>
    </w:p>
    <w:p w:rsidR="00254CD6" w:rsidRDefault="00254CD6" w:rsidP="00254CD6">
      <w:pPr>
        <w:jc w:val="both"/>
      </w:pPr>
    </w:p>
    <w:p w:rsidR="00254CD6" w:rsidRDefault="00254CD6" w:rsidP="00254CD6">
      <w:pPr>
        <w:jc w:val="both"/>
        <w:rPr>
          <w:b/>
        </w:rPr>
      </w:pPr>
      <w:r>
        <w:rPr>
          <w:b/>
        </w:rPr>
        <w:t>Način realizacije</w:t>
      </w:r>
    </w:p>
    <w:p w:rsidR="00254CD6" w:rsidRDefault="00254CD6" w:rsidP="00254CD6">
      <w:pPr>
        <w:numPr>
          <w:ilvl w:val="0"/>
          <w:numId w:val="25"/>
        </w:numPr>
        <w:jc w:val="both"/>
      </w:pPr>
      <w:r>
        <w:t xml:space="preserve">pisanje novinarskih članaka i objava na internetu (blog i časopis </w:t>
      </w:r>
      <w:r>
        <w:rPr>
          <w:i/>
        </w:rPr>
        <w:t>Moho</w:t>
      </w:r>
      <w:r>
        <w:t>)</w:t>
      </w:r>
    </w:p>
    <w:p w:rsidR="00254CD6" w:rsidRDefault="00254CD6" w:rsidP="00254CD6">
      <w:pPr>
        <w:jc w:val="both"/>
      </w:pPr>
    </w:p>
    <w:p w:rsidR="00254CD6" w:rsidRDefault="00254CD6" w:rsidP="00254CD6">
      <w:pPr>
        <w:jc w:val="both"/>
        <w:rPr>
          <w:b/>
        </w:rPr>
      </w:pPr>
      <w:r>
        <w:rPr>
          <w:b/>
        </w:rPr>
        <w:t>Vremenik</w:t>
      </w:r>
    </w:p>
    <w:p w:rsidR="00254CD6" w:rsidRDefault="00254CD6" w:rsidP="00254CD6">
      <w:pPr>
        <w:numPr>
          <w:ilvl w:val="0"/>
          <w:numId w:val="25"/>
        </w:numPr>
        <w:jc w:val="both"/>
      </w:pPr>
      <w:r>
        <w:t>novinarska skupina djeluje tijekom nastavne godine</w:t>
      </w:r>
    </w:p>
    <w:p w:rsidR="00254CD6" w:rsidRDefault="00254CD6" w:rsidP="00254CD6">
      <w:pPr>
        <w:jc w:val="both"/>
      </w:pPr>
    </w:p>
    <w:p w:rsidR="00254CD6" w:rsidRDefault="00254CD6" w:rsidP="00254CD6">
      <w:pPr>
        <w:jc w:val="both"/>
        <w:rPr>
          <w:b/>
        </w:rPr>
      </w:pPr>
      <w:r>
        <w:rPr>
          <w:b/>
        </w:rPr>
        <w:t>Troškovnik</w:t>
      </w:r>
    </w:p>
    <w:p w:rsidR="00254CD6" w:rsidRDefault="00254CD6" w:rsidP="00254CD6">
      <w:pPr>
        <w:numPr>
          <w:ilvl w:val="0"/>
          <w:numId w:val="25"/>
        </w:numPr>
        <w:jc w:val="both"/>
      </w:pPr>
      <w:r>
        <w:t>program ne iziskuje dodatna sredstva</w:t>
      </w:r>
    </w:p>
    <w:p w:rsidR="00254CD6" w:rsidRDefault="00254CD6" w:rsidP="00254CD6">
      <w:pPr>
        <w:jc w:val="both"/>
        <w:rPr>
          <w:b/>
        </w:rPr>
      </w:pPr>
    </w:p>
    <w:p w:rsidR="00254CD6" w:rsidRDefault="00254CD6" w:rsidP="00254CD6">
      <w:pPr>
        <w:jc w:val="both"/>
        <w:rPr>
          <w:b/>
        </w:rPr>
      </w:pPr>
      <w:r>
        <w:rPr>
          <w:b/>
        </w:rPr>
        <w:t>Način vredovanja i korištenja rezultata</w:t>
      </w:r>
    </w:p>
    <w:p w:rsidR="00254CD6" w:rsidRDefault="00254CD6" w:rsidP="00254CD6">
      <w:pPr>
        <w:numPr>
          <w:ilvl w:val="0"/>
          <w:numId w:val="25"/>
        </w:numPr>
        <w:jc w:val="both"/>
      </w:pPr>
      <w:r>
        <w:t>zapažanja o razvoju interesa i odnosa prema radu</w:t>
      </w:r>
    </w:p>
    <w:p w:rsidR="00254CD6" w:rsidRDefault="00254CD6" w:rsidP="00254CD6">
      <w:pPr>
        <w:numPr>
          <w:ilvl w:val="0"/>
          <w:numId w:val="25"/>
        </w:numPr>
        <w:jc w:val="both"/>
      </w:pPr>
      <w:r>
        <w:t>prijava novinarskih uradaka na LiDraNo 2014., smotru literarnog, dramskog i novinarskog stvaralaštva</w:t>
      </w:r>
    </w:p>
    <w:p w:rsidR="00254CD6" w:rsidRDefault="00254CD6"/>
    <w:p w:rsidR="00254CD6" w:rsidRDefault="00254CD6"/>
    <w:p w:rsidR="004C0B83" w:rsidRDefault="004C0B83">
      <w:r>
        <w:br w:type="page"/>
      </w:r>
    </w:p>
    <w:p w:rsidR="004C0B83" w:rsidRDefault="004C0B83" w:rsidP="004C0B83">
      <w:pPr>
        <w:ind w:right="142"/>
      </w:pPr>
      <w:r>
        <w:lastRenderedPageBreak/>
        <w:t xml:space="preserve">Izvannastavna aktivnost  </w:t>
      </w:r>
    </w:p>
    <w:p w:rsidR="004C0B83" w:rsidRDefault="004C0B83" w:rsidP="004C0B83">
      <w:pPr>
        <w:ind w:right="142"/>
      </w:pPr>
    </w:p>
    <w:tbl>
      <w:tblPr>
        <w:tblW w:w="95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170"/>
        <w:gridCol w:w="7385"/>
      </w:tblGrid>
      <w:tr w:rsidR="004C0B83" w:rsidTr="004C0B83">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 w:rsidR="004C0B83" w:rsidRDefault="004C0B83" w:rsidP="00D0502A">
            <w:pPr>
              <w:rPr>
                <w:sz w:val="19"/>
                <w:szCs w:val="19"/>
              </w:rPr>
            </w:pPr>
            <w:r>
              <w:t xml:space="preserve">Naziv aktivnosti </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0B83" w:rsidRDefault="004C0B83" w:rsidP="00D0502A">
            <w:pPr>
              <w:ind w:right="179"/>
              <w:jc w:val="center"/>
              <w:rPr>
                <w:b/>
              </w:rPr>
            </w:pPr>
          </w:p>
          <w:p w:rsidR="004C0B83" w:rsidRDefault="004C0B83" w:rsidP="00D0502A">
            <w:pPr>
              <w:ind w:right="179"/>
              <w:jc w:val="center"/>
              <w:rPr>
                <w:b/>
              </w:rPr>
            </w:pPr>
            <w:r>
              <w:rPr>
                <w:b/>
              </w:rPr>
              <w:t xml:space="preserve"> Radionica dinamičke geometrije</w:t>
            </w:r>
          </w:p>
          <w:p w:rsidR="004C0B83" w:rsidRDefault="004C0B83" w:rsidP="00D0502A">
            <w:pPr>
              <w:ind w:right="179"/>
              <w:jc w:val="center"/>
              <w:rPr>
                <w:b/>
                <w:sz w:val="19"/>
                <w:szCs w:val="19"/>
              </w:rPr>
            </w:pPr>
          </w:p>
        </w:tc>
      </w:tr>
      <w:tr w:rsidR="004C0B83" w:rsidTr="004C0B83">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rPr>
                <w:sz w:val="19"/>
                <w:szCs w:val="19"/>
              </w:rPr>
            </w:pPr>
            <w:r>
              <w:t>Nositelj aktivnosti</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ind w:left="382" w:right="179" w:hanging="142"/>
            </w:pPr>
            <w:r w:rsidRPr="00D81E5E">
              <w:t xml:space="preserve">Tanja Vukas, prof. </w:t>
            </w:r>
            <w:r>
              <w:t>savjetnik</w:t>
            </w:r>
          </w:p>
        </w:tc>
      </w:tr>
      <w:tr w:rsidR="004C0B83" w:rsidTr="004C0B83">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rPr>
                <w:sz w:val="19"/>
                <w:szCs w:val="19"/>
              </w:rPr>
            </w:pPr>
            <w:r>
              <w:t>Ciljevi</w:t>
            </w:r>
          </w:p>
          <w:p w:rsidR="004C0B83" w:rsidRDefault="004C0B83" w:rsidP="00D0502A">
            <w:pPr>
              <w:rPr>
                <w:sz w:val="19"/>
                <w:szCs w:val="19"/>
              </w:rPr>
            </w:pPr>
            <w:r>
              <w:t> </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ind w:left="382" w:right="179" w:hanging="142"/>
            </w:pPr>
            <w:r>
              <w:t>Upoznati učenike s programima za dinamičku geometriju. Savladati rad u nekom od programa, vjerojatno GeoGebri.</w:t>
            </w:r>
          </w:p>
          <w:p w:rsidR="004C0B83" w:rsidRDefault="004C0B83" w:rsidP="00D0502A">
            <w:pPr>
              <w:ind w:left="382" w:right="179" w:hanging="142"/>
            </w:pPr>
            <w:r>
              <w:t>Učenici će upotpuniti znanja planimetrije iz redovnog nastavnog programa koristeći svojstva GeoGebre u smislu povezivanja objekata, njihovih svojstava i zapisa njihovih jednadžbi.</w:t>
            </w:r>
          </w:p>
          <w:p w:rsidR="004C0B83" w:rsidRDefault="004C0B83" w:rsidP="00D0502A">
            <w:pPr>
              <w:ind w:left="382" w:right="179" w:hanging="142"/>
            </w:pPr>
            <w:r>
              <w:t>Učenici će proširiti znanja geometrije ravnine istražujući odnose i svojstva geometrijskih objekata pomoću računalnog programa.</w:t>
            </w:r>
          </w:p>
          <w:p w:rsidR="004C0B83" w:rsidRPr="00737023" w:rsidRDefault="004C0B83" w:rsidP="00D0502A">
            <w:pPr>
              <w:ind w:right="179" w:firstLine="240"/>
            </w:pPr>
            <w:r>
              <w:t>Učenici će primijeniti GeoGebru na dokazivanje teorema.</w:t>
            </w:r>
          </w:p>
          <w:p w:rsidR="004C0B83" w:rsidRDefault="004C0B83" w:rsidP="00D0502A">
            <w:pPr>
              <w:ind w:left="382" w:right="179" w:hanging="142"/>
            </w:pPr>
            <w:r>
              <w:t>Učenici će izraditi rad i sudjelovati na natjecanju koje organizira DMF Rijeka u sklopu Festivala znanosti.</w:t>
            </w:r>
          </w:p>
          <w:p w:rsidR="004C0B83" w:rsidRDefault="004C0B83" w:rsidP="00D0502A">
            <w:pPr>
              <w:ind w:left="382" w:right="179" w:hanging="142"/>
            </w:pPr>
            <w:r>
              <w:t>Učenici će sudjelovati u aktivnostima povodom Dana škole i Festivala znanosti.</w:t>
            </w:r>
          </w:p>
          <w:p w:rsidR="004C0B83" w:rsidRDefault="004C0B83" w:rsidP="00D0502A">
            <w:pPr>
              <w:ind w:left="382" w:right="179" w:hanging="142"/>
            </w:pPr>
            <w:r>
              <w:t>Učenici će primijeniti stečene kompetencije na izradu interaktivnog i dinamičkog nastavnog materijala za temu po izboru učenika.</w:t>
            </w:r>
          </w:p>
          <w:p w:rsidR="004C0B83" w:rsidRDefault="004C0B83" w:rsidP="00D0502A">
            <w:pPr>
              <w:ind w:left="382" w:right="179" w:hanging="142"/>
            </w:pPr>
            <w:r>
              <w:t>Razvijati timski oblik rada uz osobnu odgovornost svakog učenika.</w:t>
            </w:r>
          </w:p>
        </w:tc>
      </w:tr>
      <w:tr w:rsidR="004C0B83" w:rsidTr="004C0B83">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rPr>
                <w:sz w:val="19"/>
                <w:szCs w:val="19"/>
              </w:rPr>
            </w:pPr>
            <w:r>
              <w:t>Namjena aktivnosti </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Pr="00D81E5E" w:rsidRDefault="004C0B83" w:rsidP="00D0502A">
            <w:pPr>
              <w:ind w:left="382" w:right="179" w:hanging="142"/>
            </w:pPr>
            <w:r>
              <w:t>Učenici zainteresirani za primjenu računala u matematici.</w:t>
            </w:r>
          </w:p>
        </w:tc>
      </w:tr>
      <w:tr w:rsidR="004C0B83" w:rsidTr="004C0B83">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rPr>
                <w:sz w:val="19"/>
                <w:szCs w:val="19"/>
              </w:rPr>
            </w:pPr>
            <w:r>
              <w:t>Način realizacije</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Pr="00D81E5E" w:rsidRDefault="004C0B83" w:rsidP="00D0502A">
            <w:pPr>
              <w:ind w:left="382" w:right="179" w:hanging="142"/>
            </w:pPr>
            <w:r w:rsidRPr="00D81E5E">
              <w:t xml:space="preserve">Nastava će se realizirati u </w:t>
            </w:r>
            <w:r>
              <w:t xml:space="preserve">školskom informatičkom kabinetu uz vodstvo nastavnice </w:t>
            </w:r>
            <w:r w:rsidRPr="00D81E5E">
              <w:t xml:space="preserve">i samostalnim radom učenika kod kuće </w:t>
            </w:r>
            <w:r>
              <w:t>po naputku nastavnice</w:t>
            </w:r>
            <w:r w:rsidRPr="00D81E5E">
              <w:t xml:space="preserve">. </w:t>
            </w:r>
          </w:p>
        </w:tc>
      </w:tr>
      <w:tr w:rsidR="004C0B83" w:rsidTr="004C0B83">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rPr>
                <w:sz w:val="19"/>
                <w:szCs w:val="19"/>
              </w:rPr>
            </w:pPr>
            <w:r>
              <w:t>Vremenik</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Pr="00D81E5E" w:rsidRDefault="004C0B83" w:rsidP="00D0502A">
            <w:pPr>
              <w:ind w:left="382" w:right="179" w:hanging="142"/>
            </w:pPr>
            <w:r>
              <w:t>Tijekom cijele nastavne godine</w:t>
            </w:r>
            <w:r w:rsidRPr="00D81E5E">
              <w:t>.</w:t>
            </w:r>
          </w:p>
        </w:tc>
      </w:tr>
      <w:tr w:rsidR="004C0B83" w:rsidTr="004C0B83">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rPr>
                <w:sz w:val="19"/>
                <w:szCs w:val="19"/>
              </w:rPr>
            </w:pPr>
            <w:r>
              <w:t>Troškovnik</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Pr="00D81E5E" w:rsidRDefault="004C0B83" w:rsidP="00D0502A">
            <w:pPr>
              <w:ind w:left="382" w:right="179" w:hanging="142"/>
            </w:pPr>
            <w:r>
              <w:t>Nastavnica će se dodatno educirati kroz tečaj kojeg organizira udruga Normala uz potporu Agencije za odgoj i obrazovanje. Troškovi edukacije se planiraju  financirati iz programa kreativnog rada Primorsko-goranske županije.</w:t>
            </w:r>
          </w:p>
        </w:tc>
      </w:tr>
      <w:tr w:rsidR="004C0B83" w:rsidTr="004C0B83">
        <w:trPr>
          <w:tblCellSpacing w:w="0" w:type="dxa"/>
        </w:trPr>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rPr>
                <w:sz w:val="19"/>
                <w:szCs w:val="19"/>
              </w:rPr>
            </w:pPr>
            <w:r>
              <w:t>Način vrednovanja i korištenja rezultata vrednovanja </w:t>
            </w:r>
          </w:p>
        </w:tc>
        <w:tc>
          <w:tcPr>
            <w:tcW w:w="7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B83" w:rsidRDefault="004C0B83" w:rsidP="00D0502A">
            <w:pPr>
              <w:ind w:left="382" w:right="179" w:hanging="142"/>
            </w:pPr>
            <w:r>
              <w:t xml:space="preserve">Nastavnik će vrednovati rad učenika kroz </w:t>
            </w:r>
            <w:r w:rsidRPr="00416D23">
              <w:t>razumijevanje</w:t>
            </w:r>
            <w:r>
              <w:t xml:space="preserve"> i primjenu stečenih kompetencija u samostalnom radu kao i napretku učenika u savladavanju matematičkih sadržaja redovnog nastavnog programa.</w:t>
            </w:r>
          </w:p>
          <w:p w:rsidR="004C0B83" w:rsidRPr="00D81E5E" w:rsidRDefault="004C0B83" w:rsidP="00D0502A">
            <w:pPr>
              <w:ind w:left="382" w:right="179" w:hanging="142"/>
            </w:pPr>
            <w:r>
              <w:t>Učenici će vrednovati svoje uratke putem s</w:t>
            </w:r>
            <w:r w:rsidRPr="00416D23">
              <w:t>amoanalize</w:t>
            </w:r>
            <w:r>
              <w:t xml:space="preserve"> i </w:t>
            </w:r>
            <w:r w:rsidRPr="00416D23">
              <w:t xml:space="preserve"> zajedničke analize</w:t>
            </w:r>
            <w:r>
              <w:t xml:space="preserve"> te će na osnovu toga popravljati svoje uratke.</w:t>
            </w:r>
          </w:p>
        </w:tc>
      </w:tr>
    </w:tbl>
    <w:p w:rsidR="00140B40" w:rsidRPr="00F15204" w:rsidRDefault="00140B40" w:rsidP="00140B40"/>
    <w:p w:rsidR="00297EF4" w:rsidRDefault="00297EF4">
      <w:pPr>
        <w:rPr>
          <w:b/>
        </w:rPr>
      </w:pPr>
      <w:r>
        <w:rPr>
          <w:b/>
        </w:rPr>
        <w:br w:type="page"/>
      </w:r>
    </w:p>
    <w:p w:rsidR="00140B40" w:rsidRPr="00F15204" w:rsidRDefault="00140B40" w:rsidP="00140B40">
      <w:pPr>
        <w:rPr>
          <w:b/>
        </w:rPr>
      </w:pPr>
    </w:p>
    <w:p w:rsidR="00400D6C" w:rsidRPr="00F15204" w:rsidRDefault="007B7455" w:rsidP="00140B40">
      <w:pPr>
        <w:rPr>
          <w:b/>
          <w:u w:val="single"/>
        </w:rPr>
      </w:pPr>
      <w:r w:rsidRPr="00F15204">
        <w:rPr>
          <w:b/>
        </w:rPr>
        <w:t>6</w:t>
      </w:r>
      <w:r w:rsidR="00400D6C" w:rsidRPr="00F15204">
        <w:rPr>
          <w:b/>
        </w:rPr>
        <w:t xml:space="preserve">. </w:t>
      </w:r>
      <w:r w:rsidR="00400D6C" w:rsidRPr="00F15204">
        <w:rPr>
          <w:b/>
          <w:u w:val="single"/>
        </w:rPr>
        <w:t>PROJEKTI I PROGRAMI</w:t>
      </w:r>
    </w:p>
    <w:p w:rsidR="00400D6C" w:rsidRPr="00F15204" w:rsidRDefault="00400D6C" w:rsidP="00400D6C">
      <w:pPr>
        <w:ind w:right="-157"/>
        <w:rPr>
          <w:b/>
          <w:u w:val="single"/>
        </w:rPr>
      </w:pPr>
    </w:p>
    <w:p w:rsidR="00400D6C" w:rsidRPr="00F15204" w:rsidRDefault="00400D6C" w:rsidP="00400D6C">
      <w:pPr>
        <w:ind w:right="23"/>
        <w:rPr>
          <w:b/>
        </w:rPr>
      </w:pPr>
      <w:r w:rsidRPr="00F15204">
        <w:rPr>
          <w:b/>
        </w:rPr>
        <w:t>Rad škole kao stručno-metodičkog centra za pojedine nastavne predmete ili kao vježbaonica</w:t>
      </w:r>
    </w:p>
    <w:p w:rsidR="00400D6C" w:rsidRPr="00F15204" w:rsidRDefault="00400D6C" w:rsidP="00400D6C">
      <w:pPr>
        <w:ind w:right="23"/>
      </w:pPr>
    </w:p>
    <w:p w:rsidR="001475B0" w:rsidRDefault="006318AD" w:rsidP="006318AD">
      <w:pPr>
        <w:spacing w:line="360" w:lineRule="auto"/>
        <w:jc w:val="both"/>
      </w:pPr>
      <w:r w:rsidRPr="00F15204">
        <w:t>Ovakav rad škole moguć je jedino u dogovoru s Filozofskim fakultetom u Rijeci. Naša gimnazija je vježbaonica tog fakulteta za matematiku, informatiku, filozofiju, engleski jezik i od školske godine 2008./09. za povijest i likovnu umjetnost, od 2009./2010. i za fiziku.</w:t>
      </w:r>
    </w:p>
    <w:p w:rsidR="001475B0" w:rsidRDefault="001475B0" w:rsidP="006318AD">
      <w:pPr>
        <w:spacing w:line="360" w:lineRule="auto"/>
        <w:jc w:val="both"/>
      </w:pPr>
    </w:p>
    <w:p w:rsidR="001475B0" w:rsidRDefault="001475B0"/>
    <w:p w:rsidR="001475B0" w:rsidRPr="001557E2" w:rsidRDefault="001475B0" w:rsidP="001475B0">
      <w:pPr>
        <w:rPr>
          <w:b/>
        </w:rPr>
      </w:pPr>
      <w:r w:rsidRPr="001557E2">
        <w:rPr>
          <w:b/>
        </w:rPr>
        <w:t xml:space="preserve">PROJEKT  U  NASTAVI </w:t>
      </w:r>
    </w:p>
    <w:p w:rsidR="001475B0" w:rsidRDefault="001475B0" w:rsidP="001475B0">
      <w:r>
        <w:t xml:space="preserve">Slika prvog svjetskog rata u novelama Krležine zbirke Hrvatski Bog Mars </w:t>
      </w:r>
    </w:p>
    <w:p w:rsidR="001475B0" w:rsidRDefault="001475B0" w:rsidP="001475B0">
      <w:r>
        <w:t xml:space="preserve">      Nositeljica aktivnosti: Biljana Valentin-Ban, prof. </w:t>
      </w:r>
    </w:p>
    <w:p w:rsidR="001475B0" w:rsidRDefault="001475B0" w:rsidP="001475B0">
      <w:r>
        <w:t xml:space="preserve">___________________________________________________________________________ </w:t>
      </w:r>
    </w:p>
    <w:p w:rsidR="001475B0" w:rsidRDefault="001475B0" w:rsidP="001475B0">
      <w:r>
        <w:t xml:space="preserve">nositeljica aktivnosti       Biljana Valentin-Ban, prof. </w:t>
      </w:r>
    </w:p>
    <w:p w:rsidR="001475B0" w:rsidRDefault="001475B0" w:rsidP="001475B0">
      <w:r>
        <w:t xml:space="preserve">___________________________________________________________________________ </w:t>
      </w:r>
    </w:p>
    <w:p w:rsidR="001475B0" w:rsidRDefault="001475B0" w:rsidP="001475B0">
      <w:r>
        <w:t xml:space="preserve">planirani broj učenika     10 (iz 4.3 razreda) </w:t>
      </w:r>
    </w:p>
    <w:p w:rsidR="001475B0" w:rsidRDefault="001475B0" w:rsidP="001475B0">
      <w:r>
        <w:t xml:space="preserve">___________________________________________________________________________ </w:t>
      </w:r>
    </w:p>
    <w:p w:rsidR="001475B0" w:rsidRDefault="001475B0" w:rsidP="001475B0">
      <w:r>
        <w:t xml:space="preserve">planirani broj sati             35 školskih sati  </w:t>
      </w:r>
    </w:p>
    <w:p w:rsidR="001475B0" w:rsidRDefault="001475B0" w:rsidP="001475B0">
      <w:r>
        <w:t xml:space="preserve">___________________________________________________________________________ </w:t>
      </w:r>
    </w:p>
    <w:p w:rsidR="001475B0" w:rsidRDefault="001475B0" w:rsidP="001475B0">
      <w:r>
        <w:t xml:space="preserve">ciljevi aktivnosti           – uočiti i oslikati ekspresionističke slike hrvatske stvarnosti tijekom          </w:t>
      </w:r>
    </w:p>
    <w:p w:rsidR="001475B0" w:rsidRDefault="001475B0" w:rsidP="001475B0">
      <w:r>
        <w:t xml:space="preserve">                                         prvog svjetskog rata te položaja hrvatskog čovjeka </w:t>
      </w:r>
    </w:p>
    <w:p w:rsidR="001475B0" w:rsidRDefault="001475B0" w:rsidP="001475B0">
      <w:r>
        <w:t xml:space="preserve">___________________________________________________________________________ </w:t>
      </w:r>
    </w:p>
    <w:p w:rsidR="001475B0" w:rsidRDefault="001475B0" w:rsidP="001475B0">
      <w:r>
        <w:t xml:space="preserve">način realizacije             –  radionice  </w:t>
      </w:r>
    </w:p>
    <w:p w:rsidR="001475B0" w:rsidRDefault="001475B0" w:rsidP="001475B0">
      <w:r>
        <w:t xml:space="preserve">___________________________________________________________________________ </w:t>
      </w:r>
    </w:p>
    <w:p w:rsidR="001475B0" w:rsidRDefault="001475B0" w:rsidP="001475B0">
      <w:r>
        <w:t xml:space="preserve">vremenski okvir             – tijekom školske godine 2013./2014. </w:t>
      </w:r>
    </w:p>
    <w:p w:rsidR="001475B0" w:rsidRDefault="001475B0" w:rsidP="001475B0">
      <w:r>
        <w:t xml:space="preserve">___________________________________________________________________________ </w:t>
      </w:r>
    </w:p>
    <w:p w:rsidR="001475B0" w:rsidRDefault="001475B0" w:rsidP="001475B0">
      <w:r>
        <w:t xml:space="preserve">način vrednovanja          – valorizacija radionica na kraju </w:t>
      </w:r>
    </w:p>
    <w:p w:rsidR="001475B0" w:rsidRDefault="001475B0" w:rsidP="001475B0">
      <w:r>
        <w:t xml:space="preserve">rezultata                               </w:t>
      </w:r>
    </w:p>
    <w:p w:rsidR="001475B0" w:rsidRDefault="001475B0" w:rsidP="001475B0">
      <w:r>
        <w:t xml:space="preserve">___________________________________________________________________________ </w:t>
      </w:r>
    </w:p>
    <w:p w:rsidR="001475B0" w:rsidRDefault="001475B0" w:rsidP="001475B0">
      <w:r>
        <w:t xml:space="preserve">način korištenja              – zajednička valorizacija radionica </w:t>
      </w:r>
    </w:p>
    <w:p w:rsidR="001475B0" w:rsidRDefault="001475B0" w:rsidP="001475B0">
      <w:r>
        <w:t xml:space="preserve">                                          predstavljanje rezultata na NV-u i stručnim </w:t>
      </w:r>
    </w:p>
    <w:p w:rsidR="001475B0" w:rsidRDefault="001475B0" w:rsidP="001475B0">
      <w:r>
        <w:t xml:space="preserve">                                          skupovima, nastavak provođenja projekta </w:t>
      </w:r>
    </w:p>
    <w:p w:rsidR="001475B0" w:rsidRDefault="001475B0" w:rsidP="001475B0"/>
    <w:p w:rsidR="00CB2A7F" w:rsidRDefault="001475B0" w:rsidP="001475B0">
      <w:r>
        <w:t xml:space="preserve">___________________________________________________________________________ </w:t>
      </w:r>
    </w:p>
    <w:p w:rsidR="00CB2A7F" w:rsidRDefault="00CB2A7F" w:rsidP="001475B0"/>
    <w:p w:rsidR="00CB2A7F" w:rsidRDefault="00CB2A7F" w:rsidP="00CB2A7F">
      <w:pPr>
        <w:jc w:val="center"/>
        <w:rPr>
          <w:b/>
        </w:rPr>
      </w:pPr>
    </w:p>
    <w:p w:rsidR="001557E2" w:rsidRDefault="001557E2">
      <w:pPr>
        <w:rPr>
          <w:b/>
        </w:rPr>
      </w:pPr>
      <w:r>
        <w:rPr>
          <w:b/>
        </w:rPr>
        <w:br w:type="page"/>
      </w:r>
    </w:p>
    <w:p w:rsidR="00CB2A7F" w:rsidRDefault="00CB2A7F" w:rsidP="00CB2A7F">
      <w:pPr>
        <w:jc w:val="center"/>
        <w:rPr>
          <w:b/>
        </w:rPr>
      </w:pPr>
      <w:r>
        <w:rPr>
          <w:b/>
        </w:rPr>
        <w:lastRenderedPageBreak/>
        <w:t>DAN OTVORENIH VRATA</w:t>
      </w:r>
    </w:p>
    <w:p w:rsidR="00CB2A7F" w:rsidRDefault="00CB2A7F" w:rsidP="00CB2A7F">
      <w:pPr>
        <w:jc w:val="center"/>
        <w:rPr>
          <w:b/>
        </w:rPr>
      </w:pPr>
    </w:p>
    <w:p w:rsidR="00CB2A7F" w:rsidRDefault="00CB2A7F" w:rsidP="00CB2A7F">
      <w:pPr>
        <w:jc w:val="both"/>
        <w:rPr>
          <w:b/>
        </w:rPr>
      </w:pPr>
      <w:r>
        <w:rPr>
          <w:b/>
        </w:rPr>
        <w:t>Ciljevi i zadatci aktivnosti</w:t>
      </w:r>
    </w:p>
    <w:p w:rsidR="00CB2A7F" w:rsidRDefault="00CB2A7F" w:rsidP="00CB2A7F">
      <w:pPr>
        <w:jc w:val="both"/>
      </w:pPr>
      <w:r>
        <w:t>- predstavljanje Gimnazije zainteresiranim učenicima osnovnih škola</w:t>
      </w:r>
    </w:p>
    <w:p w:rsidR="00CB2A7F" w:rsidRDefault="00CB2A7F" w:rsidP="00CB2A7F">
      <w:pPr>
        <w:jc w:val="both"/>
        <w:rPr>
          <w:b/>
        </w:rPr>
      </w:pPr>
      <w:r>
        <w:rPr>
          <w:b/>
        </w:rPr>
        <w:t>Namjena aktivnosti</w:t>
      </w:r>
    </w:p>
    <w:p w:rsidR="00CB2A7F" w:rsidRDefault="00CB2A7F" w:rsidP="00CB2A7F">
      <w:pPr>
        <w:jc w:val="both"/>
      </w:pPr>
      <w:r>
        <w:t>- zainteresirani učenici</w:t>
      </w:r>
    </w:p>
    <w:p w:rsidR="00CB2A7F" w:rsidRDefault="00CB2A7F" w:rsidP="00CB2A7F">
      <w:pPr>
        <w:jc w:val="both"/>
        <w:rPr>
          <w:b/>
        </w:rPr>
      </w:pPr>
      <w:r>
        <w:rPr>
          <w:b/>
        </w:rPr>
        <w:t>Nositelji aktivnosti (voditelji) i njihova odgovornost</w:t>
      </w:r>
    </w:p>
    <w:p w:rsidR="00CB2A7F" w:rsidRDefault="00CB2A7F" w:rsidP="00CB2A7F">
      <w:pPr>
        <w:jc w:val="both"/>
      </w:pPr>
      <w:r>
        <w:rPr>
          <w:b/>
        </w:rPr>
        <w:t xml:space="preserve">- </w:t>
      </w:r>
      <w:r>
        <w:t>Goran Krapić, prof.</w:t>
      </w:r>
    </w:p>
    <w:p w:rsidR="00CB2A7F" w:rsidRDefault="00CB2A7F" w:rsidP="00CB2A7F">
      <w:pPr>
        <w:jc w:val="both"/>
      </w:pPr>
      <w:r>
        <w:t>- odgovornost: provedba Dana otvorenih vrata</w:t>
      </w:r>
    </w:p>
    <w:p w:rsidR="00CB2A7F" w:rsidRDefault="00CB2A7F" w:rsidP="00CB2A7F">
      <w:pPr>
        <w:jc w:val="both"/>
      </w:pPr>
      <w:r>
        <w:rPr>
          <w:b/>
        </w:rPr>
        <w:t>Način vrednovanja</w:t>
      </w:r>
    </w:p>
    <w:p w:rsidR="00CB2A7F" w:rsidRDefault="00CB2A7F" w:rsidP="00CB2A7F">
      <w:pPr>
        <w:jc w:val="both"/>
      </w:pPr>
      <w:r>
        <w:t>- analiza posjećenosti</w:t>
      </w:r>
    </w:p>
    <w:p w:rsidR="00CB2A7F" w:rsidRDefault="00CB2A7F" w:rsidP="00CB2A7F">
      <w:pPr>
        <w:jc w:val="both"/>
      </w:pPr>
      <w:r>
        <w:rPr>
          <w:b/>
        </w:rPr>
        <w:t>Detaljan troškovnik aktivnosti</w:t>
      </w:r>
    </w:p>
    <w:p w:rsidR="00CB2A7F" w:rsidRDefault="00CB2A7F" w:rsidP="00CB2A7F">
      <w:pPr>
        <w:jc w:val="both"/>
      </w:pPr>
      <w:r>
        <w:t>- promidžbeni letci, plakati... (100 kn za materijal)</w:t>
      </w:r>
    </w:p>
    <w:p w:rsidR="00CB2A7F" w:rsidRDefault="00CB2A7F" w:rsidP="00CB2A7F">
      <w:pPr>
        <w:jc w:val="both"/>
      </w:pPr>
      <w:r>
        <w:rPr>
          <w:b/>
        </w:rPr>
        <w:t>Provedba</w:t>
      </w:r>
    </w:p>
    <w:p w:rsidR="00CB2A7F" w:rsidRDefault="00CB2A7F" w:rsidP="00CB2A7F">
      <w:pPr>
        <w:jc w:val="both"/>
      </w:pPr>
      <w:r>
        <w:t>- u svibnju 2014. godine</w:t>
      </w:r>
    </w:p>
    <w:tbl>
      <w:tblPr>
        <w:tblW w:w="9780" w:type="dxa"/>
        <w:jc w:val="center"/>
        <w:tblLook w:val="04A0" w:firstRow="1" w:lastRow="0" w:firstColumn="1" w:lastColumn="0" w:noHBand="0" w:noVBand="1"/>
      </w:tblPr>
      <w:tblGrid>
        <w:gridCol w:w="9558"/>
        <w:gridCol w:w="222"/>
      </w:tblGrid>
      <w:tr w:rsidR="0003178D" w:rsidRPr="00F15204" w:rsidTr="001475B0">
        <w:trPr>
          <w:trHeight w:val="400"/>
          <w:jc w:val="center"/>
        </w:trPr>
        <w:tc>
          <w:tcPr>
            <w:tcW w:w="9558" w:type="dxa"/>
            <w:shd w:val="clear" w:color="auto" w:fill="auto"/>
            <w:vAlign w:val="center"/>
          </w:tcPr>
          <w:p w:rsidR="0003178D" w:rsidRPr="00F15204" w:rsidRDefault="001475B0" w:rsidP="0003178D">
            <w:r>
              <w:br w:type="page"/>
            </w:r>
          </w:p>
        </w:tc>
        <w:tc>
          <w:tcPr>
            <w:tcW w:w="222" w:type="dxa"/>
            <w:shd w:val="clear" w:color="auto" w:fill="auto"/>
            <w:vAlign w:val="center"/>
          </w:tcPr>
          <w:p w:rsidR="0003178D" w:rsidRPr="00F15204" w:rsidRDefault="0003178D" w:rsidP="0003178D"/>
        </w:tc>
      </w:tr>
      <w:tr w:rsidR="0003178D" w:rsidRPr="00F15204" w:rsidTr="001475B0">
        <w:trPr>
          <w:trHeight w:val="1414"/>
          <w:jc w:val="center"/>
        </w:trPr>
        <w:tc>
          <w:tcPr>
            <w:tcW w:w="9558" w:type="dxa"/>
            <w:shd w:val="clear" w:color="auto" w:fill="auto"/>
            <w:vAlign w:val="center"/>
          </w:tcPr>
          <w:tbl>
            <w:tblPr>
              <w:tblpPr w:leftFromText="180" w:rightFromText="180" w:vertAnchor="text" w:horzAnchor="margin" w:tblpY="122"/>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6"/>
            </w:tblGrid>
            <w:tr w:rsidR="00297EF4" w:rsidRPr="00F15204" w:rsidTr="00297EF4">
              <w:trPr>
                <w:trHeight w:val="686"/>
              </w:trPr>
              <w:tc>
                <w:tcPr>
                  <w:tcW w:w="3888" w:type="dxa"/>
                  <w:shd w:val="clear" w:color="auto" w:fill="auto"/>
                  <w:vAlign w:val="center"/>
                </w:tcPr>
                <w:p w:rsidR="00297EF4" w:rsidRPr="00F15204" w:rsidRDefault="00297EF4" w:rsidP="00297EF4">
                  <w:pPr>
                    <w:autoSpaceDE w:val="0"/>
                    <w:autoSpaceDN w:val="0"/>
                    <w:adjustRightInd w:val="0"/>
                    <w:rPr>
                      <w:rFonts w:eastAsia="BookAntiqua,Bold"/>
                      <w:bCs/>
                    </w:rPr>
                  </w:pPr>
                  <w:r w:rsidRPr="00F15204">
                    <w:rPr>
                      <w:rFonts w:eastAsia="BookAntiqua,Bold"/>
                      <w:bCs/>
                    </w:rPr>
                    <w:t>Aktivnost/program/projekt</w:t>
                  </w:r>
                </w:p>
              </w:tc>
              <w:tc>
                <w:tcPr>
                  <w:tcW w:w="5586" w:type="dxa"/>
                  <w:shd w:val="clear" w:color="auto" w:fill="auto"/>
                  <w:vAlign w:val="center"/>
                </w:tcPr>
                <w:p w:rsidR="00297EF4" w:rsidRPr="00F15204" w:rsidRDefault="00297EF4" w:rsidP="00297EF4">
                  <w:pPr>
                    <w:autoSpaceDE w:val="0"/>
                    <w:autoSpaceDN w:val="0"/>
                    <w:adjustRightInd w:val="0"/>
                    <w:rPr>
                      <w:rFonts w:eastAsia="BookAntiqua,Bold"/>
                      <w:bCs/>
                    </w:rPr>
                  </w:pPr>
                  <w:r w:rsidRPr="00F15204">
                    <w:rPr>
                      <w:rFonts w:eastAsia="BookAntiqua,Bold"/>
                      <w:bCs/>
                    </w:rPr>
                    <w:t>TERENSKA NASTAVA – TZK</w:t>
                  </w:r>
                </w:p>
                <w:p w:rsidR="00297EF4" w:rsidRPr="00F15204" w:rsidRDefault="00297EF4" w:rsidP="00297EF4">
                  <w:pPr>
                    <w:autoSpaceDE w:val="0"/>
                    <w:autoSpaceDN w:val="0"/>
                    <w:adjustRightInd w:val="0"/>
                    <w:rPr>
                      <w:rFonts w:eastAsia="BookAntiqua,Bold"/>
                      <w:bCs/>
                    </w:rPr>
                  </w:pPr>
                  <w:r w:rsidRPr="00F15204">
                    <w:rPr>
                      <w:rFonts w:eastAsia="BookAntiqua,Bold"/>
                      <w:bCs/>
                    </w:rPr>
                    <w:t>Hrvatski olimpijski dan</w:t>
                  </w:r>
                </w:p>
              </w:tc>
            </w:tr>
            <w:tr w:rsidR="00297EF4" w:rsidRPr="00F15204" w:rsidTr="00297EF4">
              <w:trPr>
                <w:trHeight w:val="560"/>
              </w:trPr>
              <w:tc>
                <w:tcPr>
                  <w:tcW w:w="3888" w:type="dxa"/>
                  <w:shd w:val="clear" w:color="auto" w:fill="auto"/>
                  <w:vAlign w:val="center"/>
                </w:tcPr>
                <w:p w:rsidR="00297EF4" w:rsidRPr="00F15204" w:rsidRDefault="00297EF4" w:rsidP="00297EF4">
                  <w:pPr>
                    <w:autoSpaceDE w:val="0"/>
                    <w:autoSpaceDN w:val="0"/>
                    <w:adjustRightInd w:val="0"/>
                    <w:rPr>
                      <w:rFonts w:eastAsia="BookAntiqua,Bold"/>
                      <w:b/>
                      <w:bCs/>
                    </w:rPr>
                  </w:pPr>
                  <w:r w:rsidRPr="00F15204">
                    <w:rPr>
                      <w:rFonts w:eastAsia="BookAntiqua"/>
                    </w:rPr>
                    <w:t>Voditelj aktivnosti programa/projekta</w:t>
                  </w:r>
                </w:p>
              </w:tc>
              <w:tc>
                <w:tcPr>
                  <w:tcW w:w="5586" w:type="dxa"/>
                  <w:shd w:val="clear" w:color="auto" w:fill="auto"/>
                  <w:vAlign w:val="center"/>
                </w:tcPr>
                <w:p w:rsidR="00297EF4" w:rsidRPr="00F15204" w:rsidRDefault="00297EF4" w:rsidP="00297EF4">
                  <w:pPr>
                    <w:numPr>
                      <w:ilvl w:val="0"/>
                      <w:numId w:val="2"/>
                    </w:numPr>
                    <w:autoSpaceDE w:val="0"/>
                    <w:autoSpaceDN w:val="0"/>
                    <w:adjustRightInd w:val="0"/>
                    <w:rPr>
                      <w:rFonts w:eastAsia="BookAntiqua,Bold"/>
                      <w:b/>
                      <w:bCs/>
                    </w:rPr>
                  </w:pPr>
                  <w:r w:rsidRPr="00F15204">
                    <w:rPr>
                      <w:rFonts w:eastAsia="BookAntiqua,Bold"/>
                      <w:b/>
                      <w:bCs/>
                    </w:rPr>
                    <w:t>Toni Žitko, prof.</w:t>
                  </w:r>
                </w:p>
                <w:p w:rsidR="00297EF4" w:rsidRPr="00F15204" w:rsidRDefault="00297EF4" w:rsidP="00297EF4">
                  <w:pPr>
                    <w:numPr>
                      <w:ilvl w:val="0"/>
                      <w:numId w:val="2"/>
                    </w:numPr>
                    <w:autoSpaceDE w:val="0"/>
                    <w:autoSpaceDN w:val="0"/>
                    <w:adjustRightInd w:val="0"/>
                    <w:rPr>
                      <w:rFonts w:eastAsia="BookAntiqua,Bold"/>
                      <w:b/>
                      <w:bCs/>
                    </w:rPr>
                  </w:pPr>
                  <w:r w:rsidRPr="00F15204">
                    <w:rPr>
                      <w:rFonts w:eastAsia="BookAntiqua,Bold"/>
                      <w:b/>
                      <w:bCs/>
                    </w:rPr>
                    <w:t>Nives Poklepović, prof.</w:t>
                  </w:r>
                </w:p>
              </w:tc>
            </w:tr>
            <w:tr w:rsidR="00297EF4" w:rsidRPr="00F15204" w:rsidTr="00297EF4">
              <w:trPr>
                <w:trHeight w:val="772"/>
              </w:trPr>
              <w:tc>
                <w:tcPr>
                  <w:tcW w:w="3888" w:type="dxa"/>
                  <w:shd w:val="clear" w:color="auto" w:fill="auto"/>
                  <w:vAlign w:val="center"/>
                </w:tcPr>
                <w:p w:rsidR="00297EF4" w:rsidRPr="00F15204" w:rsidRDefault="00297EF4" w:rsidP="00297EF4">
                  <w:pPr>
                    <w:autoSpaceDE w:val="0"/>
                    <w:autoSpaceDN w:val="0"/>
                    <w:adjustRightInd w:val="0"/>
                    <w:rPr>
                      <w:rFonts w:eastAsia="BookAntiqua"/>
                    </w:rPr>
                  </w:pPr>
                  <w:r w:rsidRPr="00F15204">
                    <w:rPr>
                      <w:rFonts w:eastAsia="BookAntiqua"/>
                    </w:rPr>
                    <w:t>Ciljevi aktivnosti</w:t>
                  </w:r>
                </w:p>
                <w:p w:rsidR="00297EF4" w:rsidRPr="00F15204" w:rsidRDefault="00297EF4" w:rsidP="00297EF4">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297EF4" w:rsidRPr="00F15204" w:rsidRDefault="00297EF4" w:rsidP="00297EF4">
                  <w:pPr>
                    <w:numPr>
                      <w:ilvl w:val="0"/>
                      <w:numId w:val="2"/>
                    </w:numPr>
                    <w:autoSpaceDE w:val="0"/>
                    <w:autoSpaceDN w:val="0"/>
                    <w:adjustRightInd w:val="0"/>
                    <w:rPr>
                      <w:rFonts w:eastAsia="BookAntiqua,Bold"/>
                      <w:b/>
                      <w:bCs/>
                    </w:rPr>
                  </w:pPr>
                  <w:r w:rsidRPr="00F15204">
                    <w:rPr>
                      <w:rFonts w:eastAsia="BookAntiqua,Bold"/>
                      <w:b/>
                      <w:bCs/>
                    </w:rPr>
                    <w:t>sudjelovanje na sportskim natjecanjima</w:t>
                  </w:r>
                </w:p>
              </w:tc>
            </w:tr>
            <w:tr w:rsidR="00297EF4" w:rsidRPr="00F15204" w:rsidTr="00297EF4">
              <w:trPr>
                <w:trHeight w:val="722"/>
              </w:trPr>
              <w:tc>
                <w:tcPr>
                  <w:tcW w:w="3888" w:type="dxa"/>
                  <w:shd w:val="clear" w:color="auto" w:fill="auto"/>
                  <w:vAlign w:val="center"/>
                </w:tcPr>
                <w:p w:rsidR="00297EF4" w:rsidRPr="00F15204" w:rsidRDefault="00297EF4" w:rsidP="00297EF4">
                  <w:pPr>
                    <w:autoSpaceDE w:val="0"/>
                    <w:autoSpaceDN w:val="0"/>
                    <w:adjustRightInd w:val="0"/>
                    <w:rPr>
                      <w:rFonts w:eastAsia="BookAntiqua"/>
                    </w:rPr>
                  </w:pPr>
                  <w:r w:rsidRPr="00F15204">
                    <w:rPr>
                      <w:rFonts w:eastAsia="BookAntiqua"/>
                    </w:rPr>
                    <w:t>Namjena aktivnosti</w:t>
                  </w:r>
                </w:p>
                <w:p w:rsidR="00297EF4" w:rsidRPr="00F15204" w:rsidRDefault="00297EF4" w:rsidP="00297EF4">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297EF4" w:rsidRPr="00F15204" w:rsidRDefault="00297EF4" w:rsidP="00297EF4">
                  <w:pPr>
                    <w:autoSpaceDE w:val="0"/>
                    <w:autoSpaceDN w:val="0"/>
                    <w:adjustRightInd w:val="0"/>
                    <w:rPr>
                      <w:rFonts w:eastAsia="BookAntiqua,Bold"/>
                      <w:b/>
                      <w:bCs/>
                    </w:rPr>
                  </w:pPr>
                  <w:r w:rsidRPr="00F15204">
                    <w:rPr>
                      <w:rFonts w:eastAsia="BookAntiqua,Bold"/>
                      <w:b/>
                      <w:bCs/>
                    </w:rPr>
                    <w:t>- razvijanje olimpijskog duha</w:t>
                  </w:r>
                </w:p>
              </w:tc>
            </w:tr>
            <w:tr w:rsidR="00297EF4" w:rsidRPr="00F15204" w:rsidTr="00297EF4">
              <w:trPr>
                <w:trHeight w:val="1241"/>
              </w:trPr>
              <w:tc>
                <w:tcPr>
                  <w:tcW w:w="3888" w:type="dxa"/>
                  <w:shd w:val="clear" w:color="auto" w:fill="auto"/>
                  <w:vAlign w:val="center"/>
                </w:tcPr>
                <w:p w:rsidR="00297EF4" w:rsidRPr="00F15204" w:rsidRDefault="00297EF4" w:rsidP="00297EF4">
                  <w:pPr>
                    <w:autoSpaceDE w:val="0"/>
                    <w:autoSpaceDN w:val="0"/>
                    <w:adjustRightInd w:val="0"/>
                    <w:rPr>
                      <w:rFonts w:eastAsia="BookAntiqua"/>
                    </w:rPr>
                  </w:pPr>
                  <w:r w:rsidRPr="00F15204">
                    <w:rPr>
                      <w:rFonts w:eastAsia="BookAntiqua"/>
                    </w:rPr>
                    <w:t>Nositelj aktivnosti</w:t>
                  </w:r>
                </w:p>
                <w:p w:rsidR="00297EF4" w:rsidRPr="00F15204" w:rsidRDefault="00297EF4" w:rsidP="00297EF4">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297EF4" w:rsidRPr="00F15204" w:rsidRDefault="00297EF4" w:rsidP="00297EF4">
                  <w:pPr>
                    <w:autoSpaceDE w:val="0"/>
                    <w:autoSpaceDN w:val="0"/>
                    <w:adjustRightInd w:val="0"/>
                    <w:rPr>
                      <w:rFonts w:eastAsia="BookAntiqua,Bold"/>
                      <w:b/>
                      <w:bCs/>
                    </w:rPr>
                  </w:pPr>
                  <w:r w:rsidRPr="00F15204">
                    <w:rPr>
                      <w:rFonts w:eastAsia="BookAntiqua,Bold"/>
                      <w:b/>
                      <w:bCs/>
                    </w:rPr>
                    <w:t>- Toni Žitko, prof.</w:t>
                  </w:r>
                </w:p>
                <w:p w:rsidR="00297EF4" w:rsidRPr="00F15204" w:rsidRDefault="00297EF4" w:rsidP="00297EF4">
                  <w:pPr>
                    <w:autoSpaceDE w:val="0"/>
                    <w:autoSpaceDN w:val="0"/>
                    <w:adjustRightInd w:val="0"/>
                    <w:rPr>
                      <w:rFonts w:eastAsia="BookAntiqua,Bold"/>
                      <w:b/>
                      <w:bCs/>
                    </w:rPr>
                  </w:pPr>
                  <w:r w:rsidRPr="00F15204">
                    <w:rPr>
                      <w:rFonts w:eastAsia="BookAntiqua,Bold"/>
                      <w:b/>
                      <w:bCs/>
                    </w:rPr>
                    <w:t>- Nives Poklepović, prof.</w:t>
                  </w:r>
                </w:p>
                <w:p w:rsidR="00297EF4" w:rsidRPr="00F15204" w:rsidRDefault="00297EF4" w:rsidP="00297EF4">
                  <w:pPr>
                    <w:autoSpaceDE w:val="0"/>
                    <w:autoSpaceDN w:val="0"/>
                    <w:adjustRightInd w:val="0"/>
                    <w:rPr>
                      <w:rFonts w:eastAsia="BookAntiqua,Bold"/>
                      <w:b/>
                      <w:bCs/>
                    </w:rPr>
                  </w:pPr>
                  <w:r w:rsidRPr="00F15204">
                    <w:rPr>
                      <w:rFonts w:eastAsia="BookAntiqua,Bold"/>
                      <w:b/>
                      <w:bCs/>
                    </w:rPr>
                    <w:t>- Vanjski suradnici</w:t>
                  </w:r>
                </w:p>
              </w:tc>
            </w:tr>
            <w:tr w:rsidR="00297EF4" w:rsidRPr="00F15204" w:rsidTr="00297EF4">
              <w:trPr>
                <w:trHeight w:val="883"/>
              </w:trPr>
              <w:tc>
                <w:tcPr>
                  <w:tcW w:w="3888" w:type="dxa"/>
                  <w:shd w:val="clear" w:color="auto" w:fill="auto"/>
                  <w:vAlign w:val="center"/>
                </w:tcPr>
                <w:p w:rsidR="00297EF4" w:rsidRPr="00F15204" w:rsidRDefault="00297EF4" w:rsidP="00297EF4">
                  <w:pPr>
                    <w:autoSpaceDE w:val="0"/>
                    <w:autoSpaceDN w:val="0"/>
                    <w:adjustRightInd w:val="0"/>
                    <w:rPr>
                      <w:rFonts w:eastAsia="BookAntiqua"/>
                    </w:rPr>
                  </w:pPr>
                  <w:r w:rsidRPr="00F15204">
                    <w:rPr>
                      <w:rFonts w:eastAsia="BookAntiqua"/>
                    </w:rPr>
                    <w:t>Način realizacije aktivnosti</w:t>
                  </w:r>
                </w:p>
                <w:p w:rsidR="00297EF4" w:rsidRPr="00F15204" w:rsidRDefault="00297EF4" w:rsidP="00297EF4">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297EF4" w:rsidRPr="00F15204" w:rsidRDefault="00297EF4" w:rsidP="00297EF4">
                  <w:pPr>
                    <w:autoSpaceDE w:val="0"/>
                    <w:autoSpaceDN w:val="0"/>
                    <w:adjustRightInd w:val="0"/>
                    <w:rPr>
                      <w:rFonts w:eastAsia="BookAntiqua,Bold"/>
                      <w:b/>
                      <w:bCs/>
                    </w:rPr>
                  </w:pPr>
                  <w:r w:rsidRPr="00F15204">
                    <w:rPr>
                      <w:rFonts w:eastAsia="BookAntiqua,Bold"/>
                      <w:b/>
                      <w:bCs/>
                    </w:rPr>
                    <w:t>- odlazak u Park šumu „Golubinjak“ povodom HOD-a</w:t>
                  </w:r>
                </w:p>
              </w:tc>
            </w:tr>
            <w:tr w:rsidR="00297EF4" w:rsidRPr="00F15204" w:rsidTr="00297EF4">
              <w:trPr>
                <w:trHeight w:val="706"/>
              </w:trPr>
              <w:tc>
                <w:tcPr>
                  <w:tcW w:w="3888" w:type="dxa"/>
                  <w:shd w:val="clear" w:color="auto" w:fill="auto"/>
                  <w:vAlign w:val="center"/>
                </w:tcPr>
                <w:p w:rsidR="00297EF4" w:rsidRPr="00F15204" w:rsidRDefault="00297EF4" w:rsidP="00297EF4">
                  <w:pPr>
                    <w:autoSpaceDE w:val="0"/>
                    <w:autoSpaceDN w:val="0"/>
                    <w:adjustRightInd w:val="0"/>
                    <w:rPr>
                      <w:rFonts w:eastAsia="BookAntiqua"/>
                    </w:rPr>
                  </w:pPr>
                  <w:r w:rsidRPr="00F15204">
                    <w:rPr>
                      <w:rFonts w:eastAsia="BookAntiqua"/>
                    </w:rPr>
                    <w:t>Vremenik aktivnosti</w:t>
                  </w:r>
                </w:p>
                <w:p w:rsidR="00297EF4" w:rsidRPr="00F15204" w:rsidRDefault="00297EF4" w:rsidP="00297EF4">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297EF4" w:rsidRPr="00F15204" w:rsidRDefault="00297EF4" w:rsidP="00297EF4">
                  <w:pPr>
                    <w:autoSpaceDE w:val="0"/>
                    <w:autoSpaceDN w:val="0"/>
                    <w:adjustRightInd w:val="0"/>
                    <w:rPr>
                      <w:rFonts w:eastAsia="BookAntiqua,Bold"/>
                      <w:b/>
                      <w:bCs/>
                    </w:rPr>
                  </w:pPr>
                  <w:r w:rsidRPr="00F15204">
                    <w:rPr>
                      <w:rFonts w:eastAsia="BookAntiqua,Bold"/>
                      <w:b/>
                      <w:bCs/>
                    </w:rPr>
                    <w:t>- jedan radni dan (</w:t>
                  </w:r>
                  <w:r>
                    <w:rPr>
                      <w:rFonts w:eastAsia="BookAntiqua,Bold"/>
                      <w:b/>
                      <w:bCs/>
                    </w:rPr>
                    <w:t>6</w:t>
                  </w:r>
                  <w:r w:rsidRPr="00F15204">
                    <w:rPr>
                      <w:rFonts w:eastAsia="BookAntiqua,Bold"/>
                      <w:b/>
                      <w:bCs/>
                    </w:rPr>
                    <w:t>. 9. 201</w:t>
                  </w:r>
                  <w:r>
                    <w:rPr>
                      <w:rFonts w:eastAsia="BookAntiqua,Bold"/>
                      <w:b/>
                      <w:bCs/>
                    </w:rPr>
                    <w:t>3</w:t>
                  </w:r>
                  <w:r w:rsidRPr="00F15204">
                    <w:rPr>
                      <w:rFonts w:eastAsia="BookAntiqua,Bold"/>
                      <w:b/>
                      <w:bCs/>
                    </w:rPr>
                    <w:t>.)</w:t>
                  </w:r>
                </w:p>
              </w:tc>
            </w:tr>
            <w:tr w:rsidR="00297EF4" w:rsidRPr="00F15204" w:rsidTr="00297EF4">
              <w:trPr>
                <w:trHeight w:val="698"/>
              </w:trPr>
              <w:tc>
                <w:tcPr>
                  <w:tcW w:w="3888" w:type="dxa"/>
                  <w:shd w:val="clear" w:color="auto" w:fill="auto"/>
                  <w:vAlign w:val="center"/>
                </w:tcPr>
                <w:p w:rsidR="00297EF4" w:rsidRPr="00F15204" w:rsidRDefault="00297EF4" w:rsidP="00297EF4">
                  <w:pPr>
                    <w:autoSpaceDE w:val="0"/>
                    <w:autoSpaceDN w:val="0"/>
                    <w:adjustRightInd w:val="0"/>
                    <w:rPr>
                      <w:rFonts w:eastAsia="BookAntiqua"/>
                    </w:rPr>
                  </w:pPr>
                  <w:r w:rsidRPr="00F15204">
                    <w:rPr>
                      <w:rFonts w:eastAsia="BookAntiqua"/>
                    </w:rPr>
                    <w:t>Troškovnik aktivnosti</w:t>
                  </w:r>
                </w:p>
                <w:p w:rsidR="00297EF4" w:rsidRPr="00F15204" w:rsidRDefault="00297EF4" w:rsidP="00297EF4">
                  <w:pPr>
                    <w:autoSpaceDE w:val="0"/>
                    <w:autoSpaceDN w:val="0"/>
                    <w:adjustRightInd w:val="0"/>
                    <w:rPr>
                      <w:rFonts w:eastAsia="BookAntiqua,Bold"/>
                      <w:b/>
                      <w:bCs/>
                    </w:rPr>
                  </w:pPr>
                  <w:r w:rsidRPr="00F15204">
                    <w:rPr>
                      <w:rFonts w:eastAsia="BookAntiqua"/>
                    </w:rPr>
                    <w:t>programa/projekta</w:t>
                  </w:r>
                </w:p>
              </w:tc>
              <w:tc>
                <w:tcPr>
                  <w:tcW w:w="5586" w:type="dxa"/>
                  <w:shd w:val="clear" w:color="auto" w:fill="auto"/>
                  <w:vAlign w:val="center"/>
                </w:tcPr>
                <w:p w:rsidR="00297EF4" w:rsidRPr="00F15204" w:rsidRDefault="00297EF4" w:rsidP="00297EF4">
                  <w:pPr>
                    <w:autoSpaceDE w:val="0"/>
                    <w:autoSpaceDN w:val="0"/>
                    <w:adjustRightInd w:val="0"/>
                    <w:rPr>
                      <w:rFonts w:eastAsia="BookAntiqua,Bold"/>
                      <w:b/>
                      <w:bCs/>
                    </w:rPr>
                  </w:pPr>
                  <w:r w:rsidRPr="00F15204">
                    <w:rPr>
                      <w:rFonts w:eastAsia="BookAntiqua,Bold"/>
                      <w:b/>
                      <w:bCs/>
                    </w:rPr>
                    <w:t>- 60,00 kn po učeniku; trošak snose učenici (povratna karta i ulaznica u Park šumu Golubinjak)</w:t>
                  </w:r>
                </w:p>
              </w:tc>
            </w:tr>
            <w:tr w:rsidR="00297EF4" w:rsidRPr="00F15204" w:rsidTr="00297EF4">
              <w:trPr>
                <w:trHeight w:val="1190"/>
              </w:trPr>
              <w:tc>
                <w:tcPr>
                  <w:tcW w:w="3888" w:type="dxa"/>
                  <w:shd w:val="clear" w:color="auto" w:fill="auto"/>
                  <w:vAlign w:val="center"/>
                </w:tcPr>
                <w:p w:rsidR="00297EF4" w:rsidRPr="00F15204" w:rsidRDefault="00297EF4" w:rsidP="00297EF4">
                  <w:pPr>
                    <w:autoSpaceDE w:val="0"/>
                    <w:autoSpaceDN w:val="0"/>
                    <w:adjustRightInd w:val="0"/>
                    <w:rPr>
                      <w:rFonts w:eastAsia="BookAntiqua"/>
                    </w:rPr>
                  </w:pPr>
                  <w:r w:rsidRPr="00F15204">
                    <w:rPr>
                      <w:rFonts w:eastAsia="BookAntiqua"/>
                    </w:rPr>
                    <w:t>Način vrednovanja i način</w:t>
                  </w:r>
                </w:p>
                <w:p w:rsidR="00297EF4" w:rsidRPr="00F15204" w:rsidRDefault="00297EF4" w:rsidP="00297EF4">
                  <w:pPr>
                    <w:autoSpaceDE w:val="0"/>
                    <w:autoSpaceDN w:val="0"/>
                    <w:adjustRightInd w:val="0"/>
                    <w:rPr>
                      <w:rFonts w:eastAsia="BookAntiqua,Bold"/>
                      <w:b/>
                      <w:bCs/>
                    </w:rPr>
                  </w:pPr>
                  <w:r w:rsidRPr="00F15204">
                    <w:rPr>
                      <w:rFonts w:eastAsia="BookAntiqua"/>
                    </w:rPr>
                    <w:t>korištenja rezultata vrednovanja</w:t>
                  </w:r>
                </w:p>
              </w:tc>
              <w:tc>
                <w:tcPr>
                  <w:tcW w:w="5586" w:type="dxa"/>
                  <w:shd w:val="clear" w:color="auto" w:fill="auto"/>
                  <w:vAlign w:val="center"/>
                </w:tcPr>
                <w:p w:rsidR="00297EF4" w:rsidRPr="00F15204" w:rsidRDefault="00297EF4" w:rsidP="00297EF4">
                  <w:pPr>
                    <w:autoSpaceDE w:val="0"/>
                    <w:autoSpaceDN w:val="0"/>
                    <w:adjustRightInd w:val="0"/>
                    <w:rPr>
                      <w:rFonts w:eastAsia="BookAntiqua,Bold"/>
                      <w:b/>
                      <w:bCs/>
                    </w:rPr>
                  </w:pPr>
                  <w:r w:rsidRPr="00F15204">
                    <w:rPr>
                      <w:rFonts w:eastAsia="BookAntiqua,Bold"/>
                      <w:b/>
                      <w:bCs/>
                    </w:rPr>
                    <w:t>- izrada tematskog panoa u školi</w:t>
                  </w:r>
                </w:p>
              </w:tc>
            </w:tr>
          </w:tbl>
          <w:p w:rsidR="0003178D" w:rsidRPr="00F15204" w:rsidRDefault="0003178D" w:rsidP="0003178D"/>
        </w:tc>
        <w:tc>
          <w:tcPr>
            <w:tcW w:w="222" w:type="dxa"/>
            <w:shd w:val="clear" w:color="auto" w:fill="auto"/>
            <w:vAlign w:val="center"/>
          </w:tcPr>
          <w:p w:rsidR="0003178D" w:rsidRPr="00F15204" w:rsidRDefault="0003178D" w:rsidP="0003178D"/>
        </w:tc>
      </w:tr>
    </w:tbl>
    <w:p w:rsidR="0003178D" w:rsidRPr="00F15204" w:rsidRDefault="0003178D" w:rsidP="006318AD">
      <w:pPr>
        <w:spacing w:line="360" w:lineRule="auto"/>
        <w:jc w:val="both"/>
      </w:pPr>
    </w:p>
    <w:p w:rsidR="00140B40" w:rsidRPr="00F15204" w:rsidRDefault="00140B40" w:rsidP="006318AD">
      <w:pPr>
        <w:spacing w:line="360" w:lineRule="auto"/>
        <w:jc w:val="both"/>
      </w:pPr>
    </w:p>
    <w:p w:rsidR="00297EF4" w:rsidRDefault="00297EF4">
      <w:r>
        <w:br w:type="page"/>
      </w:r>
    </w:p>
    <w:p w:rsidR="00297EF4" w:rsidRDefault="00297EF4" w:rsidP="00297EF4">
      <w:pPr>
        <w:spacing w:line="360" w:lineRule="auto"/>
        <w:ind w:right="-157"/>
      </w:pPr>
      <w:r>
        <w:lastRenderedPageBreak/>
        <w:t xml:space="preserve">Škola interpretacije u prirodi </w:t>
      </w:r>
    </w:p>
    <w:p w:rsidR="00297EF4" w:rsidRDefault="00297EF4" w:rsidP="00297EF4">
      <w:pPr>
        <w:spacing w:line="360" w:lineRule="auto"/>
        <w:ind w:right="-157"/>
      </w:pPr>
      <w:r>
        <w:t xml:space="preserve">       Nositeljica aktivnosti: Biljana Valentin-Ban, prof. </w:t>
      </w:r>
    </w:p>
    <w:p w:rsidR="00297EF4" w:rsidRDefault="00297EF4" w:rsidP="00297EF4">
      <w:pPr>
        <w:spacing w:line="360" w:lineRule="auto"/>
        <w:ind w:right="-157"/>
      </w:pPr>
      <w:r>
        <w:t xml:space="preserve">___________________________________________________________________________ </w:t>
      </w:r>
    </w:p>
    <w:p w:rsidR="00297EF4" w:rsidRDefault="00297EF4" w:rsidP="00297EF4">
      <w:pPr>
        <w:spacing w:line="360" w:lineRule="auto"/>
        <w:ind w:right="-157"/>
      </w:pPr>
      <w:r>
        <w:t>nositeljica aktivnosti      Biljana Valentin-Ban, prof</w:t>
      </w:r>
    </w:p>
    <w:p w:rsidR="00297EF4" w:rsidRDefault="00297EF4" w:rsidP="00297EF4">
      <w:pPr>
        <w:spacing w:line="360" w:lineRule="auto"/>
        <w:ind w:right="-157"/>
      </w:pPr>
      <w:r>
        <w:t xml:space="preserve">___________________________________________________________________________ </w:t>
      </w:r>
    </w:p>
    <w:p w:rsidR="00297EF4" w:rsidRDefault="00297EF4" w:rsidP="00297EF4">
      <w:pPr>
        <w:spacing w:line="360" w:lineRule="auto"/>
        <w:ind w:right="-157"/>
      </w:pPr>
      <w:r>
        <w:t xml:space="preserve">planirani broj učenika    32 (2.4) </w:t>
      </w:r>
    </w:p>
    <w:p w:rsidR="00297EF4" w:rsidRDefault="00297EF4" w:rsidP="00297EF4">
      <w:pPr>
        <w:spacing w:line="360" w:lineRule="auto"/>
        <w:ind w:right="-157"/>
      </w:pPr>
      <w:r>
        <w:t xml:space="preserve">___________________________________________________________________________ </w:t>
      </w:r>
    </w:p>
    <w:p w:rsidR="00297EF4" w:rsidRDefault="00297EF4" w:rsidP="00297EF4">
      <w:pPr>
        <w:spacing w:line="360" w:lineRule="auto"/>
        <w:ind w:right="-157"/>
      </w:pPr>
      <w:r>
        <w:t xml:space="preserve">planirani broj dana          3 </w:t>
      </w:r>
    </w:p>
    <w:p w:rsidR="00297EF4" w:rsidRDefault="00297EF4" w:rsidP="00297EF4">
      <w:pPr>
        <w:spacing w:line="360" w:lineRule="auto"/>
        <w:ind w:right="-157"/>
      </w:pPr>
      <w:r>
        <w:t xml:space="preserve">___________________________________________________________________________ </w:t>
      </w:r>
    </w:p>
    <w:p w:rsidR="00297EF4" w:rsidRDefault="00297EF4" w:rsidP="00297EF4">
      <w:pPr>
        <w:spacing w:line="360" w:lineRule="auto"/>
        <w:ind w:right="-157"/>
      </w:pPr>
      <w:r>
        <w:t xml:space="preserve">ciljevi aktivnosti            – naučeno u razredu povezati sa stvarnim situacijama u prirodi, </w:t>
      </w:r>
    </w:p>
    <w:p w:rsidR="00297EF4" w:rsidRDefault="00297EF4" w:rsidP="00297EF4">
      <w:pPr>
        <w:spacing w:line="360" w:lineRule="auto"/>
        <w:ind w:right="-157"/>
      </w:pPr>
      <w:r>
        <w:t xml:space="preserve">                                          usvojiti nova znanja uz demonstraciju u prirodi </w:t>
      </w:r>
    </w:p>
    <w:p w:rsidR="00297EF4" w:rsidRDefault="00297EF4" w:rsidP="00297EF4">
      <w:pPr>
        <w:spacing w:line="360" w:lineRule="auto"/>
        <w:ind w:right="-157"/>
      </w:pPr>
      <w:r>
        <w:t xml:space="preserve">___________________________________________________________________________ </w:t>
      </w:r>
    </w:p>
    <w:p w:rsidR="00297EF4" w:rsidRDefault="00297EF4" w:rsidP="00297EF4">
      <w:pPr>
        <w:spacing w:line="360" w:lineRule="auto"/>
        <w:ind w:right="-157"/>
      </w:pPr>
      <w:r>
        <w:t xml:space="preserve">načini realizacije           – odlaskom u stvarni prostor potkrijepiti već stečena znanja i steći  </w:t>
      </w:r>
    </w:p>
    <w:p w:rsidR="00297EF4" w:rsidRDefault="00297EF4" w:rsidP="00297EF4">
      <w:pPr>
        <w:spacing w:line="360" w:lineRule="auto"/>
        <w:ind w:right="-157"/>
      </w:pPr>
      <w:r>
        <w:t xml:space="preserve">                                         nova  </w:t>
      </w:r>
    </w:p>
    <w:p w:rsidR="00297EF4" w:rsidRDefault="00297EF4" w:rsidP="00297EF4">
      <w:pPr>
        <w:spacing w:line="360" w:lineRule="auto"/>
        <w:ind w:right="-157"/>
      </w:pPr>
      <w:r>
        <w:t xml:space="preserve">___________________________________________________________________________ </w:t>
      </w:r>
    </w:p>
    <w:p w:rsidR="00297EF4" w:rsidRDefault="00297EF4" w:rsidP="00297EF4">
      <w:pPr>
        <w:spacing w:line="360" w:lineRule="auto"/>
        <w:ind w:right="-157"/>
      </w:pPr>
      <w:r>
        <w:t xml:space="preserve">vremenski okvir             – jesen 2014. </w:t>
      </w:r>
    </w:p>
    <w:p w:rsidR="00297EF4" w:rsidRDefault="00297EF4" w:rsidP="00297EF4">
      <w:pPr>
        <w:spacing w:line="360" w:lineRule="auto"/>
        <w:ind w:right="-157"/>
      </w:pPr>
      <w:r>
        <w:t xml:space="preserve">___________________________________________________________________________ </w:t>
      </w:r>
    </w:p>
    <w:p w:rsidR="00297EF4" w:rsidRDefault="00297EF4" w:rsidP="00297EF4">
      <w:pPr>
        <w:spacing w:line="360" w:lineRule="auto"/>
        <w:ind w:right="-157"/>
      </w:pPr>
      <w:r>
        <w:t xml:space="preserve">način vrednovanja          – brojčano vrednovanje za postignuća </w:t>
      </w:r>
    </w:p>
    <w:p w:rsidR="00297EF4" w:rsidRDefault="00297EF4" w:rsidP="00297EF4">
      <w:pPr>
        <w:spacing w:line="360" w:lineRule="auto"/>
        <w:ind w:right="-157"/>
      </w:pPr>
      <w:r>
        <w:t xml:space="preserve">rezultata                              </w:t>
      </w:r>
    </w:p>
    <w:p w:rsidR="00297EF4" w:rsidRDefault="00297EF4" w:rsidP="00297EF4">
      <w:pPr>
        <w:spacing w:line="360" w:lineRule="auto"/>
        <w:ind w:right="-157"/>
      </w:pPr>
      <w:r>
        <w:t xml:space="preserve">___________________________________________________________________________ </w:t>
      </w:r>
    </w:p>
    <w:p w:rsidR="00297EF4" w:rsidRDefault="00297EF4" w:rsidP="00297EF4">
      <w:pPr>
        <w:spacing w:line="360" w:lineRule="auto"/>
        <w:ind w:right="-157"/>
      </w:pPr>
      <w:r>
        <w:t xml:space="preserve">način korištenja              – prema uspješnosti učenika koristiti iskustvo u sljedećem planiranju  </w:t>
      </w:r>
    </w:p>
    <w:p w:rsidR="00297EF4" w:rsidRDefault="00297EF4" w:rsidP="00297EF4">
      <w:pPr>
        <w:spacing w:line="360" w:lineRule="auto"/>
        <w:ind w:right="-157"/>
      </w:pPr>
      <w:r>
        <w:t xml:space="preserve">rezultata vrednovanja        i izvođenju kreativne škole interpretacije u prirodi </w:t>
      </w:r>
    </w:p>
    <w:p w:rsidR="00CA3408" w:rsidRPr="00F15204" w:rsidRDefault="00297EF4" w:rsidP="00297EF4">
      <w:pPr>
        <w:spacing w:line="360" w:lineRule="auto"/>
        <w:ind w:right="-157"/>
      </w:pPr>
      <w:r>
        <w:t>___________________________________________________________________________</w:t>
      </w:r>
    </w:p>
    <w:p w:rsidR="00F15204" w:rsidRPr="00F15204" w:rsidRDefault="00F15204" w:rsidP="00400D6C">
      <w:pPr>
        <w:spacing w:line="360" w:lineRule="auto"/>
        <w:ind w:right="-157"/>
      </w:pPr>
    </w:p>
    <w:p w:rsidR="00297EF4" w:rsidRDefault="00F15204" w:rsidP="00297EF4">
      <w:r w:rsidRPr="00F15204">
        <w:br w:type="page"/>
      </w:r>
      <w:r w:rsidR="00297EF4">
        <w:lastRenderedPageBreak/>
        <w:t>Gimnazija Andrije Mohorovičića Rijeka</w:t>
      </w:r>
    </w:p>
    <w:p w:rsidR="00297EF4" w:rsidRDefault="00297EF4" w:rsidP="00297EF4"/>
    <w:p w:rsidR="00297EF4" w:rsidRDefault="00297EF4" w:rsidP="00297EF4">
      <w:pPr>
        <w:shd w:val="clear" w:color="auto" w:fill="FFFFFF" w:themeFill="background1"/>
        <w:rPr>
          <w:bCs/>
          <w:color w:val="000000" w:themeColor="text1"/>
        </w:rPr>
      </w:pPr>
      <w:r w:rsidRPr="00297EF4">
        <w:rPr>
          <w:bCs/>
          <w:color w:val="000000" w:themeColor="text1"/>
        </w:rPr>
        <w:t xml:space="preserve">TERENSKA NASTAVA </w:t>
      </w:r>
    </w:p>
    <w:p w:rsidR="00297EF4" w:rsidRPr="00297EF4" w:rsidRDefault="00297EF4" w:rsidP="00297EF4">
      <w:pPr>
        <w:shd w:val="clear" w:color="auto" w:fill="FFFFFF" w:themeFill="background1"/>
        <w:rPr>
          <w:color w:val="000000" w:themeColor="text1"/>
        </w:rPr>
      </w:pPr>
    </w:p>
    <w:tbl>
      <w:tblPr>
        <w:tblStyle w:val="Svijetlosjenanje-Isticanje11"/>
        <w:tblW w:w="0" w:type="dxa"/>
        <w:tblLook w:val="04A0" w:firstRow="1" w:lastRow="0" w:firstColumn="1" w:lastColumn="0" w:noHBand="0" w:noVBand="1"/>
      </w:tblPr>
      <w:tblGrid>
        <w:gridCol w:w="9507"/>
      </w:tblGrid>
      <w:tr w:rsidR="00297EF4" w:rsidRPr="00297EF4" w:rsidTr="00D50EA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left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NAZIV PROJEKTA</w:t>
            </w:r>
          </w:p>
        </w:tc>
      </w:tr>
      <w:tr w:rsidR="00297EF4" w:rsidRPr="00297EF4" w:rsidTr="00D50E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jc w:val="center"/>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Posjet Dječjem vrtiću Rijeka  - Podcentar Belveder i Krnjevo i OŠ Podmurvice i Brajda</w:t>
            </w:r>
          </w:p>
        </w:tc>
      </w:tr>
      <w:tr w:rsidR="00297EF4" w:rsidRPr="00297EF4" w:rsidTr="00D50EA4">
        <w:trPr>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VODITELJ PROJEKTA</w:t>
            </w:r>
          </w:p>
        </w:tc>
      </w:tr>
      <w:tr w:rsidR="00297EF4" w:rsidRPr="00297EF4" w:rsidTr="00D50E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Vesna Stipčić-Sladović,prof.</w:t>
            </w:r>
          </w:p>
        </w:tc>
      </w:tr>
      <w:tr w:rsidR="00297EF4" w:rsidRPr="00297EF4" w:rsidTr="00D50EA4">
        <w:trPr>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CILJEVI PROJEKTA</w:t>
            </w:r>
          </w:p>
        </w:tc>
      </w:tr>
      <w:tr w:rsidR="00297EF4" w:rsidRPr="00297EF4" w:rsidTr="00D50E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-Omogućiti učenicima neposredno opažanje razvojnih karakteristika djece dojenačke, rane, predškolske i školske dobi</w:t>
            </w:r>
          </w:p>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-Potaknuti i osposobiti učenike za primjenu teoretskih znanja iz područja razvojne psihologije u kontaktu sa djecom dojenačke, rane, predškolske i školske dobi</w:t>
            </w:r>
          </w:p>
        </w:tc>
      </w:tr>
      <w:tr w:rsidR="00297EF4" w:rsidRPr="00297EF4" w:rsidTr="00D50EA4">
        <w:trPr>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NAMJENA PROJEKTA</w:t>
            </w:r>
          </w:p>
        </w:tc>
      </w:tr>
      <w:tr w:rsidR="00297EF4" w:rsidRPr="00297EF4" w:rsidTr="00D50E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pStyle w:val="Odlomakpopisa"/>
              <w:numPr>
                <w:ilvl w:val="0"/>
                <w:numId w:val="26"/>
              </w:numPr>
              <w:shd w:val="clear" w:color="auto" w:fill="FFFFFF" w:themeFill="background1"/>
              <w:spacing w:after="0" w:line="240" w:lineRule="auto"/>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Osposobitiučenikezarazumijevanjezakonitostipsihičkograzvojadjeceiodraslihljudi</w:t>
            </w:r>
          </w:p>
        </w:tc>
      </w:tr>
      <w:tr w:rsidR="00297EF4" w:rsidRPr="00297EF4" w:rsidTr="00D50EA4">
        <w:trPr>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NOSTITELJ AKTIVNOSTI</w:t>
            </w:r>
          </w:p>
        </w:tc>
      </w:tr>
      <w:tr w:rsidR="00297EF4" w:rsidRPr="00297EF4" w:rsidTr="00D50E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 xml:space="preserve">-Vesna Stipčić-Sladović,  učenici IV 2 razreda uključeni u izbornu nastavu psihologije </w:t>
            </w:r>
          </w:p>
        </w:tc>
      </w:tr>
      <w:tr w:rsidR="00297EF4" w:rsidRPr="00297EF4" w:rsidTr="00D50EA4">
        <w:trPr>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NAČIN REALIZACIJE</w:t>
            </w:r>
          </w:p>
        </w:tc>
      </w:tr>
      <w:tr w:rsidR="00297EF4" w:rsidRPr="00297EF4" w:rsidTr="00D50E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pStyle w:val="Odlomakpopisa"/>
              <w:numPr>
                <w:ilvl w:val="0"/>
                <w:numId w:val="26"/>
              </w:numPr>
              <w:shd w:val="clear" w:color="auto" w:fill="FFFFFF" w:themeFill="background1"/>
              <w:spacing w:after="0" w:line="240" w:lineRule="auto"/>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Učeniciće pod vodstvomnastavniceposjetitinavedeneodgojno-obrazovneinstitucije , pripremitidokumentiranoizvješćeirazmijenitiiskustvaidojmove s ostalimučenicima</w:t>
            </w:r>
          </w:p>
        </w:tc>
      </w:tr>
      <w:tr w:rsidR="00297EF4" w:rsidRPr="00297EF4" w:rsidTr="00D50EA4">
        <w:trPr>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VREMENIK</w:t>
            </w:r>
          </w:p>
        </w:tc>
      </w:tr>
      <w:tr w:rsidR="00297EF4" w:rsidRPr="00297EF4" w:rsidTr="00D50E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pStyle w:val="Odlomakpopisa"/>
              <w:numPr>
                <w:ilvl w:val="0"/>
                <w:numId w:val="26"/>
              </w:numPr>
              <w:shd w:val="clear" w:color="auto" w:fill="FFFFFF" w:themeFill="background1"/>
              <w:spacing w:after="0" w:line="240" w:lineRule="auto"/>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Terenskaćenastavabitiorganizirana u jutarnjimterminima (kada je redovnanastavaposlijepodne), početkomprvogidrugogpolugodištakadaučeniciimajumanjeobavezavezanihuzredovnunastavu</w:t>
            </w:r>
          </w:p>
        </w:tc>
      </w:tr>
      <w:tr w:rsidR="00297EF4" w:rsidRPr="00297EF4" w:rsidTr="00D50EA4">
        <w:trPr>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TROŠKOVNIK</w:t>
            </w:r>
          </w:p>
        </w:tc>
      </w:tr>
      <w:tr w:rsidR="00297EF4" w:rsidRPr="00297EF4" w:rsidTr="00D50E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pStyle w:val="Odlomakpopisa"/>
              <w:numPr>
                <w:ilvl w:val="0"/>
                <w:numId w:val="26"/>
              </w:numPr>
              <w:shd w:val="clear" w:color="auto" w:fill="FFFFFF" w:themeFill="background1"/>
              <w:spacing w:after="0" w:line="240" w:lineRule="auto"/>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Nemaznačajnijihtroškova</w:t>
            </w:r>
          </w:p>
        </w:tc>
      </w:tr>
      <w:tr w:rsidR="00297EF4" w:rsidRPr="00297EF4" w:rsidTr="00D50EA4">
        <w:trPr>
          <w:cantSplit/>
          <w:trHeight w:val="246"/>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shd w:val="clear" w:color="auto" w:fill="FFFFFF" w:themeFill="background1"/>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NAČIN VREDNOVANJA I NAČIN KORIŠTENJA REZULTATA VREDNOVANJA</w:t>
            </w:r>
          </w:p>
        </w:tc>
      </w:tr>
      <w:tr w:rsidR="00297EF4" w:rsidRPr="00297EF4" w:rsidTr="00D50E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97EF4" w:rsidRPr="00297EF4" w:rsidRDefault="00297EF4" w:rsidP="00297EF4">
            <w:pPr>
              <w:pStyle w:val="Odlomakpopisa"/>
              <w:numPr>
                <w:ilvl w:val="0"/>
                <w:numId w:val="26"/>
              </w:numPr>
              <w:shd w:val="clear" w:color="auto" w:fill="FFFFFF" w:themeFill="background1"/>
              <w:spacing w:after="0" w:line="240" w:lineRule="auto"/>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Uspješnostterenskenastavevrednovatiće se premaodazivuučenika , premakvalitetinjihovihaktivnostiiizvješćakojepripremeiiznesuostalimučenicima</w:t>
            </w:r>
          </w:p>
          <w:p w:rsidR="00297EF4" w:rsidRPr="00297EF4" w:rsidRDefault="00297EF4" w:rsidP="00297EF4">
            <w:pPr>
              <w:pStyle w:val="Odlomakpopisa"/>
              <w:numPr>
                <w:ilvl w:val="0"/>
                <w:numId w:val="26"/>
              </w:numPr>
              <w:shd w:val="clear" w:color="auto" w:fill="FFFFFF" w:themeFill="background1"/>
              <w:spacing w:after="0" w:line="240" w:lineRule="auto"/>
              <w:rPr>
                <w:rFonts w:ascii="Times New Roman" w:hAnsi="Times New Roman" w:cs="Times New Roman"/>
                <w:b w:val="0"/>
                <w:color w:val="000000" w:themeColor="text1"/>
                <w:sz w:val="24"/>
                <w:szCs w:val="24"/>
              </w:rPr>
            </w:pPr>
            <w:r w:rsidRPr="00297EF4">
              <w:rPr>
                <w:rFonts w:ascii="Times New Roman" w:hAnsi="Times New Roman" w:cs="Times New Roman"/>
                <w:b w:val="0"/>
                <w:color w:val="000000" w:themeColor="text1"/>
                <w:sz w:val="24"/>
                <w:szCs w:val="24"/>
              </w:rPr>
              <w:t>Terenskaćenastavabitidokumentiranafotografijamaiobrascimaovjerenimuodgojno-obrazovniminstitucijama</w:t>
            </w:r>
          </w:p>
        </w:tc>
      </w:tr>
    </w:tbl>
    <w:p w:rsidR="00297EF4" w:rsidRDefault="00297EF4" w:rsidP="00297EF4"/>
    <w:p w:rsidR="00297EF4" w:rsidRPr="00593D2C" w:rsidRDefault="00297EF4" w:rsidP="00297EF4"/>
    <w:p w:rsidR="00297EF4" w:rsidRPr="00593D2C" w:rsidRDefault="00297EF4" w:rsidP="00297EF4"/>
    <w:p w:rsidR="00297EF4" w:rsidRPr="00593D2C" w:rsidRDefault="00297EF4" w:rsidP="00297EF4"/>
    <w:p w:rsidR="00297EF4" w:rsidRDefault="00297EF4">
      <w:r>
        <w:br w:type="page"/>
      </w:r>
    </w:p>
    <w:tbl>
      <w:tblPr>
        <w:tblW w:w="95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0"/>
        <w:gridCol w:w="7385"/>
      </w:tblGrid>
      <w:tr w:rsidR="00400D6C" w:rsidRPr="00F15204">
        <w:trPr>
          <w:tblCellSpacing w:w="0" w:type="dxa"/>
        </w:trPr>
        <w:tc>
          <w:tcPr>
            <w:tcW w:w="2170" w:type="dxa"/>
          </w:tcPr>
          <w:p w:rsidR="00400D6C" w:rsidRPr="00F15204" w:rsidRDefault="00400D6C" w:rsidP="007F0D64">
            <w:r w:rsidRPr="00F15204">
              <w:lastRenderedPageBreak/>
              <w:t>Naziv programa</w:t>
            </w:r>
          </w:p>
          <w:p w:rsidR="00400D6C" w:rsidRPr="00F15204" w:rsidRDefault="00400D6C" w:rsidP="007F0D64">
            <w:pPr>
              <w:rPr>
                <w:sz w:val="19"/>
                <w:szCs w:val="19"/>
              </w:rPr>
            </w:pPr>
          </w:p>
        </w:tc>
        <w:tc>
          <w:tcPr>
            <w:tcW w:w="7385" w:type="dxa"/>
            <w:vAlign w:val="center"/>
          </w:tcPr>
          <w:p w:rsidR="00400D6C" w:rsidRPr="00F15204" w:rsidRDefault="00400D6C" w:rsidP="00400D6C">
            <w:pPr>
              <w:jc w:val="center"/>
              <w:rPr>
                <w:b/>
              </w:rPr>
            </w:pPr>
            <w:r w:rsidRPr="00F15204">
              <w:rPr>
                <w:b/>
              </w:rPr>
              <w:t>Program mjera na provođenju prevencije ovisnosti</w:t>
            </w:r>
          </w:p>
        </w:tc>
      </w:tr>
      <w:tr w:rsidR="00400D6C" w:rsidRPr="00F15204">
        <w:trPr>
          <w:tblCellSpacing w:w="0" w:type="dxa"/>
        </w:trPr>
        <w:tc>
          <w:tcPr>
            <w:tcW w:w="2170" w:type="dxa"/>
          </w:tcPr>
          <w:p w:rsidR="00400D6C" w:rsidRPr="00F15204" w:rsidRDefault="00400D6C" w:rsidP="007F0D64">
            <w:pPr>
              <w:rPr>
                <w:sz w:val="19"/>
                <w:szCs w:val="19"/>
              </w:rPr>
            </w:pPr>
            <w:r w:rsidRPr="00F15204">
              <w:t>Ciljevi</w:t>
            </w:r>
          </w:p>
          <w:p w:rsidR="00400D6C" w:rsidRPr="00F15204" w:rsidRDefault="00400D6C" w:rsidP="007F0D64">
            <w:pPr>
              <w:rPr>
                <w:sz w:val="19"/>
                <w:szCs w:val="19"/>
              </w:rPr>
            </w:pPr>
            <w:r w:rsidRPr="00F15204">
              <w:t> </w:t>
            </w:r>
          </w:p>
        </w:tc>
        <w:tc>
          <w:tcPr>
            <w:tcW w:w="7385" w:type="dxa"/>
          </w:tcPr>
          <w:p w:rsidR="00400D6C" w:rsidRPr="00F15204" w:rsidRDefault="00400D6C" w:rsidP="007F0D64">
            <w:r w:rsidRPr="00F15204">
              <w:t xml:space="preserve"> - provođenje mjera prevencije ovisnosti</w:t>
            </w:r>
          </w:p>
          <w:p w:rsidR="00400D6C" w:rsidRPr="00F15204" w:rsidRDefault="00400D6C" w:rsidP="007F0D64">
            <w:r w:rsidRPr="00F15204">
              <w:t xml:space="preserve"> - razvijanje dobrih navika </w:t>
            </w:r>
          </w:p>
          <w:p w:rsidR="00400D6C" w:rsidRPr="00F15204" w:rsidRDefault="00400D6C" w:rsidP="007F0D64">
            <w:r w:rsidRPr="00F15204">
              <w:t xml:space="preserve"> - razvoj socijalnih kompetencija</w:t>
            </w:r>
          </w:p>
        </w:tc>
      </w:tr>
      <w:tr w:rsidR="00400D6C" w:rsidRPr="00F15204">
        <w:trPr>
          <w:tblCellSpacing w:w="0" w:type="dxa"/>
        </w:trPr>
        <w:tc>
          <w:tcPr>
            <w:tcW w:w="2170" w:type="dxa"/>
          </w:tcPr>
          <w:p w:rsidR="00400D6C" w:rsidRPr="00F15204" w:rsidRDefault="00400D6C" w:rsidP="007F0D64">
            <w:pPr>
              <w:rPr>
                <w:sz w:val="19"/>
                <w:szCs w:val="19"/>
              </w:rPr>
            </w:pPr>
            <w:r w:rsidRPr="00F15204">
              <w:t>Namjena aktivnosti</w:t>
            </w:r>
          </w:p>
          <w:p w:rsidR="00400D6C" w:rsidRPr="00F15204" w:rsidRDefault="00400D6C" w:rsidP="007F0D64">
            <w:pPr>
              <w:rPr>
                <w:sz w:val="19"/>
                <w:szCs w:val="19"/>
              </w:rPr>
            </w:pPr>
            <w:r w:rsidRPr="00F15204">
              <w:t> </w:t>
            </w:r>
          </w:p>
        </w:tc>
        <w:tc>
          <w:tcPr>
            <w:tcW w:w="7385" w:type="dxa"/>
          </w:tcPr>
          <w:p w:rsidR="00400D6C" w:rsidRPr="00F15204" w:rsidRDefault="007F3B9A" w:rsidP="007F0D64">
            <w:pPr>
              <w:rPr>
                <w:sz w:val="19"/>
                <w:szCs w:val="19"/>
              </w:rPr>
            </w:pPr>
            <w:r w:rsidRPr="00F15204">
              <w:t>Zdravstveni odgoj</w:t>
            </w:r>
          </w:p>
        </w:tc>
      </w:tr>
      <w:tr w:rsidR="00400D6C" w:rsidRPr="00F15204">
        <w:trPr>
          <w:tblCellSpacing w:w="0" w:type="dxa"/>
        </w:trPr>
        <w:tc>
          <w:tcPr>
            <w:tcW w:w="2170" w:type="dxa"/>
          </w:tcPr>
          <w:p w:rsidR="00400D6C" w:rsidRPr="00F15204" w:rsidRDefault="00400D6C" w:rsidP="007F0D64">
            <w:pPr>
              <w:rPr>
                <w:sz w:val="19"/>
                <w:szCs w:val="19"/>
              </w:rPr>
            </w:pPr>
            <w:r w:rsidRPr="00F15204">
              <w:t>Nositelji programa</w:t>
            </w:r>
          </w:p>
        </w:tc>
        <w:tc>
          <w:tcPr>
            <w:tcW w:w="7385" w:type="dxa"/>
          </w:tcPr>
          <w:p w:rsidR="00400D6C" w:rsidRPr="00F15204" w:rsidRDefault="00400D6C" w:rsidP="007F0D64">
            <w:r w:rsidRPr="00F15204">
              <w:t>svi razrednici</w:t>
            </w:r>
          </w:p>
          <w:p w:rsidR="00400D6C" w:rsidRPr="00F15204" w:rsidRDefault="00400D6C" w:rsidP="007F0D64">
            <w:r w:rsidRPr="00F15204">
              <w:t>svi nastavnici i stručni suradnici</w:t>
            </w:r>
          </w:p>
        </w:tc>
      </w:tr>
      <w:tr w:rsidR="00400D6C" w:rsidRPr="00F15204">
        <w:trPr>
          <w:tblCellSpacing w:w="0" w:type="dxa"/>
        </w:trPr>
        <w:tc>
          <w:tcPr>
            <w:tcW w:w="2170" w:type="dxa"/>
          </w:tcPr>
          <w:p w:rsidR="00400D6C" w:rsidRPr="00F15204" w:rsidRDefault="00400D6C" w:rsidP="007F0D64">
            <w:pPr>
              <w:rPr>
                <w:sz w:val="19"/>
                <w:szCs w:val="19"/>
              </w:rPr>
            </w:pPr>
            <w:r w:rsidRPr="00F15204">
              <w:t>Način realizacije</w:t>
            </w:r>
          </w:p>
        </w:tc>
        <w:tc>
          <w:tcPr>
            <w:tcW w:w="7385" w:type="dxa"/>
          </w:tcPr>
          <w:p w:rsidR="00400D6C" w:rsidRPr="00F15204" w:rsidRDefault="007F3B9A" w:rsidP="007F0D64">
            <w:pPr>
              <w:rPr>
                <w:sz w:val="19"/>
                <w:szCs w:val="19"/>
              </w:rPr>
            </w:pPr>
            <w:r w:rsidRPr="00F15204">
              <w:t>Na satovima razredne zajednice i na roditeljski</w:t>
            </w:r>
            <w:r w:rsidR="00B25EB5" w:rsidRPr="00F15204">
              <w:t>m</w:t>
            </w:r>
            <w:r w:rsidRPr="00F15204">
              <w:t xml:space="preserve"> sastancima. U svim nastavnim jedinicama gdje je to moguće povezati (biologija, kemija, filozofija, logika, itd.) </w:t>
            </w:r>
          </w:p>
        </w:tc>
      </w:tr>
      <w:tr w:rsidR="00400D6C" w:rsidRPr="00F15204">
        <w:trPr>
          <w:tblCellSpacing w:w="0" w:type="dxa"/>
        </w:trPr>
        <w:tc>
          <w:tcPr>
            <w:tcW w:w="2170" w:type="dxa"/>
          </w:tcPr>
          <w:p w:rsidR="00400D6C" w:rsidRPr="00F15204" w:rsidRDefault="00400D6C" w:rsidP="007F0D64">
            <w:pPr>
              <w:rPr>
                <w:sz w:val="19"/>
                <w:szCs w:val="19"/>
              </w:rPr>
            </w:pPr>
            <w:r w:rsidRPr="00F15204">
              <w:t>Vremenik</w:t>
            </w:r>
          </w:p>
        </w:tc>
        <w:tc>
          <w:tcPr>
            <w:tcW w:w="7385" w:type="dxa"/>
          </w:tcPr>
          <w:p w:rsidR="00400D6C" w:rsidRPr="00F15204" w:rsidRDefault="007F3B9A" w:rsidP="007F0D64">
            <w:pPr>
              <w:rPr>
                <w:sz w:val="19"/>
                <w:szCs w:val="19"/>
              </w:rPr>
            </w:pPr>
            <w:r w:rsidRPr="00F15204">
              <w:t>Tijekom čitave školske godine</w:t>
            </w:r>
          </w:p>
        </w:tc>
      </w:tr>
      <w:tr w:rsidR="00400D6C" w:rsidRPr="00F15204">
        <w:trPr>
          <w:tblCellSpacing w:w="0" w:type="dxa"/>
        </w:trPr>
        <w:tc>
          <w:tcPr>
            <w:tcW w:w="2170" w:type="dxa"/>
          </w:tcPr>
          <w:p w:rsidR="00400D6C" w:rsidRPr="00F15204" w:rsidRDefault="00400D6C" w:rsidP="007F0D64">
            <w:r w:rsidRPr="00F15204">
              <w:t>Troškovnik</w:t>
            </w:r>
          </w:p>
        </w:tc>
        <w:tc>
          <w:tcPr>
            <w:tcW w:w="7385" w:type="dxa"/>
          </w:tcPr>
          <w:p w:rsidR="00400D6C" w:rsidRPr="00F15204" w:rsidRDefault="00325EF0" w:rsidP="007F0D64">
            <w:r w:rsidRPr="00F15204">
              <w:t xml:space="preserve">Programa ne iziskuje dodatna sredstva </w:t>
            </w:r>
          </w:p>
        </w:tc>
      </w:tr>
      <w:tr w:rsidR="00400D6C" w:rsidRPr="00F15204">
        <w:trPr>
          <w:tblCellSpacing w:w="0" w:type="dxa"/>
        </w:trPr>
        <w:tc>
          <w:tcPr>
            <w:tcW w:w="2170" w:type="dxa"/>
          </w:tcPr>
          <w:p w:rsidR="00400D6C" w:rsidRPr="00F15204" w:rsidRDefault="00400D6C" w:rsidP="007F0D64">
            <w:pPr>
              <w:rPr>
                <w:sz w:val="19"/>
                <w:szCs w:val="19"/>
              </w:rPr>
            </w:pPr>
            <w:r w:rsidRPr="00F15204">
              <w:t>Način vrednovanja i korištenja rezultata vrednovanja </w:t>
            </w:r>
          </w:p>
        </w:tc>
        <w:tc>
          <w:tcPr>
            <w:tcW w:w="7385" w:type="dxa"/>
          </w:tcPr>
          <w:p w:rsidR="00400D6C" w:rsidRPr="00F15204" w:rsidRDefault="00400D6C" w:rsidP="007F0D64">
            <w:pPr>
              <w:rPr>
                <w:sz w:val="19"/>
                <w:szCs w:val="19"/>
              </w:rPr>
            </w:pPr>
            <w:r w:rsidRPr="00F15204">
              <w:t xml:space="preserve">Vrednovanje će se temeljiti na osnovi </w:t>
            </w:r>
            <w:r w:rsidR="007F3B9A" w:rsidRPr="00F15204">
              <w:t>broja ovisnika (novih i/ili starih) o sredstvima ovisnosti (duhan, alkohol, itd)</w:t>
            </w:r>
          </w:p>
        </w:tc>
      </w:tr>
    </w:tbl>
    <w:p w:rsidR="00B12A93" w:rsidRPr="00F15204" w:rsidRDefault="00B12A93"/>
    <w:p w:rsidR="0031537B" w:rsidRPr="00F15204" w:rsidRDefault="0031537B"/>
    <w:p w:rsidR="00140B40" w:rsidRPr="00F15204" w:rsidRDefault="00140B40"/>
    <w:p w:rsidR="00140B40" w:rsidRPr="00F15204" w:rsidRDefault="00140B40"/>
    <w:p w:rsidR="00140B40" w:rsidRPr="00F15204" w:rsidRDefault="00140B40"/>
    <w:tbl>
      <w:tblPr>
        <w:tblW w:w="95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0"/>
        <w:gridCol w:w="7385"/>
      </w:tblGrid>
      <w:tr w:rsidR="007F3B9A" w:rsidRPr="00F15204">
        <w:trPr>
          <w:tblCellSpacing w:w="0" w:type="dxa"/>
        </w:trPr>
        <w:tc>
          <w:tcPr>
            <w:tcW w:w="2170" w:type="dxa"/>
          </w:tcPr>
          <w:p w:rsidR="007F3B9A" w:rsidRPr="00F15204" w:rsidRDefault="007F3B9A" w:rsidP="007F0D64">
            <w:r w:rsidRPr="00F15204">
              <w:t>Naziv programa</w:t>
            </w:r>
          </w:p>
          <w:p w:rsidR="007F3B9A" w:rsidRPr="00F15204" w:rsidRDefault="007F3B9A" w:rsidP="007F0D64">
            <w:pPr>
              <w:rPr>
                <w:sz w:val="19"/>
                <w:szCs w:val="19"/>
              </w:rPr>
            </w:pPr>
          </w:p>
        </w:tc>
        <w:tc>
          <w:tcPr>
            <w:tcW w:w="7385" w:type="dxa"/>
            <w:vAlign w:val="center"/>
          </w:tcPr>
          <w:p w:rsidR="007F3B9A" w:rsidRPr="00F15204" w:rsidRDefault="007F3B9A" w:rsidP="007F0D64">
            <w:pPr>
              <w:jc w:val="center"/>
              <w:rPr>
                <w:b/>
              </w:rPr>
            </w:pPr>
            <w:r w:rsidRPr="00F15204">
              <w:rPr>
                <w:b/>
              </w:rPr>
              <w:t>Program za prevenciju nasilja</w:t>
            </w:r>
          </w:p>
        </w:tc>
      </w:tr>
      <w:tr w:rsidR="007F3B9A" w:rsidRPr="00F15204">
        <w:trPr>
          <w:tblCellSpacing w:w="0" w:type="dxa"/>
        </w:trPr>
        <w:tc>
          <w:tcPr>
            <w:tcW w:w="2170" w:type="dxa"/>
          </w:tcPr>
          <w:p w:rsidR="007F3B9A" w:rsidRPr="00F15204" w:rsidRDefault="007F3B9A" w:rsidP="007F0D64">
            <w:pPr>
              <w:rPr>
                <w:sz w:val="19"/>
                <w:szCs w:val="19"/>
              </w:rPr>
            </w:pPr>
            <w:r w:rsidRPr="00F15204">
              <w:t>Ciljevi</w:t>
            </w:r>
          </w:p>
          <w:p w:rsidR="007F3B9A" w:rsidRPr="00F15204" w:rsidRDefault="007F3B9A" w:rsidP="007F0D64">
            <w:pPr>
              <w:rPr>
                <w:sz w:val="19"/>
                <w:szCs w:val="19"/>
              </w:rPr>
            </w:pPr>
            <w:r w:rsidRPr="00F15204">
              <w:t> </w:t>
            </w:r>
          </w:p>
        </w:tc>
        <w:tc>
          <w:tcPr>
            <w:tcW w:w="7385" w:type="dxa"/>
          </w:tcPr>
          <w:p w:rsidR="007F3B9A" w:rsidRPr="00F15204" w:rsidRDefault="007F3B9A" w:rsidP="007F3B9A">
            <w:r w:rsidRPr="00F15204">
              <w:t xml:space="preserve"> - podupiranje otpornosti učenika na negativne utjecaje, </w:t>
            </w:r>
          </w:p>
          <w:p w:rsidR="007F3B9A" w:rsidRPr="00F15204" w:rsidRDefault="007F3B9A" w:rsidP="007F3B9A">
            <w:r w:rsidRPr="00F15204">
              <w:t xml:space="preserve"> - promicanje socijalnih, emocionalnih, kognitivnih i moralnih   </w:t>
            </w:r>
          </w:p>
          <w:p w:rsidR="007F3B9A" w:rsidRPr="00F15204" w:rsidRDefault="007F3B9A" w:rsidP="007F3B9A">
            <w:r w:rsidRPr="00F15204">
              <w:t xml:space="preserve">   kompetencija, </w:t>
            </w:r>
          </w:p>
          <w:p w:rsidR="007F3B9A" w:rsidRPr="00F15204" w:rsidRDefault="007F3B9A" w:rsidP="007F3B9A">
            <w:r w:rsidRPr="00F15204">
              <w:t xml:space="preserve"> - podupiranje samoodređenja, samoučinkovitosti i pozitivnog identiteta </w:t>
            </w:r>
          </w:p>
          <w:p w:rsidR="007F3B9A" w:rsidRPr="00F15204" w:rsidRDefault="007F3B9A" w:rsidP="007F3B9A">
            <w:r w:rsidRPr="00F15204">
              <w:t xml:space="preserve">   stvaranjem pozitivn</w:t>
            </w:r>
            <w:r w:rsidR="004E75FD" w:rsidRPr="00F15204">
              <w:t>og</w:t>
            </w:r>
            <w:r w:rsidRPr="00F15204">
              <w:t>školsk</w:t>
            </w:r>
            <w:r w:rsidR="004E75FD" w:rsidRPr="00F15204">
              <w:t>ogokružja</w:t>
            </w:r>
            <w:r w:rsidRPr="00F15204">
              <w:t xml:space="preserve">, odnosno afirmacija pozitivnih </w:t>
            </w:r>
          </w:p>
          <w:p w:rsidR="007F3B9A" w:rsidRPr="00F15204" w:rsidRDefault="007F3B9A" w:rsidP="007F0D64">
            <w:r w:rsidRPr="00F15204">
              <w:t xml:space="preserve">   vrijednosti.</w:t>
            </w:r>
          </w:p>
        </w:tc>
      </w:tr>
      <w:tr w:rsidR="007F3B9A" w:rsidRPr="00F15204">
        <w:trPr>
          <w:tblCellSpacing w:w="0" w:type="dxa"/>
        </w:trPr>
        <w:tc>
          <w:tcPr>
            <w:tcW w:w="2170" w:type="dxa"/>
          </w:tcPr>
          <w:p w:rsidR="007F3B9A" w:rsidRPr="00F15204" w:rsidRDefault="007F3B9A" w:rsidP="007F0D64">
            <w:pPr>
              <w:rPr>
                <w:sz w:val="19"/>
                <w:szCs w:val="19"/>
              </w:rPr>
            </w:pPr>
            <w:r w:rsidRPr="00F15204">
              <w:t>Namjena aktivnosti</w:t>
            </w:r>
          </w:p>
          <w:p w:rsidR="007F3B9A" w:rsidRPr="00F15204" w:rsidRDefault="007F3B9A" w:rsidP="007F0D64">
            <w:pPr>
              <w:rPr>
                <w:sz w:val="19"/>
                <w:szCs w:val="19"/>
              </w:rPr>
            </w:pPr>
            <w:r w:rsidRPr="00F15204">
              <w:t> </w:t>
            </w:r>
          </w:p>
        </w:tc>
        <w:tc>
          <w:tcPr>
            <w:tcW w:w="7385" w:type="dxa"/>
          </w:tcPr>
          <w:p w:rsidR="007F3B9A" w:rsidRPr="00F15204" w:rsidRDefault="007F3B9A" w:rsidP="007F0D64">
            <w:pPr>
              <w:rPr>
                <w:sz w:val="19"/>
                <w:szCs w:val="19"/>
              </w:rPr>
            </w:pPr>
            <w:r w:rsidRPr="00F15204">
              <w:t>Moralni i socijalni odgoj</w:t>
            </w:r>
          </w:p>
        </w:tc>
      </w:tr>
      <w:tr w:rsidR="007F3B9A" w:rsidRPr="00F15204">
        <w:trPr>
          <w:tblCellSpacing w:w="0" w:type="dxa"/>
        </w:trPr>
        <w:tc>
          <w:tcPr>
            <w:tcW w:w="2170" w:type="dxa"/>
          </w:tcPr>
          <w:p w:rsidR="007F3B9A" w:rsidRPr="00F15204" w:rsidRDefault="007F3B9A" w:rsidP="007F0D64">
            <w:pPr>
              <w:rPr>
                <w:sz w:val="19"/>
                <w:szCs w:val="19"/>
              </w:rPr>
            </w:pPr>
            <w:r w:rsidRPr="00F15204">
              <w:t>Nositelji programa</w:t>
            </w:r>
          </w:p>
        </w:tc>
        <w:tc>
          <w:tcPr>
            <w:tcW w:w="7385" w:type="dxa"/>
          </w:tcPr>
          <w:p w:rsidR="007F3B9A" w:rsidRPr="00F15204" w:rsidRDefault="007F3B9A" w:rsidP="007F0D64">
            <w:r w:rsidRPr="00F15204">
              <w:t>svi razrednici</w:t>
            </w:r>
          </w:p>
          <w:p w:rsidR="007F3B9A" w:rsidRPr="00F15204" w:rsidRDefault="007F3B9A" w:rsidP="007F0D64">
            <w:r w:rsidRPr="00F15204">
              <w:t>svi nastavnici i stručni suradnici</w:t>
            </w:r>
          </w:p>
        </w:tc>
      </w:tr>
      <w:tr w:rsidR="007F3B9A" w:rsidRPr="00F15204">
        <w:trPr>
          <w:tblCellSpacing w:w="0" w:type="dxa"/>
        </w:trPr>
        <w:tc>
          <w:tcPr>
            <w:tcW w:w="2170" w:type="dxa"/>
          </w:tcPr>
          <w:p w:rsidR="007F3B9A" w:rsidRPr="00F15204" w:rsidRDefault="007F3B9A" w:rsidP="007F0D64">
            <w:pPr>
              <w:rPr>
                <w:sz w:val="19"/>
                <w:szCs w:val="19"/>
              </w:rPr>
            </w:pPr>
            <w:r w:rsidRPr="00F15204">
              <w:t>Način realizacije</w:t>
            </w:r>
          </w:p>
        </w:tc>
        <w:tc>
          <w:tcPr>
            <w:tcW w:w="7385" w:type="dxa"/>
          </w:tcPr>
          <w:p w:rsidR="007F3B9A" w:rsidRPr="00F15204" w:rsidRDefault="007F3B9A" w:rsidP="007F0D64">
            <w:pPr>
              <w:rPr>
                <w:sz w:val="19"/>
                <w:szCs w:val="19"/>
              </w:rPr>
            </w:pPr>
            <w:r w:rsidRPr="00F15204">
              <w:t>Na satovima razredne zajednice i na roditeljski</w:t>
            </w:r>
            <w:r w:rsidR="00B25EB5" w:rsidRPr="00F15204">
              <w:t>m</w:t>
            </w:r>
            <w:r w:rsidRPr="00F15204">
              <w:t xml:space="preserve"> sastancima. </w:t>
            </w:r>
            <w:r w:rsidR="007F0D64" w:rsidRPr="00F15204">
              <w:t>Cjelokupan odgojno-obrazovni rad s učenicima</w:t>
            </w:r>
          </w:p>
        </w:tc>
      </w:tr>
      <w:tr w:rsidR="007F3B9A" w:rsidRPr="00F15204">
        <w:trPr>
          <w:tblCellSpacing w:w="0" w:type="dxa"/>
        </w:trPr>
        <w:tc>
          <w:tcPr>
            <w:tcW w:w="2170" w:type="dxa"/>
          </w:tcPr>
          <w:p w:rsidR="007F3B9A" w:rsidRPr="00F15204" w:rsidRDefault="007F3B9A" w:rsidP="007F0D64">
            <w:pPr>
              <w:rPr>
                <w:sz w:val="19"/>
                <w:szCs w:val="19"/>
              </w:rPr>
            </w:pPr>
            <w:r w:rsidRPr="00F15204">
              <w:t>Vremenik</w:t>
            </w:r>
          </w:p>
        </w:tc>
        <w:tc>
          <w:tcPr>
            <w:tcW w:w="7385" w:type="dxa"/>
          </w:tcPr>
          <w:p w:rsidR="007F3B9A" w:rsidRPr="00F15204" w:rsidRDefault="007F3B9A" w:rsidP="007F0D64">
            <w:pPr>
              <w:rPr>
                <w:sz w:val="19"/>
                <w:szCs w:val="19"/>
              </w:rPr>
            </w:pPr>
            <w:r w:rsidRPr="00F15204">
              <w:t>Tijekom čitave školske godine</w:t>
            </w:r>
          </w:p>
        </w:tc>
      </w:tr>
      <w:tr w:rsidR="00325EF0" w:rsidRPr="00F15204">
        <w:trPr>
          <w:tblCellSpacing w:w="0" w:type="dxa"/>
        </w:trPr>
        <w:tc>
          <w:tcPr>
            <w:tcW w:w="2170" w:type="dxa"/>
          </w:tcPr>
          <w:p w:rsidR="00325EF0" w:rsidRPr="00F15204" w:rsidRDefault="00325EF0" w:rsidP="003D2DF8">
            <w:r w:rsidRPr="00F15204">
              <w:t>Troškovnik</w:t>
            </w:r>
          </w:p>
        </w:tc>
        <w:tc>
          <w:tcPr>
            <w:tcW w:w="7385" w:type="dxa"/>
          </w:tcPr>
          <w:p w:rsidR="00325EF0" w:rsidRPr="00F15204" w:rsidRDefault="00325EF0" w:rsidP="003D2DF8">
            <w:r w:rsidRPr="00F15204">
              <w:t xml:space="preserve">Programa ne iziskuje dodatna sredstva </w:t>
            </w:r>
          </w:p>
        </w:tc>
      </w:tr>
      <w:tr w:rsidR="007F3B9A" w:rsidRPr="00F15204">
        <w:trPr>
          <w:tblCellSpacing w:w="0" w:type="dxa"/>
        </w:trPr>
        <w:tc>
          <w:tcPr>
            <w:tcW w:w="2170" w:type="dxa"/>
          </w:tcPr>
          <w:p w:rsidR="007F3B9A" w:rsidRPr="00F15204" w:rsidRDefault="007F3B9A" w:rsidP="007F0D64">
            <w:pPr>
              <w:rPr>
                <w:sz w:val="19"/>
                <w:szCs w:val="19"/>
              </w:rPr>
            </w:pPr>
            <w:r w:rsidRPr="00F15204">
              <w:t>Način vrednovanja i korištenja rezultata vrednovanja </w:t>
            </w:r>
          </w:p>
        </w:tc>
        <w:tc>
          <w:tcPr>
            <w:tcW w:w="7385" w:type="dxa"/>
          </w:tcPr>
          <w:p w:rsidR="007F3B9A" w:rsidRPr="00F15204" w:rsidRDefault="007F3B9A" w:rsidP="007F0D64">
            <w:pPr>
              <w:rPr>
                <w:sz w:val="19"/>
                <w:szCs w:val="19"/>
              </w:rPr>
            </w:pPr>
            <w:r w:rsidRPr="00F15204">
              <w:t xml:space="preserve">Vrednovanje </w:t>
            </w:r>
            <w:r w:rsidR="007F0D64" w:rsidRPr="00F15204">
              <w:t xml:space="preserve">programa </w:t>
            </w:r>
            <w:r w:rsidRPr="00F15204">
              <w:t xml:space="preserve">će se temeljiti na osnovi </w:t>
            </w:r>
            <w:r w:rsidR="007F0D64" w:rsidRPr="00F15204">
              <w:t xml:space="preserve">broja slučajeva nasilja koje će se dogoditi u školskoj godini, te će se program korigirati. </w:t>
            </w:r>
          </w:p>
        </w:tc>
      </w:tr>
    </w:tbl>
    <w:p w:rsidR="00400D6C" w:rsidRPr="00F15204" w:rsidRDefault="00400D6C"/>
    <w:p w:rsidR="00DA7E98" w:rsidRPr="00F15204" w:rsidRDefault="00DA7E98">
      <w:pPr>
        <w:rPr>
          <w:b/>
          <w:bCs/>
        </w:rPr>
      </w:pPr>
      <w:r w:rsidRPr="00F15204">
        <w:rPr>
          <w:b/>
          <w:bCs/>
        </w:rPr>
        <w:br w:type="page"/>
      </w:r>
    </w:p>
    <w:p w:rsidR="0031537B" w:rsidRPr="00F15204" w:rsidRDefault="00F5624B" w:rsidP="0031537B">
      <w:pPr>
        <w:jc w:val="center"/>
        <w:rPr>
          <w:b/>
          <w:bCs/>
        </w:rPr>
      </w:pPr>
      <w:r>
        <w:rPr>
          <w:b/>
          <w:bCs/>
        </w:rPr>
        <w:lastRenderedPageBreak/>
        <w:t>P</w:t>
      </w:r>
      <w:r w:rsidR="0031537B" w:rsidRPr="00F15204">
        <w:rPr>
          <w:b/>
          <w:bCs/>
        </w:rPr>
        <w:t xml:space="preserve">sihološke radionice: </w:t>
      </w:r>
      <w:r w:rsidR="0031537B" w:rsidRPr="00F15204">
        <w:rPr>
          <w:b/>
          <w:bCs/>
          <w:u w:val="single"/>
        </w:rPr>
        <w:t>U NOVOJ ŠKOLI - U NOVOM RAZREDU</w:t>
      </w:r>
    </w:p>
    <w:p w:rsidR="0031537B" w:rsidRPr="00F15204" w:rsidRDefault="0031537B" w:rsidP="0031537B">
      <w:pPr>
        <w:jc w:val="center"/>
        <w:rPr>
          <w:b/>
          <w:bCs/>
        </w:rPr>
      </w:pPr>
    </w:p>
    <w:p w:rsidR="00F5624B" w:rsidRPr="00670D74" w:rsidRDefault="00F5624B" w:rsidP="00F5624B">
      <w:pPr>
        <w:pStyle w:val="Naslov2"/>
        <w:rPr>
          <w:sz w:val="24"/>
        </w:rPr>
      </w:pPr>
      <w:r>
        <w:rPr>
          <w:sz w:val="24"/>
        </w:rPr>
        <w:t>Sadržaj</w:t>
      </w:r>
      <w:r w:rsidRPr="00670D74">
        <w:rPr>
          <w:sz w:val="24"/>
        </w:rPr>
        <w:t xml:space="preserve"> i ciljevi projekta</w:t>
      </w:r>
    </w:p>
    <w:p w:rsidR="00F5624B" w:rsidRPr="00670D74" w:rsidRDefault="00F5624B" w:rsidP="00F5624B">
      <w:pPr>
        <w:pStyle w:val="Naslov3"/>
        <w:rPr>
          <w:b w:val="0"/>
          <w:bCs/>
          <w:sz w:val="24"/>
        </w:rPr>
      </w:pPr>
      <w:r w:rsidRPr="00670D74">
        <w:rPr>
          <w:b w:val="0"/>
          <w:bCs/>
          <w:sz w:val="24"/>
        </w:rPr>
        <w:t>Ideja projekta:</w:t>
      </w:r>
    </w:p>
    <w:p w:rsidR="00F5624B" w:rsidRPr="00670D74" w:rsidRDefault="00F5624B" w:rsidP="00F5624B">
      <w:pPr>
        <w:jc w:val="both"/>
        <w:rPr>
          <w:lang w:val="it-IT"/>
        </w:rPr>
      </w:pPr>
      <w:r w:rsidRPr="00670D74">
        <w:t xml:space="preserve">  </w:t>
      </w:r>
      <w:r w:rsidRPr="00670D74">
        <w:rPr>
          <w:lang w:val="it-IT"/>
        </w:rPr>
        <w:t>Prijelaz</w:t>
      </w:r>
      <w:r w:rsidRPr="00670D74">
        <w:t xml:space="preserve"> </w:t>
      </w:r>
      <w:r w:rsidRPr="00670D74">
        <w:rPr>
          <w:lang w:val="it-IT"/>
        </w:rPr>
        <w:t>iz</w:t>
      </w:r>
      <w:r w:rsidRPr="00670D74">
        <w:t xml:space="preserve"> </w:t>
      </w:r>
      <w:r w:rsidRPr="00670D74">
        <w:rPr>
          <w:lang w:val="it-IT"/>
        </w:rPr>
        <w:t>osnovne</w:t>
      </w:r>
      <w:r w:rsidRPr="00670D74">
        <w:t xml:space="preserve"> </w:t>
      </w:r>
      <w:r w:rsidRPr="00670D74">
        <w:rPr>
          <w:lang w:val="it-IT"/>
        </w:rPr>
        <w:t>u</w:t>
      </w:r>
      <w:r w:rsidRPr="00670D74">
        <w:t xml:space="preserve"> </w:t>
      </w:r>
      <w:r w:rsidRPr="00670D74">
        <w:rPr>
          <w:lang w:val="it-IT"/>
        </w:rPr>
        <w:t>srednju</w:t>
      </w:r>
      <w:r w:rsidRPr="00670D74">
        <w:t xml:space="preserve"> š</w:t>
      </w:r>
      <w:r w:rsidRPr="00670D74">
        <w:rPr>
          <w:lang w:val="it-IT"/>
        </w:rPr>
        <w:t>kolu</w:t>
      </w:r>
      <w:r w:rsidRPr="00670D74">
        <w:t xml:space="preserve">, </w:t>
      </w:r>
      <w:r w:rsidRPr="00670D74">
        <w:rPr>
          <w:lang w:val="it-IT"/>
        </w:rPr>
        <w:t>dolazak</w:t>
      </w:r>
      <w:r w:rsidRPr="00670D74">
        <w:t xml:space="preserve"> </w:t>
      </w:r>
      <w:r w:rsidRPr="00670D74">
        <w:rPr>
          <w:lang w:val="it-IT"/>
        </w:rPr>
        <w:t>u</w:t>
      </w:r>
      <w:r w:rsidRPr="00670D74">
        <w:t xml:space="preserve"> </w:t>
      </w:r>
      <w:r w:rsidRPr="00670D74">
        <w:rPr>
          <w:lang w:val="it-IT"/>
        </w:rPr>
        <w:t>novu</w:t>
      </w:r>
      <w:r w:rsidRPr="00670D74">
        <w:t xml:space="preserve"> </w:t>
      </w:r>
      <w:r w:rsidRPr="00670D74">
        <w:rPr>
          <w:lang w:val="it-IT"/>
        </w:rPr>
        <w:t>sredinu</w:t>
      </w:r>
      <w:r w:rsidRPr="00670D74">
        <w:t xml:space="preserve">, </w:t>
      </w:r>
      <w:r w:rsidRPr="00670D74">
        <w:rPr>
          <w:lang w:val="it-IT"/>
        </w:rPr>
        <w:t>preop</w:t>
      </w:r>
      <w:r w:rsidRPr="00670D74">
        <w:t>š</w:t>
      </w:r>
      <w:r w:rsidRPr="00670D74">
        <w:rPr>
          <w:lang w:val="it-IT"/>
        </w:rPr>
        <w:t>irni</w:t>
      </w:r>
      <w:r w:rsidRPr="00670D74">
        <w:t xml:space="preserve"> </w:t>
      </w:r>
      <w:r w:rsidRPr="00670D74">
        <w:rPr>
          <w:lang w:val="it-IT"/>
        </w:rPr>
        <w:t>nastavni planovi i programi, zanemarena odgojna uloga škole, prevelika očekivanja roditelja i nastavnika, rezultiraju kod velikog broja učenika pojačanom tjeskobom, strahom od škole i bježanjem sa nastave, psihosomatskim smetnjama ( glavobolje, želučane tegobe-čak i ulcus želuca i duodenuma).</w:t>
      </w:r>
    </w:p>
    <w:p w:rsidR="00F5624B" w:rsidRPr="00670D74" w:rsidRDefault="00F5624B" w:rsidP="00F5624B">
      <w:pPr>
        <w:jc w:val="both"/>
        <w:rPr>
          <w:lang w:val="it-IT"/>
        </w:rPr>
      </w:pPr>
      <w:r w:rsidRPr="00670D74">
        <w:rPr>
          <w:lang w:val="it-IT"/>
        </w:rPr>
        <w:t xml:space="preserve">    Osim toga, često u odjeljenjima vlada nezdrava atmosfera međusobnog takmičenja gdje se svatko brine samo za sebe, bez želje, mogućnosti i vremena da pomogne, podrži, surađuje i bolje upozna druge.</w:t>
      </w:r>
    </w:p>
    <w:p w:rsidR="00F5624B" w:rsidRPr="00670D74" w:rsidRDefault="00F5624B" w:rsidP="00F5624B">
      <w:pPr>
        <w:jc w:val="both"/>
        <w:rPr>
          <w:lang w:val="it-IT"/>
        </w:rPr>
      </w:pPr>
    </w:p>
    <w:p w:rsidR="00F5624B" w:rsidRPr="00670D74" w:rsidRDefault="00F5624B" w:rsidP="00F5624B">
      <w:pPr>
        <w:jc w:val="both"/>
        <w:rPr>
          <w:lang w:val="it-IT"/>
        </w:rPr>
      </w:pPr>
      <w:r w:rsidRPr="00670D74">
        <w:rPr>
          <w:lang w:val="it-IT"/>
        </w:rPr>
        <w:t xml:space="preserve">   Kroz radionice koje želimo provoditi u ovoj školskoj godini učenici prvih razreda - upoznavat će sebe i svoje kolege, osvijestiti i podijeliti s kolegama svoje strahove, brige i tjeskobe vezane uz školu;</w:t>
      </w:r>
    </w:p>
    <w:p w:rsidR="00F5624B" w:rsidRPr="00670D74" w:rsidRDefault="00F5624B" w:rsidP="00F5624B">
      <w:pPr>
        <w:jc w:val="both"/>
        <w:rPr>
          <w:lang w:val="it-IT"/>
        </w:rPr>
      </w:pPr>
      <w:r w:rsidRPr="00670D74">
        <w:rPr>
          <w:lang w:val="it-IT"/>
        </w:rPr>
        <w:t>- osviješćivati svoja očekivanja, ali spoznavati očekivanja svojih roditelja, nastavnika i razrednika;</w:t>
      </w:r>
    </w:p>
    <w:p w:rsidR="00F5624B" w:rsidRPr="00670D74" w:rsidRDefault="00F5624B" w:rsidP="00F5624B">
      <w:pPr>
        <w:jc w:val="both"/>
        <w:rPr>
          <w:lang w:val="it-IT"/>
        </w:rPr>
      </w:pPr>
      <w:r w:rsidRPr="00670D74">
        <w:rPr>
          <w:lang w:val="it-IT"/>
        </w:rPr>
        <w:t>- vježbati vještine nenasilne komunikacije;</w:t>
      </w:r>
    </w:p>
    <w:p w:rsidR="00F5624B" w:rsidRPr="00670D74" w:rsidRDefault="00F5624B" w:rsidP="00F5624B">
      <w:pPr>
        <w:jc w:val="both"/>
        <w:rPr>
          <w:lang w:val="it-IT"/>
        </w:rPr>
      </w:pPr>
      <w:r w:rsidRPr="00670D74">
        <w:rPr>
          <w:lang w:val="it-IT"/>
        </w:rPr>
        <w:t>- jačati samopouzdanje i samopoštovanje, ali učiti uvažavati i prihvaćati druge sa svim njihovim posebnostima;</w:t>
      </w:r>
    </w:p>
    <w:p w:rsidR="00F5624B" w:rsidRPr="00670D74" w:rsidRDefault="00F5624B" w:rsidP="00F5624B">
      <w:pPr>
        <w:jc w:val="both"/>
        <w:rPr>
          <w:lang w:val="it-IT"/>
        </w:rPr>
      </w:pPr>
      <w:r w:rsidRPr="00670D74">
        <w:rPr>
          <w:lang w:val="it-IT"/>
        </w:rPr>
        <w:t>- osnažiti se i osposobiti za zdrav životni stil otporan na iskušenja današnjeg vremena i borbu protiv ovisnosti.</w:t>
      </w:r>
    </w:p>
    <w:p w:rsidR="00F5624B" w:rsidRPr="00670D74" w:rsidRDefault="00F5624B" w:rsidP="00F5624B">
      <w:pPr>
        <w:jc w:val="both"/>
      </w:pPr>
    </w:p>
    <w:p w:rsidR="00F5624B" w:rsidRPr="00F5624B" w:rsidRDefault="00F5624B" w:rsidP="00F5624B">
      <w:pPr>
        <w:pStyle w:val="Tijeloteksta"/>
        <w:rPr>
          <w:rFonts w:ascii="Times New Roman" w:hAnsi="Times New Roman"/>
          <w:sz w:val="24"/>
        </w:rPr>
      </w:pPr>
      <w:r w:rsidRPr="00F5624B">
        <w:rPr>
          <w:rFonts w:ascii="Times New Roman" w:hAnsi="Times New Roman"/>
          <w:sz w:val="24"/>
        </w:rPr>
        <w:t>Radionice će provoditi pod vodstvom nastavnice psihologije maturanti 4.1 razreda koji imaju psihologiju kao izbornu nastavu . Na satovima izborne nastave maturanti će osmisliti, planirati i provoditi aktivnosti sa učenicima prvih razreda. Ti će maturanti biti podrška učenicima prvih razreda kroz ove radionice,ali  i izvan nastave ( kroz razgovore, kontakte u, i izvan škole).</w:t>
      </w:r>
    </w:p>
    <w:p w:rsidR="00F5624B" w:rsidRPr="00670D74" w:rsidRDefault="00F5624B" w:rsidP="00F5624B">
      <w:pPr>
        <w:jc w:val="both"/>
      </w:pPr>
    </w:p>
    <w:p w:rsidR="00F5624B" w:rsidRPr="00670D74" w:rsidRDefault="00F5624B" w:rsidP="00F5624B">
      <w:pPr>
        <w:jc w:val="both"/>
      </w:pPr>
      <w:r w:rsidRPr="00670D74">
        <w:t>Radionicama će, prema potrebi i planu aktivnosti nazočiti razrednici, predmetni nastavnici i roditelji.</w:t>
      </w:r>
    </w:p>
    <w:p w:rsidR="00F5624B" w:rsidRPr="00670D74" w:rsidRDefault="00F5624B" w:rsidP="00F5624B"/>
    <w:p w:rsidR="00F5624B" w:rsidRPr="00670D74" w:rsidRDefault="00F5624B" w:rsidP="00F5624B">
      <w:pPr>
        <w:jc w:val="both"/>
        <w:rPr>
          <w:b/>
          <w:bCs/>
          <w:lang w:val="it-IT"/>
        </w:rPr>
      </w:pPr>
      <w:r w:rsidRPr="00670D74">
        <w:rPr>
          <w:b/>
          <w:bCs/>
          <w:lang w:val="it-IT"/>
        </w:rPr>
        <w:t xml:space="preserve">   Specifični ciljevi programa:</w:t>
      </w:r>
    </w:p>
    <w:p w:rsidR="00F5624B" w:rsidRPr="00670D74" w:rsidRDefault="00F5624B" w:rsidP="00F5624B">
      <w:pPr>
        <w:jc w:val="both"/>
        <w:rPr>
          <w:b/>
          <w:bCs/>
          <w:lang w:val="it-IT"/>
        </w:rPr>
      </w:pPr>
    </w:p>
    <w:p w:rsidR="00F5624B" w:rsidRPr="00670D74" w:rsidRDefault="00F5624B" w:rsidP="00F5624B">
      <w:pPr>
        <w:jc w:val="both"/>
        <w:rPr>
          <w:lang w:val="it-IT"/>
        </w:rPr>
      </w:pPr>
      <w:r w:rsidRPr="00670D74">
        <w:rPr>
          <w:lang w:val="it-IT"/>
        </w:rPr>
        <w:t xml:space="preserve">   -osmisliti i organizirati psihološke radionice s učenicima prvih razreda gimnazije kroz koje će se učenici međusobno upoznavati,razmjenjivati očekivanja, emocije  i dojmove o novoj školi,</w:t>
      </w:r>
    </w:p>
    <w:p w:rsidR="00F5624B" w:rsidRPr="00670D74" w:rsidRDefault="00F5624B" w:rsidP="00F5624B">
      <w:pPr>
        <w:jc w:val="both"/>
        <w:rPr>
          <w:lang w:val="it-IT"/>
        </w:rPr>
      </w:pPr>
      <w:r w:rsidRPr="00670D74">
        <w:rPr>
          <w:lang w:val="it-IT"/>
        </w:rPr>
        <w:t xml:space="preserve">   - stvarati povoljne uvjete za razvoj pozitivne socijalne klime u razredu</w:t>
      </w:r>
    </w:p>
    <w:p w:rsidR="00F5624B" w:rsidRPr="00670D74" w:rsidRDefault="00F5624B" w:rsidP="00F5624B">
      <w:pPr>
        <w:jc w:val="both"/>
        <w:rPr>
          <w:lang w:val="it-IT"/>
        </w:rPr>
      </w:pPr>
      <w:r w:rsidRPr="00670D74">
        <w:rPr>
          <w:lang w:val="it-IT"/>
        </w:rPr>
        <w:t xml:space="preserve">   - zajednički dogovoriti i prihvatiti pravila ponašanja u našem razredu ( surađujmo, pomažimo jedni drugima, poštujmo i čuvajmo</w:t>
      </w:r>
      <w:r>
        <w:rPr>
          <w:lang w:val="it-IT"/>
        </w:rPr>
        <w:t xml:space="preserve"> jedni druge, poštujmo nastavnike i ostale djelatnike škole, čuvajmo imovinu</w:t>
      </w:r>
      <w:r w:rsidRPr="00670D74">
        <w:rPr>
          <w:lang w:val="it-IT"/>
        </w:rPr>
        <w:t xml:space="preserve"> i sl.)</w:t>
      </w:r>
    </w:p>
    <w:p w:rsidR="00F5624B" w:rsidRPr="00670D74" w:rsidRDefault="00F5624B" w:rsidP="00F5624B">
      <w:pPr>
        <w:jc w:val="both"/>
        <w:rPr>
          <w:lang w:val="it-IT"/>
        </w:rPr>
      </w:pPr>
      <w:r w:rsidRPr="00670D74">
        <w:rPr>
          <w:lang w:val="it-IT"/>
        </w:rPr>
        <w:t xml:space="preserve">   - osnaživati adolescente za prihvaćanje i uvažavanje međusobnih različitosti</w:t>
      </w:r>
    </w:p>
    <w:p w:rsidR="00F5624B" w:rsidRPr="00670D74" w:rsidRDefault="00F5624B" w:rsidP="00F5624B">
      <w:pPr>
        <w:jc w:val="both"/>
        <w:rPr>
          <w:lang w:val="it-IT"/>
        </w:rPr>
      </w:pPr>
      <w:r w:rsidRPr="00670D74">
        <w:rPr>
          <w:lang w:val="it-IT"/>
        </w:rPr>
        <w:t xml:space="preserve">   - razvijati vještine uspješnog komuniciranja (JA-poruke), aktivnog slušanja, suradnje među učenicima</w:t>
      </w:r>
    </w:p>
    <w:p w:rsidR="00F5624B" w:rsidRPr="00670D74" w:rsidRDefault="00F5624B" w:rsidP="00F5624B">
      <w:pPr>
        <w:jc w:val="both"/>
        <w:rPr>
          <w:lang w:val="it-IT"/>
        </w:rPr>
      </w:pPr>
      <w:r w:rsidRPr="00670D74">
        <w:rPr>
          <w:lang w:val="it-IT"/>
        </w:rPr>
        <w:t xml:space="preserve">   - osposobljavti mlade za otkrivanje kreativnog potencijala sukoba i nenasilnog rješavanje istih</w:t>
      </w:r>
    </w:p>
    <w:p w:rsidR="00F5624B" w:rsidRPr="00670D74" w:rsidRDefault="00F5624B" w:rsidP="00F5624B">
      <w:pPr>
        <w:jc w:val="both"/>
        <w:rPr>
          <w:lang w:val="it-IT"/>
        </w:rPr>
      </w:pPr>
      <w:r w:rsidRPr="00670D74">
        <w:rPr>
          <w:lang w:val="it-IT"/>
        </w:rPr>
        <w:t xml:space="preserve">   - razvijati shvaćanje o pravu na vlastito mišljenje i stavove</w:t>
      </w:r>
    </w:p>
    <w:p w:rsidR="00F5624B" w:rsidRPr="00670D74" w:rsidRDefault="00F5624B" w:rsidP="00F5624B">
      <w:pPr>
        <w:jc w:val="both"/>
        <w:rPr>
          <w:lang w:val="it-IT"/>
        </w:rPr>
      </w:pPr>
      <w:r w:rsidRPr="00670D74">
        <w:rPr>
          <w:lang w:val="it-IT"/>
        </w:rPr>
        <w:t xml:space="preserve">   - poticati oblikovanje pozitivne slike o sebi, jačati samopoštovanje i samopouzdanje, pozitivno djelovati na oblikovanje vlastitog identiteta</w:t>
      </w:r>
    </w:p>
    <w:p w:rsidR="00F5624B" w:rsidRPr="00F5624B" w:rsidRDefault="00F5624B" w:rsidP="00F5624B">
      <w:pPr>
        <w:jc w:val="both"/>
        <w:rPr>
          <w:lang w:val="it-IT"/>
        </w:rPr>
      </w:pPr>
      <w:r w:rsidRPr="00F5624B">
        <w:rPr>
          <w:lang w:val="it-IT"/>
        </w:rPr>
        <w:t xml:space="preserve">   - osvijestiti osnovne psihološke potrebe učenika i osposobiti ih za prilagođene i konstruktivne načine njihova zadovoljavanja</w:t>
      </w:r>
    </w:p>
    <w:p w:rsidR="00F5624B" w:rsidRPr="00F5624B" w:rsidRDefault="00F5624B" w:rsidP="00F5624B">
      <w:pPr>
        <w:jc w:val="both"/>
        <w:rPr>
          <w:lang w:val="it-IT"/>
        </w:rPr>
      </w:pPr>
      <w:r w:rsidRPr="00F5624B">
        <w:rPr>
          <w:lang w:val="it-IT"/>
        </w:rPr>
        <w:lastRenderedPageBreak/>
        <w:t xml:space="preserve">     - osnažiti adolescente za odabir zdravog načina življenja bez sredstava ovisnosti</w:t>
      </w:r>
    </w:p>
    <w:p w:rsidR="00F5624B" w:rsidRPr="00F5624B" w:rsidRDefault="00F5624B" w:rsidP="006B1462">
      <w:pPr>
        <w:pStyle w:val="Tijeloteksta"/>
        <w:rPr>
          <w:rFonts w:ascii="Times New Roman" w:hAnsi="Times New Roman"/>
          <w:lang w:val="it-IT"/>
        </w:rPr>
      </w:pPr>
      <w:r w:rsidRPr="00F5624B">
        <w:rPr>
          <w:rFonts w:ascii="Times New Roman" w:hAnsi="Times New Roman"/>
          <w:sz w:val="24"/>
          <w:lang w:val="it-IT"/>
        </w:rPr>
        <w:t xml:space="preserve">     - educirati volontere za grupni i individualni rad sa mladima aktiviranjem maturanata -pomagača - učenici se mogu obratiti maturantima za pomoć, savjet i podršku u svakom trenutku, pod odmorom na školskom hodniku, lakše i jednostavnije nego li razredniku koji možda nije dostupan</w:t>
      </w:r>
    </w:p>
    <w:p w:rsidR="00F5624B" w:rsidRPr="00F5624B" w:rsidRDefault="00F5624B" w:rsidP="00F5624B">
      <w:pPr>
        <w:jc w:val="both"/>
        <w:rPr>
          <w:lang w:val="it-IT"/>
        </w:rPr>
      </w:pPr>
      <w:r w:rsidRPr="00F5624B">
        <w:rPr>
          <w:b/>
          <w:bCs/>
          <w:lang w:val="it-IT"/>
        </w:rPr>
        <w:t>Organizacija i provođenje projekta</w:t>
      </w:r>
    </w:p>
    <w:p w:rsidR="00F5624B" w:rsidRPr="00F5624B" w:rsidRDefault="00F5624B" w:rsidP="00F5624B">
      <w:pPr>
        <w:jc w:val="both"/>
        <w:rPr>
          <w:lang w:val="it-IT"/>
        </w:rPr>
      </w:pPr>
    </w:p>
    <w:p w:rsidR="00F5624B" w:rsidRPr="00F5624B" w:rsidRDefault="00F5624B" w:rsidP="00F5624B">
      <w:pPr>
        <w:jc w:val="both"/>
        <w:rPr>
          <w:lang w:val="it-IT"/>
        </w:rPr>
      </w:pPr>
      <w:r w:rsidRPr="00F5624B">
        <w:rPr>
          <w:lang w:val="it-IT"/>
        </w:rPr>
        <w:t xml:space="preserve"> Ovaj program  namjenjen je učenicima prvih razreda Gimnazije a provodi se već šestu godine zaredom. Ovu školsku godinu ( 2013./2014.) planiramo po 4 </w:t>
      </w:r>
      <w:r w:rsidRPr="00F5624B">
        <w:rPr>
          <w:b/>
          <w:bCs/>
          <w:lang w:val="it-IT"/>
        </w:rPr>
        <w:t>radionice za svako odjeljenje</w:t>
      </w:r>
      <w:r w:rsidRPr="00F5624B">
        <w:rPr>
          <w:lang w:val="it-IT"/>
        </w:rPr>
        <w:t xml:space="preserve"> ( dvije u prvom i dvije u drugom polugodištu) . Svaka radionica traje 4 školska sata , dakle, svako odjeljenje 16 nastavnih sati , ukupno 90 nastavnih sati. Zbog nedostataka prostora ( dvije gimnazije u jednoj zgradi ),radionice će se održavati subotom.</w:t>
      </w:r>
    </w:p>
    <w:p w:rsidR="00F5624B" w:rsidRPr="00F5624B" w:rsidRDefault="00F5624B" w:rsidP="00F5624B">
      <w:pPr>
        <w:jc w:val="both"/>
        <w:rPr>
          <w:lang w:val="it-IT"/>
        </w:rPr>
      </w:pPr>
      <w:r w:rsidRPr="00F5624B">
        <w:rPr>
          <w:lang w:val="it-IT"/>
        </w:rPr>
        <w:t xml:space="preserve">U organizaciju i provođenje radionica aktivno su uključeni maturanti koji imaju izbornu nastavu psihologije. Na satovima izborne nastave maturanti dogovaraju i osmišljavaju aktivnosti koje se sa učenicima prvih razreda provode subotom. </w:t>
      </w:r>
    </w:p>
    <w:p w:rsidR="00F5624B" w:rsidRPr="00F5624B" w:rsidRDefault="00F5624B" w:rsidP="00F5624B">
      <w:pPr>
        <w:jc w:val="both"/>
        <w:rPr>
          <w:lang w:val="it-IT"/>
        </w:rPr>
      </w:pPr>
      <w:r w:rsidRPr="00F5624B">
        <w:rPr>
          <w:lang w:val="it-IT"/>
        </w:rPr>
        <w:t>Maturanti uređuju školski pano, pa su svi učenici gimnazije upoznati sa radom i rezultatima radionica.</w:t>
      </w:r>
    </w:p>
    <w:p w:rsidR="00F5624B" w:rsidRPr="00F5624B" w:rsidRDefault="00F5624B" w:rsidP="00F5624B">
      <w:pPr>
        <w:jc w:val="both"/>
        <w:rPr>
          <w:lang w:val="it-IT"/>
        </w:rPr>
      </w:pPr>
    </w:p>
    <w:p w:rsidR="00F5624B" w:rsidRPr="00F5624B" w:rsidRDefault="00F5624B" w:rsidP="00F5624B">
      <w:pPr>
        <w:jc w:val="both"/>
        <w:rPr>
          <w:b/>
          <w:bCs/>
          <w:lang w:val="it-IT"/>
        </w:rPr>
      </w:pPr>
      <w:r w:rsidRPr="00F5624B">
        <w:rPr>
          <w:b/>
          <w:bCs/>
          <w:lang w:val="it-IT"/>
        </w:rPr>
        <w:t xml:space="preserve">Osnovne teme radionica:   </w:t>
      </w:r>
    </w:p>
    <w:p w:rsidR="00F5624B" w:rsidRPr="00F5624B" w:rsidRDefault="00F5624B" w:rsidP="00F5624B">
      <w:pPr>
        <w:jc w:val="both"/>
        <w:rPr>
          <w:b/>
          <w:bCs/>
          <w:lang w:val="it-IT"/>
        </w:rPr>
      </w:pPr>
    </w:p>
    <w:p w:rsidR="00F5624B" w:rsidRPr="00F5624B" w:rsidRDefault="00F5624B" w:rsidP="00F5624B">
      <w:pPr>
        <w:numPr>
          <w:ilvl w:val="0"/>
          <w:numId w:val="37"/>
        </w:numPr>
        <w:jc w:val="both"/>
        <w:rPr>
          <w:lang w:val="it-IT"/>
        </w:rPr>
      </w:pPr>
      <w:r w:rsidRPr="00F5624B">
        <w:rPr>
          <w:lang w:val="it-IT"/>
        </w:rPr>
        <w:t>NAŠA OČEKIVANJA, POTREBE I ŽELJE U NOVOM RAZREDU– 4 SATA</w:t>
      </w:r>
    </w:p>
    <w:p w:rsidR="00F5624B" w:rsidRPr="00F5624B" w:rsidRDefault="00F5624B" w:rsidP="00F5624B">
      <w:pPr>
        <w:numPr>
          <w:ilvl w:val="0"/>
          <w:numId w:val="37"/>
        </w:numPr>
        <w:jc w:val="both"/>
        <w:rPr>
          <w:lang w:val="it-IT"/>
        </w:rPr>
      </w:pPr>
      <w:r w:rsidRPr="00F5624B">
        <w:rPr>
          <w:lang w:val="it-IT"/>
        </w:rPr>
        <w:t>UČIMO KAKO UČITI – 4 SATA</w:t>
      </w:r>
    </w:p>
    <w:p w:rsidR="00F5624B" w:rsidRPr="00F5624B" w:rsidRDefault="00F5624B" w:rsidP="00F5624B">
      <w:pPr>
        <w:numPr>
          <w:ilvl w:val="0"/>
          <w:numId w:val="37"/>
        </w:numPr>
        <w:jc w:val="both"/>
        <w:rPr>
          <w:lang w:val="it-IT"/>
        </w:rPr>
      </w:pPr>
      <w:r w:rsidRPr="00F5624B">
        <w:rPr>
          <w:lang w:val="it-IT"/>
        </w:rPr>
        <w:t>KOMUNIKACIJA,  AFIRMACIJA  I  SURADNJA - 4 SATA</w:t>
      </w:r>
    </w:p>
    <w:p w:rsidR="00F5624B" w:rsidRPr="00F5624B" w:rsidRDefault="00F5624B" w:rsidP="00F5624B">
      <w:pPr>
        <w:numPr>
          <w:ilvl w:val="0"/>
          <w:numId w:val="37"/>
        </w:numPr>
        <w:jc w:val="both"/>
        <w:rPr>
          <w:lang w:val="it-IT"/>
        </w:rPr>
      </w:pPr>
      <w:r w:rsidRPr="00F5624B">
        <w:rPr>
          <w:lang w:val="it-IT"/>
        </w:rPr>
        <w:t>NENASILNO RJEŠAVANJE SUKOBA – 4 SATA</w:t>
      </w:r>
    </w:p>
    <w:p w:rsidR="00F5624B" w:rsidRPr="00F5624B" w:rsidRDefault="00F5624B" w:rsidP="00F5624B">
      <w:pPr>
        <w:jc w:val="both"/>
        <w:rPr>
          <w:lang w:val="it-IT"/>
        </w:rPr>
      </w:pPr>
    </w:p>
    <w:p w:rsidR="00F5624B" w:rsidRPr="00F5624B" w:rsidRDefault="00F5624B" w:rsidP="00F5624B">
      <w:pPr>
        <w:jc w:val="both"/>
        <w:rPr>
          <w:b/>
          <w:bCs/>
          <w:lang w:val="it-IT"/>
        </w:rPr>
      </w:pPr>
      <w:r w:rsidRPr="00F5624B">
        <w:rPr>
          <w:b/>
          <w:bCs/>
          <w:lang w:val="it-IT"/>
        </w:rPr>
        <w:t xml:space="preserve">Metode rada </w:t>
      </w:r>
    </w:p>
    <w:p w:rsidR="00F5624B" w:rsidRPr="00F5624B" w:rsidRDefault="00F5624B" w:rsidP="00F5624B">
      <w:pPr>
        <w:jc w:val="both"/>
        <w:rPr>
          <w:bCs/>
          <w:lang w:val="it-IT"/>
        </w:rPr>
      </w:pPr>
      <w:r w:rsidRPr="00F5624B">
        <w:rPr>
          <w:bCs/>
          <w:lang w:val="it-IT"/>
        </w:rPr>
        <w:t xml:space="preserve">Rad s učenicima se provodi u grupama i manjim skupinama. Učenici razgovaraju, razmjenjuju iskustva </w:t>
      </w:r>
      <w:r w:rsidRPr="00F5624B">
        <w:rPr>
          <w:lang w:val="it-IT"/>
        </w:rPr>
        <w:t>u ugodnoj i opuštenoj atmosferi</w:t>
      </w:r>
      <w:r w:rsidRPr="00F5624B">
        <w:rPr>
          <w:bCs/>
          <w:lang w:val="it-IT"/>
        </w:rPr>
        <w:t xml:space="preserve">, </w:t>
      </w:r>
      <w:r w:rsidRPr="00F5624B">
        <w:rPr>
          <w:lang w:val="it-IT"/>
        </w:rPr>
        <w:t xml:space="preserve"> crtaju, stvaraju, razmještaju se i isprepliću kroz igru, sjedaju za druge stolove i stvaraju nove grupe, predstavljaju stavove i uradke matične grupe,  nadopunjuju ih i obogaćuju novima.</w:t>
      </w:r>
    </w:p>
    <w:p w:rsidR="00F5624B" w:rsidRPr="00F5624B" w:rsidRDefault="00F5624B" w:rsidP="00F5624B">
      <w:pPr>
        <w:jc w:val="both"/>
        <w:rPr>
          <w:lang w:val="it-IT"/>
        </w:rPr>
      </w:pPr>
      <w:r w:rsidRPr="00F5624B">
        <w:rPr>
          <w:lang w:val="it-IT"/>
        </w:rPr>
        <w:t xml:space="preserve">   Svi aktivno sudjeluju, komunikacija je protočna, učenicima ne sugeriramo odgovore, svatko govori u svoje ime, jasno izražava svoj stav, svoje mišljenje, poštujući isto pravo drugih.</w:t>
      </w:r>
    </w:p>
    <w:p w:rsidR="00F5624B" w:rsidRPr="00F5624B" w:rsidRDefault="00F5624B" w:rsidP="00F5624B">
      <w:pPr>
        <w:jc w:val="both"/>
        <w:rPr>
          <w:lang w:val="it-IT"/>
        </w:rPr>
      </w:pPr>
      <w:r w:rsidRPr="00F5624B">
        <w:rPr>
          <w:lang w:val="it-IT"/>
        </w:rPr>
        <w:t xml:space="preserve">  </w:t>
      </w:r>
    </w:p>
    <w:p w:rsidR="00F5624B" w:rsidRPr="00F5624B" w:rsidRDefault="00F5624B" w:rsidP="00F5624B">
      <w:pPr>
        <w:jc w:val="both"/>
        <w:rPr>
          <w:b/>
          <w:bCs/>
          <w:lang w:val="it-IT"/>
        </w:rPr>
      </w:pPr>
      <w:r w:rsidRPr="00F5624B">
        <w:rPr>
          <w:b/>
          <w:bCs/>
          <w:lang w:val="it-IT"/>
        </w:rPr>
        <w:t>Materijalni uvjeti</w:t>
      </w:r>
    </w:p>
    <w:p w:rsidR="00F5624B" w:rsidRPr="00F5624B" w:rsidRDefault="00F5624B" w:rsidP="00F5624B">
      <w:pPr>
        <w:jc w:val="both"/>
        <w:rPr>
          <w:b/>
          <w:bCs/>
          <w:lang w:val="it-IT"/>
        </w:rPr>
      </w:pPr>
    </w:p>
    <w:p w:rsidR="00F5624B" w:rsidRPr="00F5624B" w:rsidRDefault="00F5624B" w:rsidP="00F5624B">
      <w:pPr>
        <w:jc w:val="both"/>
        <w:rPr>
          <w:lang w:val="it-IT"/>
        </w:rPr>
      </w:pPr>
      <w:r w:rsidRPr="00F5624B">
        <w:rPr>
          <w:lang w:val="it-IT"/>
        </w:rPr>
        <w:t xml:space="preserve"> Program « U novoj školi – u novom razredu « provodi se subotom ujutro u  prostorijama škole ( učionicama ).</w:t>
      </w:r>
    </w:p>
    <w:p w:rsidR="00F5624B" w:rsidRPr="00F5624B" w:rsidRDefault="00F5624B" w:rsidP="00F5624B">
      <w:pPr>
        <w:jc w:val="both"/>
        <w:rPr>
          <w:lang w:val="it-IT"/>
        </w:rPr>
      </w:pPr>
      <w:r w:rsidRPr="00F5624B">
        <w:rPr>
          <w:lang w:val="it-IT"/>
        </w:rPr>
        <w:t>Osnovni materijali i pomagala: papiri različitih formata, preslike, olovke, flomasteri, škare, ljepilo i sl.</w:t>
      </w:r>
    </w:p>
    <w:p w:rsidR="00F5624B" w:rsidRPr="00F5624B" w:rsidRDefault="00F5624B" w:rsidP="00F5624B">
      <w:pPr>
        <w:jc w:val="both"/>
        <w:rPr>
          <w:lang w:val="it-IT"/>
        </w:rPr>
      </w:pPr>
    </w:p>
    <w:p w:rsidR="00F5624B" w:rsidRPr="00F5624B" w:rsidRDefault="00F5624B" w:rsidP="00F5624B">
      <w:pPr>
        <w:jc w:val="both"/>
        <w:rPr>
          <w:lang w:val="it-IT"/>
        </w:rPr>
      </w:pPr>
      <w:r w:rsidRPr="00F5624B">
        <w:rPr>
          <w:b/>
          <w:bCs/>
          <w:lang w:val="it-IT"/>
        </w:rPr>
        <w:t xml:space="preserve">  Evaluacija</w:t>
      </w:r>
    </w:p>
    <w:p w:rsidR="00F5624B" w:rsidRPr="00F5624B" w:rsidRDefault="00F5624B" w:rsidP="00F5624B">
      <w:pPr>
        <w:jc w:val="both"/>
        <w:rPr>
          <w:lang w:val="it-IT"/>
        </w:rPr>
      </w:pPr>
      <w:r w:rsidRPr="00F5624B">
        <w:rPr>
          <w:lang w:val="it-IT"/>
        </w:rPr>
        <w:t xml:space="preserve"> Učenikci na kraju svake radionice dobivaju anketni lisić i anonimno ocjenjuju zanimljivost i korisnost aktivnosti. Maturanti analiziraju njihove ocjene, odgovore, primjedbe i sugestije.</w:t>
      </w:r>
    </w:p>
    <w:p w:rsidR="00F5624B" w:rsidRPr="00F5624B" w:rsidRDefault="00F5624B" w:rsidP="00F5624B">
      <w:pPr>
        <w:jc w:val="both"/>
        <w:rPr>
          <w:lang w:val="it-IT"/>
        </w:rPr>
      </w:pPr>
    </w:p>
    <w:p w:rsidR="00F5624B" w:rsidRPr="00F5624B" w:rsidRDefault="00F5624B" w:rsidP="00F5624B">
      <w:pPr>
        <w:pStyle w:val="Tijeloteksta"/>
        <w:rPr>
          <w:rFonts w:ascii="Times New Roman" w:hAnsi="Times New Roman"/>
          <w:sz w:val="24"/>
          <w:lang w:val="it-IT"/>
        </w:rPr>
      </w:pPr>
      <w:r w:rsidRPr="00F5624B">
        <w:rPr>
          <w:rFonts w:ascii="Times New Roman" w:hAnsi="Times New Roman"/>
          <w:sz w:val="24"/>
          <w:lang w:val="it-IT"/>
        </w:rPr>
        <w:t xml:space="preserve">   Autorica i voditelicaj programa                                                Ravnatelj</w:t>
      </w:r>
    </w:p>
    <w:p w:rsidR="00F5624B" w:rsidRPr="00F5624B" w:rsidRDefault="00F5624B" w:rsidP="00F5624B">
      <w:pPr>
        <w:jc w:val="both"/>
        <w:rPr>
          <w:lang w:val="it-IT"/>
        </w:rPr>
      </w:pPr>
    </w:p>
    <w:p w:rsidR="00F5624B" w:rsidRPr="00F5624B" w:rsidRDefault="00F5624B" w:rsidP="00F5624B">
      <w:pPr>
        <w:jc w:val="both"/>
        <w:rPr>
          <w:sz w:val="28"/>
          <w:lang w:val="it-IT"/>
        </w:rPr>
      </w:pPr>
      <w:r w:rsidRPr="00F5624B">
        <w:rPr>
          <w:lang w:val="it-IT"/>
        </w:rPr>
        <w:t xml:space="preserve">      Vesna Stipčić-Sladović, prof.                                           Henry Ponte, prof.</w:t>
      </w:r>
      <w:r w:rsidRPr="00F5624B">
        <w:rPr>
          <w:sz w:val="28"/>
          <w:lang w:val="it-IT"/>
        </w:rPr>
        <w:t xml:space="preserve">       </w:t>
      </w:r>
    </w:p>
    <w:p w:rsidR="00F5624B" w:rsidRPr="00F5624B" w:rsidRDefault="00F5624B">
      <w:pPr>
        <w:rPr>
          <w:shd w:val="clear" w:color="auto" w:fill="548DD4" w:themeFill="text2" w:themeFillTint="99"/>
        </w:rPr>
      </w:pPr>
    </w:p>
    <w:p w:rsidR="00F5624B" w:rsidRDefault="00F5624B">
      <w:pPr>
        <w:rPr>
          <w:shd w:val="clear" w:color="auto" w:fill="548DD4" w:themeFill="text2" w:themeFillTint="99"/>
        </w:rPr>
      </w:pPr>
    </w:p>
    <w:p w:rsidR="00F5624B" w:rsidRDefault="006B1462" w:rsidP="00F5624B">
      <w:pPr>
        <w:ind w:firstLine="720"/>
        <w:jc w:val="both"/>
        <w:rPr>
          <w:b/>
          <w:bCs/>
          <w:u w:val="single"/>
        </w:rPr>
      </w:pPr>
      <w:r w:rsidRPr="006B1462">
        <w:rPr>
          <w:b/>
          <w:bCs/>
          <w:u w:val="single"/>
        </w:rPr>
        <w:t xml:space="preserve">PROJEKT  - </w:t>
      </w:r>
      <w:r w:rsidR="00F5624B" w:rsidRPr="006B1462">
        <w:rPr>
          <w:b/>
          <w:bCs/>
          <w:u w:val="single"/>
        </w:rPr>
        <w:t>Radionica „Europa za mlade“</w:t>
      </w:r>
    </w:p>
    <w:p w:rsidR="006B1462" w:rsidRDefault="006B1462" w:rsidP="00F5624B">
      <w:pPr>
        <w:ind w:firstLine="720"/>
        <w:jc w:val="both"/>
        <w:rPr>
          <w:b/>
          <w:bCs/>
          <w:u w:val="single"/>
        </w:rPr>
      </w:pPr>
    </w:p>
    <w:p w:rsidR="006B1462" w:rsidRPr="006B1462" w:rsidRDefault="006B1462" w:rsidP="00F5624B">
      <w:pPr>
        <w:ind w:firstLine="720"/>
        <w:jc w:val="both"/>
        <w:rPr>
          <w:bCs/>
        </w:rPr>
      </w:pPr>
      <w:r>
        <w:rPr>
          <w:bCs/>
        </w:rPr>
        <w:t>V</w:t>
      </w:r>
      <w:r w:rsidRPr="006B1462">
        <w:rPr>
          <w:bCs/>
        </w:rPr>
        <w:t>o</w:t>
      </w:r>
      <w:r>
        <w:rPr>
          <w:bCs/>
        </w:rPr>
        <w:t>d</w:t>
      </w:r>
      <w:r w:rsidRPr="006B1462">
        <w:rPr>
          <w:bCs/>
        </w:rPr>
        <w:t>itelj projekta: Marija Škarica, prof.</w:t>
      </w:r>
    </w:p>
    <w:p w:rsidR="00F5624B" w:rsidRPr="006B1462" w:rsidRDefault="00F5624B" w:rsidP="00F5624B">
      <w:pPr>
        <w:jc w:val="both"/>
      </w:pPr>
    </w:p>
    <w:p w:rsidR="00F5624B" w:rsidRPr="006B1462" w:rsidRDefault="00F5624B" w:rsidP="00F5624B">
      <w:pPr>
        <w:jc w:val="both"/>
      </w:pPr>
      <w:r w:rsidRPr="006B1462">
        <w:t xml:space="preserve">Svrha radionice „Europa za mlade“ je podizanje razine znanja učenika srednjih škola o ustroju Europske unije i </w:t>
      </w:r>
      <w:r w:rsidRPr="006B1462">
        <w:rPr>
          <w:b/>
          <w:bCs/>
        </w:rPr>
        <w:t>o mogućnostima koja ona nudi za mlade</w:t>
      </w:r>
      <w:r w:rsidRPr="006B1462">
        <w:t xml:space="preserve"> od 15 do 30 godina u području cjeloživotnog učenja, mobilnosti i zapošljavanja. Učenici će dobiti i informativni materijal u vidu </w:t>
      </w:r>
      <w:r w:rsidRPr="006B1462">
        <w:rPr>
          <w:b/>
          <w:bCs/>
        </w:rPr>
        <w:t>brošura</w:t>
      </w:r>
      <w:r w:rsidRPr="006B1462">
        <w:t xml:space="preserve"> koje sadrže osnovne informacije u skladu sa sadržajem radionica, ali i smjernice za dalje razvijanje interesa u pojedinim područjima od interesa za mlade. </w:t>
      </w:r>
    </w:p>
    <w:p w:rsidR="00F5624B" w:rsidRPr="006B1462" w:rsidRDefault="00F5624B" w:rsidP="00F5624B">
      <w:pPr>
        <w:jc w:val="both"/>
      </w:pPr>
    </w:p>
    <w:p w:rsidR="00F5624B" w:rsidRPr="006B1462" w:rsidRDefault="006B1462" w:rsidP="00F5624B">
      <w:pPr>
        <w:jc w:val="both"/>
      </w:pPr>
      <w:r w:rsidRPr="006B1462">
        <w:rPr>
          <w:b/>
        </w:rPr>
        <w:t>V</w:t>
      </w:r>
      <w:r w:rsidR="00F5624B" w:rsidRPr="006B1462">
        <w:rPr>
          <w:b/>
          <w:bCs/>
        </w:rPr>
        <w:t>oditeljica</w:t>
      </w:r>
      <w:r w:rsidR="00F5624B" w:rsidRPr="006B1462">
        <w:t xml:space="preserve"> radionica približit će tijekom 45 minuta učenicima sve potrebne informacije kako bi učenici stekli saznanja o tome što Europska unija pruža mladima te će im ponuditi osnovne resurse kako bi učenici mogli naknadno samostalno istražiti dodatne mogućnosti sukladno individualnim interesima. </w:t>
      </w:r>
    </w:p>
    <w:p w:rsidR="00F5624B" w:rsidRPr="006B1462" w:rsidRDefault="00F5624B" w:rsidP="00F5624B">
      <w:pPr>
        <w:jc w:val="both"/>
      </w:pPr>
    </w:p>
    <w:p w:rsidR="00F5624B" w:rsidRDefault="00F5624B" w:rsidP="00F5624B">
      <w:pPr>
        <w:jc w:val="both"/>
      </w:pPr>
      <w:r w:rsidRPr="006B1462">
        <w:t>Udruga Delta provela je u šk.g. 2011/2012 istraživanje među srednjoškolcima u kojem su učenici sami odabrali područja od najvećeg interesa vezano na temu o Europskoj uniji pa je sukladno tome sadržaj radionice  kreiran tako da odgovori na stvarne potrebe učenika. Zadržana je metodologija rada koju su profesori i učenici ocijenili vrlo uspješnom zbog interaktivnog i dinamičnog pristupa koji potiče interes i aktivno sudjelovanje učenika.</w:t>
      </w:r>
    </w:p>
    <w:p w:rsidR="006B1462" w:rsidRDefault="006B1462">
      <w:r>
        <w:br w:type="page"/>
      </w:r>
    </w:p>
    <w:p w:rsidR="00166DEC" w:rsidRDefault="00401383" w:rsidP="00E10FA2">
      <w:pPr>
        <w:ind w:right="-157"/>
        <w:rPr>
          <w:b/>
          <w:u w:val="single"/>
        </w:rPr>
      </w:pPr>
      <w:r w:rsidRPr="00F15204">
        <w:rPr>
          <w:b/>
        </w:rPr>
        <w:lastRenderedPageBreak/>
        <w:t>7</w:t>
      </w:r>
      <w:r w:rsidR="00E10FA2" w:rsidRPr="00F15204">
        <w:rPr>
          <w:b/>
        </w:rPr>
        <w:t xml:space="preserve">. </w:t>
      </w:r>
      <w:r w:rsidR="00E10FA2" w:rsidRPr="00F15204">
        <w:rPr>
          <w:b/>
          <w:u w:val="single"/>
        </w:rPr>
        <w:t>STRUČNE EKSKURZIJE</w:t>
      </w:r>
    </w:p>
    <w:p w:rsidR="00166DEC" w:rsidRDefault="00166DEC" w:rsidP="00166DEC">
      <w:pPr>
        <w:jc w:val="center"/>
        <w:rPr>
          <w:b/>
          <w:u w:val="single"/>
        </w:rPr>
      </w:pPr>
    </w:p>
    <w:p w:rsidR="00166DEC" w:rsidRDefault="00166DEC" w:rsidP="00166DEC">
      <w:pPr>
        <w:jc w:val="center"/>
        <w:rPr>
          <w:b/>
          <w:u w:val="single"/>
        </w:rPr>
      </w:pPr>
    </w:p>
    <w:p w:rsidR="00166DEC" w:rsidRPr="00166DEC" w:rsidRDefault="00166DEC" w:rsidP="00166DEC">
      <w:pPr>
        <w:jc w:val="center"/>
        <w:rPr>
          <w:b/>
          <w:u w:val="single"/>
        </w:rPr>
      </w:pPr>
      <w:r w:rsidRPr="00166DEC">
        <w:rPr>
          <w:b/>
          <w:u w:val="single"/>
        </w:rPr>
        <w:t>Plan stručne ekskurzije iz Likovne umjetnosti i Talijanskog jezika</w:t>
      </w:r>
    </w:p>
    <w:p w:rsidR="00166DEC" w:rsidRPr="00166DEC" w:rsidRDefault="00166DEC" w:rsidP="00166DEC">
      <w:pPr>
        <w:jc w:val="center"/>
      </w:pPr>
      <w:r w:rsidRPr="00166DEC">
        <w:rPr>
          <w:b/>
          <w:u w:val="single"/>
        </w:rPr>
        <w:t>u školskoj 2013./2014. godini</w:t>
      </w:r>
    </w:p>
    <w:p w:rsidR="00166DEC" w:rsidRPr="00166DEC" w:rsidRDefault="00166DEC" w:rsidP="00166DEC">
      <w:pPr>
        <w:jc w:val="both"/>
      </w:pPr>
    </w:p>
    <w:p w:rsidR="00166DEC" w:rsidRPr="00166DEC" w:rsidRDefault="00166DEC" w:rsidP="00166DEC">
      <w:pPr>
        <w:jc w:val="both"/>
      </w:pPr>
      <w:r w:rsidRPr="00166DEC">
        <w:t xml:space="preserve">Stručna ekskurzija učenika 11, 12, 13, 14 i 15   u sklopu Plana i programa predmeta </w:t>
      </w:r>
      <w:r w:rsidRPr="00166DEC">
        <w:rPr>
          <w:b/>
          <w:u w:val="single"/>
        </w:rPr>
        <w:t>Likovne umjetnosti, Talijanskog jezika, Povijesti, Geografije, Latinskog jezika i književnosti i opće kulture i civilizacije nastale na Apeninskom poluotoku</w:t>
      </w:r>
      <w:r w:rsidRPr="00166DEC">
        <w:t xml:space="preserve"> planira se izvesti 18. i  19.</w:t>
      </w:r>
    </w:p>
    <w:p w:rsidR="00166DEC" w:rsidRPr="00166DEC" w:rsidRDefault="00166DEC" w:rsidP="00166DEC">
      <w:pPr>
        <w:jc w:val="both"/>
        <w:rPr>
          <w:b/>
          <w:u w:val="single"/>
        </w:rPr>
      </w:pPr>
      <w:r w:rsidRPr="00166DEC">
        <w:t>mjeseca listopada 2013. godine prema opće prihvaćenom kalendaru naše Škole i u skladu s općim pravilima o izvođenju ekskurzije.</w:t>
      </w:r>
    </w:p>
    <w:p w:rsidR="00166DEC" w:rsidRPr="00166DEC" w:rsidRDefault="00166DEC" w:rsidP="00166DEC">
      <w:pPr>
        <w:jc w:val="both"/>
      </w:pPr>
      <w:r w:rsidRPr="00166DEC">
        <w:t xml:space="preserve">Učenici će putovati u  San Marino, Rimini i Ravennu gdje će se tijekom dva dana putovanja upoznati sa životom, kulturom i povijesno umjetničkim spomenicima toga dijela Italije. </w:t>
      </w:r>
    </w:p>
    <w:p w:rsidR="00166DEC" w:rsidRPr="00166DEC" w:rsidRDefault="00166DEC" w:rsidP="00166DEC">
      <w:pPr>
        <w:rPr>
          <w:b/>
          <w:u w:val="single"/>
        </w:rPr>
      </w:pPr>
    </w:p>
    <w:p w:rsidR="00166DEC" w:rsidRPr="00166DEC" w:rsidRDefault="00166DEC" w:rsidP="00166DEC">
      <w:r w:rsidRPr="00166DEC">
        <w:rPr>
          <w:b/>
          <w:u w:val="single"/>
        </w:rPr>
        <w:t xml:space="preserve">Plan putovanja </w:t>
      </w:r>
    </w:p>
    <w:p w:rsidR="00166DEC" w:rsidRPr="00166DEC" w:rsidRDefault="00166DEC" w:rsidP="00166DEC">
      <w:pPr>
        <w:ind w:firstLine="708"/>
        <w:rPr>
          <w:b/>
        </w:rPr>
      </w:pPr>
      <w:r w:rsidRPr="00166DEC">
        <w:rPr>
          <w:b/>
          <w:u w:val="single"/>
        </w:rPr>
        <w:t xml:space="preserve">1. dan – 18.  10. </w:t>
      </w:r>
      <w:r w:rsidRPr="00166DEC">
        <w:rPr>
          <w:b/>
        </w:rPr>
        <w:t xml:space="preserve"> </w:t>
      </w:r>
    </w:p>
    <w:p w:rsidR="00166DEC" w:rsidRPr="00166DEC" w:rsidRDefault="00166DEC" w:rsidP="00166DEC">
      <w:r w:rsidRPr="00166DEC">
        <w:t xml:space="preserve">    = polazak iz Rijeke, s Trga bana Jelačića u 7,00 sati;</w:t>
      </w:r>
    </w:p>
    <w:p w:rsidR="00166DEC" w:rsidRPr="00166DEC" w:rsidRDefault="00166DEC" w:rsidP="00166DEC">
      <w:r w:rsidRPr="00166DEC">
        <w:t xml:space="preserve">    = vožnja autobusom u pravcu Slovenije i Italije. Po dolasku u Republiku San Marino,</w:t>
      </w:r>
    </w:p>
    <w:p w:rsidR="00166DEC" w:rsidRPr="00166DEC" w:rsidRDefault="00166DEC" w:rsidP="00166DEC">
      <w:r w:rsidRPr="00166DEC">
        <w:t xml:space="preserve">        posjet starom gradu: zidine – Trg slobode – Palača vlade – Crkva sv. Marina. Nakon</w:t>
      </w:r>
    </w:p>
    <w:p w:rsidR="00166DEC" w:rsidRPr="00166DEC" w:rsidRDefault="00166DEC" w:rsidP="00166DEC">
      <w:r w:rsidRPr="00166DEC">
        <w:t xml:space="preserve">        razgleda uputit ćemo se prema Riminiju. Slijedi posjet centru Riminija – razgled: </w:t>
      </w:r>
    </w:p>
    <w:p w:rsidR="00166DEC" w:rsidRPr="00166DEC" w:rsidRDefault="00166DEC" w:rsidP="00166DEC">
      <w:r w:rsidRPr="00166DEC">
        <w:t xml:space="preserve">       Arco di Augusto, Castello malatestiano, Piazza Cavour, Piazza tre martiri</w:t>
      </w:r>
    </w:p>
    <w:p w:rsidR="00166DEC" w:rsidRPr="00166DEC" w:rsidRDefault="00166DEC" w:rsidP="00166DEC">
      <w:r w:rsidRPr="00166DEC">
        <w:t xml:space="preserve">       s Bramanteovim Tempiettom, katedrala (crkva sv. Francsca). Smještaj u hotel, večera,  </w:t>
      </w:r>
    </w:p>
    <w:p w:rsidR="00166DEC" w:rsidRPr="00166DEC" w:rsidRDefault="00166DEC" w:rsidP="00166DEC">
      <w:r w:rsidRPr="00166DEC">
        <w:t xml:space="preserve">       noćenje. </w:t>
      </w:r>
    </w:p>
    <w:p w:rsidR="00166DEC" w:rsidRPr="00166DEC" w:rsidRDefault="00166DEC" w:rsidP="00166DEC">
      <w:pPr>
        <w:ind w:firstLine="708"/>
        <w:rPr>
          <w:b/>
          <w:u w:val="single"/>
        </w:rPr>
      </w:pPr>
      <w:r w:rsidRPr="00166DEC">
        <w:rPr>
          <w:b/>
          <w:u w:val="single"/>
        </w:rPr>
        <w:t xml:space="preserve">2. dan –19. 10.  </w:t>
      </w:r>
    </w:p>
    <w:p w:rsidR="00166DEC" w:rsidRPr="00166DEC" w:rsidRDefault="00166DEC" w:rsidP="00166DEC">
      <w:r w:rsidRPr="00166DEC">
        <w:t xml:space="preserve">    = nakon doručka kreće se u posjet Ravenni -  razgled grada: Rocca di Brancaleone,     </w:t>
      </w:r>
    </w:p>
    <w:p w:rsidR="00166DEC" w:rsidRPr="00166DEC" w:rsidRDefault="00166DEC" w:rsidP="00166DEC">
      <w:r w:rsidRPr="00166DEC">
        <w:t xml:space="preserve">       duomo, Battistero Neoniano, Palazzetto Veneziano, Basislica di sant'Apollinare</w:t>
      </w:r>
    </w:p>
    <w:p w:rsidR="00166DEC" w:rsidRPr="00166DEC" w:rsidRDefault="00166DEC" w:rsidP="00166DEC">
      <w:r w:rsidRPr="00166DEC">
        <w:t xml:space="preserve">       nuovo, Danteov grob, basilica di san Vitale, Mausoeo di Galla Placidia, </w:t>
      </w:r>
    </w:p>
    <w:p w:rsidR="00166DEC" w:rsidRPr="00166DEC" w:rsidRDefault="00166DEC" w:rsidP="00166DEC">
      <w:r w:rsidRPr="00166DEC">
        <w:t xml:space="preserve">       San Apollinare in classe,  povratak u hotel. s Bramanteovim Tempiettom, katedrala</w:t>
      </w:r>
    </w:p>
    <w:p w:rsidR="00166DEC" w:rsidRPr="00166DEC" w:rsidRDefault="00166DEC" w:rsidP="00166DEC">
      <w:r w:rsidRPr="00166DEC">
        <w:t xml:space="preserve">       (crkva sv. Francsca). U ranim  poslijepodnevnim satima nastavak putovanja u pravcu </w:t>
      </w:r>
    </w:p>
    <w:p w:rsidR="00166DEC" w:rsidRPr="00166DEC" w:rsidRDefault="00166DEC" w:rsidP="00166DEC">
      <w:r w:rsidRPr="00166DEC">
        <w:t xml:space="preserve">       Rijeke. Dolazak u Rijeku u večernjim satima.</w:t>
      </w:r>
    </w:p>
    <w:p w:rsidR="00166DEC" w:rsidRPr="00166DEC" w:rsidRDefault="00166DEC" w:rsidP="00166DEC"/>
    <w:p w:rsidR="00166DEC" w:rsidRPr="00166DEC" w:rsidRDefault="00166DEC" w:rsidP="00166DEC">
      <w:pPr>
        <w:rPr>
          <w:u w:val="single"/>
        </w:rPr>
      </w:pPr>
    </w:p>
    <w:p w:rsidR="00166DEC" w:rsidRPr="00166DEC" w:rsidRDefault="00166DEC" w:rsidP="00166DEC">
      <w:r w:rsidRPr="00166DEC">
        <w:t xml:space="preserve">Putovanje će organizirati profesori (Marija Baričević i Tanja Perkić Dizdarević) </w:t>
      </w:r>
    </w:p>
    <w:p w:rsidR="00166DEC" w:rsidRPr="00166DEC" w:rsidRDefault="00166DEC" w:rsidP="00166DEC"/>
    <w:p w:rsidR="00166DEC" w:rsidRPr="00166DEC" w:rsidRDefault="00166DEC" w:rsidP="00166DEC">
      <w:r w:rsidRPr="00166DEC">
        <w:t xml:space="preserve">Broj učenika oko 40. Cijena aranžmana oko 970, oo kuna. Detaljni plan puta znat će se </w:t>
      </w:r>
    </w:p>
    <w:p w:rsidR="00166DEC" w:rsidRPr="00166DEC" w:rsidRDefault="00166DEC" w:rsidP="00166DEC">
      <w:r w:rsidRPr="00166DEC">
        <w:t xml:space="preserve">nakon odabira najboljeg od više ponuda, a prihvate je roditelji i učenici. </w:t>
      </w:r>
    </w:p>
    <w:p w:rsidR="00166DEC" w:rsidRPr="00166DEC" w:rsidRDefault="00166DEC" w:rsidP="00166DEC">
      <w:r w:rsidRPr="00166DEC">
        <w:t xml:space="preserve">                              </w:t>
      </w:r>
    </w:p>
    <w:p w:rsidR="00166DEC" w:rsidRPr="00166DEC" w:rsidRDefault="00166DEC" w:rsidP="00166DEC">
      <w:r w:rsidRPr="00166DEC">
        <w:t xml:space="preserve">                                                                   </w:t>
      </w:r>
    </w:p>
    <w:p w:rsidR="00166DEC" w:rsidRPr="00166DEC" w:rsidRDefault="00166DEC" w:rsidP="00166DEC">
      <w:r w:rsidRPr="00166DEC">
        <w:t xml:space="preserve">                                                                                                           Profesori:</w:t>
      </w:r>
    </w:p>
    <w:p w:rsidR="00166DEC" w:rsidRPr="00166DEC" w:rsidRDefault="00166DEC" w:rsidP="00166DEC">
      <w:r w:rsidRPr="00166DEC">
        <w:t xml:space="preserve">                                                                                           1. ______________________</w:t>
      </w:r>
    </w:p>
    <w:p w:rsidR="00166DEC" w:rsidRPr="00166DEC" w:rsidRDefault="00166DEC" w:rsidP="00166DEC">
      <w:r w:rsidRPr="00166DEC">
        <w:t xml:space="preserve">                                                                                              (Marija Baričević, prof. 32)</w:t>
      </w:r>
    </w:p>
    <w:p w:rsidR="00166DEC" w:rsidRPr="00166DEC" w:rsidRDefault="00166DEC" w:rsidP="00166DEC"/>
    <w:p w:rsidR="00166DEC" w:rsidRPr="00166DEC" w:rsidRDefault="00166DEC" w:rsidP="00166DEC">
      <w:r w:rsidRPr="00166DEC">
        <w:t xml:space="preserve">                                                                                           2. ___________________________</w:t>
      </w:r>
    </w:p>
    <w:p w:rsidR="00166DEC" w:rsidRPr="00166DEC" w:rsidRDefault="00166DEC" w:rsidP="00166DEC">
      <w:r w:rsidRPr="00166DEC">
        <w:t xml:space="preserve">                                                                                             (Tanja Perkić Dizdarević, prof. 41)</w:t>
      </w:r>
    </w:p>
    <w:p w:rsidR="00166DEC" w:rsidRPr="00166DEC" w:rsidRDefault="00166DEC" w:rsidP="00166DEC"/>
    <w:p w:rsidR="00166DEC" w:rsidRPr="00166DEC" w:rsidRDefault="00166DEC" w:rsidP="00166DEC">
      <w:r w:rsidRPr="00166DEC">
        <w:t>U Rijeci, 31. kolovoza 2013. godine</w:t>
      </w:r>
    </w:p>
    <w:p w:rsidR="00166DEC" w:rsidRPr="00166DEC" w:rsidRDefault="00166DEC">
      <w:pPr>
        <w:rPr>
          <w:b/>
          <w:u w:val="single"/>
        </w:rPr>
      </w:pPr>
    </w:p>
    <w:p w:rsidR="00E10FA2" w:rsidRPr="00166DEC" w:rsidRDefault="00E10FA2" w:rsidP="00E10FA2">
      <w:pPr>
        <w:ind w:right="-157"/>
        <w:rPr>
          <w:b/>
          <w:u w:val="single"/>
        </w:rPr>
      </w:pPr>
    </w:p>
    <w:p w:rsidR="00166DEC" w:rsidRDefault="00166DEC">
      <w:r>
        <w:br w:type="page"/>
      </w:r>
    </w:p>
    <w:p w:rsidR="00126F83" w:rsidRPr="009121C9" w:rsidRDefault="00126F83" w:rsidP="00126F83">
      <w:pPr>
        <w:ind w:left="360" w:hanging="360"/>
        <w:jc w:val="center"/>
        <w:rPr>
          <w:b/>
        </w:rPr>
      </w:pPr>
      <w:r w:rsidRPr="009121C9">
        <w:rPr>
          <w:b/>
        </w:rPr>
        <w:lastRenderedPageBreak/>
        <w:t>STRUČNA EKSKURZIJA  INSTITUTU „IMAGINARIO SIENTIFICO“  U GRIGNANU KOD TRSTA</w:t>
      </w:r>
    </w:p>
    <w:p w:rsidR="00126F83" w:rsidRDefault="00126F83" w:rsidP="00126F83">
      <w:pPr>
        <w:jc w:val="both"/>
      </w:pPr>
    </w:p>
    <w:p w:rsidR="00126F83" w:rsidRDefault="00126F83" w:rsidP="00126F83">
      <w:pPr>
        <w:jc w:val="both"/>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708"/>
        <w:gridCol w:w="7886"/>
      </w:tblGrid>
      <w:tr w:rsidR="00126F83" w:rsidRPr="00126F83" w:rsidTr="00126F83">
        <w:trPr>
          <w:trHeight w:val="627"/>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D0502A">
            <w:r w:rsidRPr="00126F83">
              <w:rPr>
                <w:b/>
                <w:bCs/>
              </w:rPr>
              <w:t xml:space="preserve">Naziv aktivnosti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D0502A"/>
          <w:p w:rsidR="00126F83" w:rsidRPr="00126F83" w:rsidRDefault="00126F83" w:rsidP="00D0502A">
            <w:pPr>
              <w:jc w:val="both"/>
            </w:pPr>
            <w:r w:rsidRPr="00126F83">
              <w:rPr>
                <w:bCs/>
              </w:rPr>
              <w:t xml:space="preserve"> STRUČNA EKSKURZIJA </w:t>
            </w:r>
            <w:r w:rsidRPr="00126F83">
              <w:t>U „IMAGINARIO SIENTIFICO“</w:t>
            </w:r>
          </w:p>
        </w:tc>
      </w:tr>
      <w:tr w:rsidR="00126F83" w:rsidRPr="00126F83" w:rsidTr="00126F83">
        <w:trPr>
          <w:cantSplit/>
          <w:trHeight w:val="964"/>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D0502A">
            <w:pPr>
              <w:rPr>
                <w:b/>
                <w:bCs/>
              </w:rPr>
            </w:pPr>
            <w:r w:rsidRPr="00126F83">
              <w:rPr>
                <w:b/>
                <w:bCs/>
              </w:rPr>
              <w:t xml:space="preserve"> Ciljevi  i zadaci </w:t>
            </w:r>
          </w:p>
          <w:p w:rsidR="00126F83" w:rsidRPr="00126F83" w:rsidRDefault="00126F83" w:rsidP="00D0502A">
            <w:r w:rsidRPr="00126F83">
              <w:rPr>
                <w:b/>
                <w:bCs/>
              </w:rPr>
              <w:t xml:space="preserv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126F83" w:rsidRDefault="00126F83" w:rsidP="00126F83">
            <w:pPr>
              <w:numPr>
                <w:ilvl w:val="0"/>
                <w:numId w:val="17"/>
              </w:numPr>
              <w:tabs>
                <w:tab w:val="left" w:pos="6337"/>
              </w:tabs>
              <w:ind w:left="113" w:hanging="113"/>
              <w:rPr>
                <w:rStyle w:val="a"/>
              </w:rPr>
            </w:pPr>
            <w:r w:rsidRPr="00126F83">
              <w:rPr>
                <w:rStyle w:val="a"/>
              </w:rPr>
              <w:t>Povezivanje teorijskog gradiva s praktičnim suvremenim izvedbama.</w:t>
            </w:r>
          </w:p>
          <w:p w:rsidR="00126F83" w:rsidRPr="00126F83" w:rsidRDefault="00126F83" w:rsidP="00126F83">
            <w:pPr>
              <w:numPr>
                <w:ilvl w:val="0"/>
                <w:numId w:val="17"/>
              </w:numPr>
              <w:tabs>
                <w:tab w:val="left" w:pos="6337"/>
              </w:tabs>
              <w:ind w:left="113" w:hanging="113"/>
              <w:rPr>
                <w:rStyle w:val="a"/>
              </w:rPr>
            </w:pPr>
            <w:r w:rsidRPr="00126F83">
              <w:rPr>
                <w:rStyle w:val="a"/>
              </w:rPr>
              <w:t>Popularizacija fizike i kemije i općenito prirodoslovlja i znanosti.</w:t>
            </w:r>
          </w:p>
          <w:p w:rsidR="00126F83" w:rsidRPr="00126F83" w:rsidRDefault="00126F83" w:rsidP="00D0502A">
            <w:pPr>
              <w:tabs>
                <w:tab w:val="left" w:pos="6337"/>
              </w:tabs>
            </w:pPr>
          </w:p>
          <w:p w:rsidR="00126F83" w:rsidRPr="00126F83" w:rsidRDefault="00126F83" w:rsidP="00D0502A">
            <w:pPr>
              <w:pStyle w:val="Default"/>
              <w:ind w:left="360"/>
              <w:rPr>
                <w:rFonts w:ascii="Times New Roman" w:hAnsi="Times New Roman" w:cs="Times New Roman"/>
              </w:rPr>
            </w:pPr>
          </w:p>
        </w:tc>
      </w:tr>
      <w:tr w:rsidR="00126F83" w:rsidRPr="00126F83" w:rsidTr="00126F83">
        <w:trPr>
          <w:trHeight w:val="1229"/>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D0502A">
            <w:r w:rsidRPr="00126F83">
              <w:rPr>
                <w:b/>
                <w:bCs/>
              </w:rPr>
              <w:t xml:space="preserve"> Namjena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126F83" w:rsidRDefault="00126F83" w:rsidP="00D0502A">
            <w:pPr>
              <w:pStyle w:val="Default"/>
              <w:rPr>
                <w:rFonts w:ascii="Times New Roman" w:hAnsi="Times New Roman" w:cs="Times New Roman"/>
                <w:color w:val="auto"/>
              </w:rPr>
            </w:pPr>
          </w:p>
          <w:p w:rsidR="00126F83" w:rsidRPr="00126F83" w:rsidRDefault="00126F83" w:rsidP="00126F83">
            <w:pPr>
              <w:pStyle w:val="Default"/>
              <w:numPr>
                <w:ilvl w:val="0"/>
                <w:numId w:val="14"/>
              </w:numPr>
              <w:rPr>
                <w:rFonts w:ascii="Times New Roman" w:hAnsi="Times New Roman" w:cs="Times New Roman"/>
              </w:rPr>
            </w:pPr>
            <w:r w:rsidRPr="00126F83">
              <w:rPr>
                <w:rFonts w:ascii="Times New Roman" w:hAnsi="Times New Roman" w:cs="Times New Roman"/>
              </w:rPr>
              <w:t>4</w:t>
            </w:r>
            <w:r w:rsidRPr="00126F83">
              <w:rPr>
                <w:rFonts w:ascii="Times New Roman" w:hAnsi="Times New Roman" w:cs="Times New Roman"/>
                <w:vertAlign w:val="subscript"/>
              </w:rPr>
              <w:t xml:space="preserve">4 </w:t>
            </w:r>
            <w:r w:rsidRPr="00126F83">
              <w:rPr>
                <w:rFonts w:ascii="Times New Roman" w:hAnsi="Times New Roman" w:cs="Times New Roman"/>
              </w:rPr>
              <w:t>i 4</w:t>
            </w:r>
            <w:r w:rsidRPr="00126F83">
              <w:rPr>
                <w:rFonts w:ascii="Times New Roman" w:hAnsi="Times New Roman" w:cs="Times New Roman"/>
                <w:vertAlign w:val="subscript"/>
              </w:rPr>
              <w:t>5</w:t>
            </w:r>
            <w:r w:rsidRPr="00126F83">
              <w:rPr>
                <w:rFonts w:ascii="Times New Roman" w:hAnsi="Times New Roman" w:cs="Times New Roman"/>
              </w:rPr>
              <w:t xml:space="preserve">  razred</w:t>
            </w:r>
          </w:p>
          <w:p w:rsidR="00126F83" w:rsidRPr="00126F83" w:rsidRDefault="00126F83" w:rsidP="00D0502A">
            <w:pPr>
              <w:pStyle w:val="Default"/>
              <w:ind w:left="720"/>
              <w:rPr>
                <w:rFonts w:ascii="Times New Roman" w:hAnsi="Times New Roman" w:cs="Times New Roman"/>
              </w:rPr>
            </w:pPr>
          </w:p>
        </w:tc>
      </w:tr>
      <w:tr w:rsidR="00126F83" w:rsidRPr="00126F83" w:rsidTr="00126F83">
        <w:trPr>
          <w:trHeight w:val="964"/>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D0502A">
            <w:pPr>
              <w:rPr>
                <w:b/>
                <w:bCs/>
              </w:rPr>
            </w:pPr>
            <w:r w:rsidRPr="00126F83">
              <w:rPr>
                <w:b/>
                <w:bCs/>
              </w:rPr>
              <w:t xml:space="preserve"> Nositelji aktivnosti </w:t>
            </w:r>
          </w:p>
          <w:p w:rsidR="00126F83" w:rsidRPr="00126F83" w:rsidRDefault="00126F83" w:rsidP="00D0502A">
            <w:pPr>
              <w:rPr>
                <w:b/>
                <w:bCs/>
              </w:rPr>
            </w:pPr>
            <w:r w:rsidRPr="00126F83">
              <w:rPr>
                <w:b/>
                <w:bCs/>
              </w:rPr>
              <w:t xml:space="preserve"> (voditelji) i njihova </w:t>
            </w:r>
          </w:p>
          <w:p w:rsidR="00126F83" w:rsidRPr="00126F83" w:rsidRDefault="00126F83" w:rsidP="00D0502A">
            <w:r w:rsidRPr="00126F83">
              <w:rPr>
                <w:b/>
                <w:bCs/>
              </w:rPr>
              <w:t xml:space="preserve"> odgovornost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126F83">
            <w:pPr>
              <w:numPr>
                <w:ilvl w:val="0"/>
                <w:numId w:val="13"/>
              </w:numPr>
            </w:pPr>
            <w:r w:rsidRPr="00126F83">
              <w:t>Patricija Nikolaus i Milka Dajak</w:t>
            </w:r>
          </w:p>
          <w:p w:rsidR="00126F83" w:rsidRPr="00126F83" w:rsidRDefault="00126F83" w:rsidP="00126F83">
            <w:pPr>
              <w:numPr>
                <w:ilvl w:val="0"/>
                <w:numId w:val="13"/>
              </w:numPr>
            </w:pPr>
            <w:r w:rsidRPr="00126F83">
              <w:rPr>
                <w:b/>
              </w:rPr>
              <w:t>odgovornost</w:t>
            </w:r>
            <w:r w:rsidRPr="00126F83">
              <w:t>: upoznavanje roditelja s planom i namjenom predviđene stručne ekskurzije</w:t>
            </w:r>
          </w:p>
          <w:p w:rsidR="00126F83" w:rsidRPr="00126F83" w:rsidRDefault="00126F83" w:rsidP="00126F83">
            <w:pPr>
              <w:pStyle w:val="Default"/>
              <w:numPr>
                <w:ilvl w:val="0"/>
                <w:numId w:val="13"/>
              </w:numPr>
              <w:rPr>
                <w:rFonts w:ascii="Times New Roman" w:hAnsi="Times New Roman" w:cs="Times New Roman"/>
              </w:rPr>
            </w:pPr>
            <w:r w:rsidRPr="00126F83">
              <w:rPr>
                <w:rFonts w:ascii="Times New Roman" w:hAnsi="Times New Roman" w:cs="Times New Roman"/>
              </w:rPr>
              <w:t>dogovoriti posjet i organizirati prijevoz (voditelji )</w:t>
            </w:r>
          </w:p>
          <w:p w:rsidR="00126F83" w:rsidRPr="00126F83" w:rsidRDefault="00126F83" w:rsidP="00126F83">
            <w:pPr>
              <w:pStyle w:val="Default"/>
              <w:numPr>
                <w:ilvl w:val="0"/>
                <w:numId w:val="13"/>
              </w:numPr>
              <w:rPr>
                <w:rFonts w:ascii="Times New Roman" w:hAnsi="Times New Roman" w:cs="Times New Roman"/>
              </w:rPr>
            </w:pPr>
            <w:r w:rsidRPr="00126F83">
              <w:rPr>
                <w:rFonts w:ascii="Times New Roman" w:hAnsi="Times New Roman" w:cs="Times New Roman"/>
              </w:rPr>
              <w:t>voditi brigu o ponašanju učenika tijekom stručne ekskurzije</w:t>
            </w:r>
          </w:p>
          <w:p w:rsidR="00126F83" w:rsidRPr="00126F83" w:rsidRDefault="00126F83" w:rsidP="00126F83">
            <w:pPr>
              <w:pStyle w:val="Default"/>
              <w:numPr>
                <w:ilvl w:val="0"/>
                <w:numId w:val="13"/>
              </w:numPr>
              <w:rPr>
                <w:rFonts w:ascii="Times New Roman" w:hAnsi="Times New Roman" w:cs="Times New Roman"/>
              </w:rPr>
            </w:pPr>
            <w:r w:rsidRPr="00126F83">
              <w:rPr>
                <w:rFonts w:ascii="Times New Roman" w:hAnsi="Times New Roman" w:cs="Times New Roman"/>
              </w:rPr>
              <w:t>poticati međusobnu suradnju učenika</w:t>
            </w:r>
          </w:p>
          <w:p w:rsidR="00126F83" w:rsidRPr="00126F83" w:rsidRDefault="00126F83" w:rsidP="00126F83">
            <w:pPr>
              <w:pStyle w:val="Default"/>
              <w:numPr>
                <w:ilvl w:val="0"/>
                <w:numId w:val="13"/>
              </w:numPr>
              <w:rPr>
                <w:rFonts w:ascii="Times New Roman" w:hAnsi="Times New Roman" w:cs="Times New Roman"/>
              </w:rPr>
            </w:pPr>
            <w:r w:rsidRPr="00126F83">
              <w:rPr>
                <w:rFonts w:ascii="Times New Roman" w:hAnsi="Times New Roman" w:cs="Times New Roman"/>
              </w:rPr>
              <w:t xml:space="preserve">paziti da se ispune sve predviđene zadaće  </w:t>
            </w:r>
          </w:p>
          <w:p w:rsidR="00126F83" w:rsidRPr="00126F83" w:rsidRDefault="00126F83" w:rsidP="00D0502A"/>
        </w:tc>
      </w:tr>
      <w:tr w:rsidR="00126F83" w:rsidRPr="00126F83" w:rsidTr="00126F83">
        <w:trPr>
          <w:trHeight w:val="1012"/>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D0502A">
            <w:pPr>
              <w:rPr>
                <w:b/>
                <w:bCs/>
              </w:rPr>
            </w:pPr>
            <w:r w:rsidRPr="00126F83">
              <w:rPr>
                <w:b/>
                <w:bCs/>
              </w:rPr>
              <w:t xml:space="preserve"> Način realizacije </w:t>
            </w:r>
          </w:p>
          <w:p w:rsidR="00126F83" w:rsidRPr="00126F83" w:rsidRDefault="00126F83" w:rsidP="00D0502A">
            <w:r w:rsidRPr="00126F83">
              <w:rPr>
                <w:b/>
                <w:bCs/>
              </w:rPr>
              <w:t xml:space="preserve"> aktivnosti i tijek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126F83" w:rsidRDefault="00126F83" w:rsidP="00126F83">
            <w:pPr>
              <w:pStyle w:val="Default"/>
              <w:numPr>
                <w:ilvl w:val="0"/>
                <w:numId w:val="15"/>
              </w:numPr>
              <w:rPr>
                <w:rFonts w:ascii="Times New Roman" w:hAnsi="Times New Roman" w:cs="Times New Roman"/>
              </w:rPr>
            </w:pPr>
            <w:r w:rsidRPr="00126F83">
              <w:rPr>
                <w:rStyle w:val="a"/>
                <w:rFonts w:ascii="Times New Roman" w:hAnsi="Times New Roman" w:cs="Times New Roman"/>
              </w:rPr>
              <w:t>Obilazak laboratorija Instituta , popularno –znanstvena predavanja, demonstracije, poučni i zabavni pokusi</w:t>
            </w:r>
          </w:p>
        </w:tc>
      </w:tr>
      <w:tr w:rsidR="00126F83" w:rsidRPr="00126F83" w:rsidTr="00126F83">
        <w:trPr>
          <w:trHeight w:val="651"/>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D0502A">
            <w:r w:rsidRPr="00126F83">
              <w:rPr>
                <w:b/>
                <w:bCs/>
              </w:rPr>
              <w:t>Vremenik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126F83" w:rsidRDefault="00126F83" w:rsidP="00126F83">
            <w:pPr>
              <w:pStyle w:val="Default"/>
              <w:numPr>
                <w:ilvl w:val="1"/>
                <w:numId w:val="15"/>
              </w:numPr>
              <w:tabs>
                <w:tab w:val="clear" w:pos="1080"/>
              </w:tabs>
              <w:ind w:left="631" w:hanging="180"/>
              <w:rPr>
                <w:rFonts w:ascii="Times New Roman" w:hAnsi="Times New Roman" w:cs="Times New Roman"/>
                <w:color w:val="auto"/>
              </w:rPr>
            </w:pPr>
            <w:r w:rsidRPr="00166DEC">
              <w:rPr>
                <w:rFonts w:ascii="Times New Roman" w:hAnsi="Times New Roman" w:cs="Times New Roman"/>
                <w:color w:val="auto"/>
                <w:shd w:val="clear" w:color="auto" w:fill="FFFFFF" w:themeFill="background1"/>
              </w:rPr>
              <w:t xml:space="preserve"> </w:t>
            </w:r>
            <w:r w:rsidR="00166DEC" w:rsidRPr="00166DEC">
              <w:rPr>
                <w:rFonts w:ascii="Times New Roman" w:hAnsi="Times New Roman" w:cs="Times New Roman"/>
                <w:color w:val="auto"/>
                <w:shd w:val="clear" w:color="auto" w:fill="FFFFFF" w:themeFill="background1"/>
              </w:rPr>
              <w:t>23. listopada</w:t>
            </w:r>
            <w:r w:rsidRPr="00166DEC">
              <w:rPr>
                <w:rFonts w:ascii="Times New Roman" w:hAnsi="Times New Roman" w:cs="Times New Roman"/>
                <w:color w:val="auto"/>
                <w:shd w:val="clear" w:color="auto" w:fill="FFFFFF" w:themeFill="background1"/>
              </w:rPr>
              <w:t xml:space="preserve"> 2013</w:t>
            </w:r>
            <w:r w:rsidRPr="00126F83">
              <w:rPr>
                <w:rFonts w:ascii="Times New Roman" w:hAnsi="Times New Roman" w:cs="Times New Roman"/>
                <w:color w:val="auto"/>
              </w:rPr>
              <w:t xml:space="preserve">. </w:t>
            </w:r>
          </w:p>
          <w:p w:rsidR="00126F83" w:rsidRPr="00126F83" w:rsidRDefault="00126F83" w:rsidP="00D0502A"/>
        </w:tc>
      </w:tr>
      <w:tr w:rsidR="00126F83" w:rsidRPr="00126F83" w:rsidTr="00126F83">
        <w:trPr>
          <w:trHeight w:val="1422"/>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D0502A">
            <w:pPr>
              <w:rPr>
                <w:b/>
                <w:bCs/>
              </w:rPr>
            </w:pPr>
            <w:r w:rsidRPr="00126F83">
              <w:rPr>
                <w:b/>
                <w:bCs/>
              </w:rPr>
              <w:t xml:space="preserve"> Način vrednovanja i </w:t>
            </w:r>
          </w:p>
          <w:p w:rsidR="00126F83" w:rsidRPr="00126F83" w:rsidRDefault="00126F83" w:rsidP="00D0502A">
            <w:pPr>
              <w:rPr>
                <w:b/>
                <w:bCs/>
              </w:rPr>
            </w:pPr>
            <w:r w:rsidRPr="00126F83">
              <w:rPr>
                <w:b/>
                <w:bCs/>
              </w:rPr>
              <w:t xml:space="preserve"> način korištenja </w:t>
            </w:r>
          </w:p>
          <w:p w:rsidR="00126F83" w:rsidRPr="00126F83" w:rsidRDefault="00126F83" w:rsidP="00D0502A">
            <w:pPr>
              <w:rPr>
                <w:b/>
                <w:bCs/>
              </w:rPr>
            </w:pPr>
            <w:r w:rsidRPr="00126F83">
              <w:rPr>
                <w:b/>
                <w:bCs/>
              </w:rPr>
              <w:t xml:space="preserve"> rezultata </w:t>
            </w:r>
          </w:p>
          <w:p w:rsidR="00126F83" w:rsidRPr="00126F83" w:rsidRDefault="00126F83" w:rsidP="00D0502A">
            <w:r w:rsidRPr="00126F83">
              <w:rPr>
                <w:b/>
                <w:bCs/>
              </w:rPr>
              <w:t xml:space="preserve"> vrednovanja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126F83" w:rsidRDefault="00126F83" w:rsidP="00D0502A">
            <w:pPr>
              <w:pStyle w:val="Default"/>
              <w:rPr>
                <w:rFonts w:ascii="Times New Roman" w:hAnsi="Times New Roman" w:cs="Times New Roman"/>
                <w:color w:val="auto"/>
              </w:rPr>
            </w:pPr>
          </w:p>
          <w:p w:rsidR="00126F83" w:rsidRPr="00126F83" w:rsidRDefault="00126F83" w:rsidP="00126F83">
            <w:pPr>
              <w:pStyle w:val="Default"/>
              <w:numPr>
                <w:ilvl w:val="0"/>
                <w:numId w:val="16"/>
              </w:numPr>
              <w:rPr>
                <w:rFonts w:ascii="Times New Roman" w:hAnsi="Times New Roman" w:cs="Times New Roman"/>
              </w:rPr>
            </w:pPr>
            <w:r w:rsidRPr="00126F83">
              <w:rPr>
                <w:rFonts w:ascii="Times New Roman" w:hAnsi="Times New Roman" w:cs="Times New Roman"/>
              </w:rPr>
              <w:t xml:space="preserve">provodi se analiza i vrednovanje u okviru analize provedbe Godišnjega plana i programa rada </w:t>
            </w:r>
          </w:p>
          <w:p w:rsidR="00126F83" w:rsidRPr="00126F83" w:rsidRDefault="00126F83" w:rsidP="00126F83">
            <w:pPr>
              <w:numPr>
                <w:ilvl w:val="0"/>
                <w:numId w:val="16"/>
              </w:numPr>
            </w:pPr>
            <w:r w:rsidRPr="00126F83">
              <w:t xml:space="preserve">rezultati se primjenjuju pri donošenju plana rada za sljedeće razdoblje </w:t>
            </w:r>
          </w:p>
          <w:p w:rsidR="00126F83" w:rsidRPr="00126F83" w:rsidRDefault="00126F83" w:rsidP="00126F83">
            <w:pPr>
              <w:pStyle w:val="Default"/>
              <w:numPr>
                <w:ilvl w:val="0"/>
                <w:numId w:val="16"/>
              </w:numPr>
              <w:rPr>
                <w:rFonts w:ascii="Times New Roman" w:hAnsi="Times New Roman" w:cs="Times New Roman"/>
              </w:rPr>
            </w:pPr>
            <w:r w:rsidRPr="00126F83">
              <w:rPr>
                <w:rFonts w:ascii="Times New Roman" w:hAnsi="Times New Roman" w:cs="Times New Roman"/>
              </w:rPr>
              <w:t xml:space="preserve">nakon povratka sa stručne ekskurzije razgovarati s  učenicima o korisnosti provedene stručne ekskurzije i primjeni u stručnim predmetima </w:t>
            </w:r>
          </w:p>
          <w:p w:rsidR="00126F83" w:rsidRPr="00126F83" w:rsidRDefault="00126F83" w:rsidP="00126F83">
            <w:pPr>
              <w:pStyle w:val="Default"/>
              <w:numPr>
                <w:ilvl w:val="0"/>
                <w:numId w:val="16"/>
              </w:numPr>
              <w:rPr>
                <w:rFonts w:ascii="Times New Roman" w:hAnsi="Times New Roman" w:cs="Times New Roman"/>
              </w:rPr>
            </w:pPr>
            <w:r w:rsidRPr="00126F83">
              <w:rPr>
                <w:rFonts w:ascii="Times New Roman" w:hAnsi="Times New Roman" w:cs="Times New Roman"/>
              </w:rPr>
              <w:t>Razviti interes i sposobnost za nastavak obrazovanja</w:t>
            </w:r>
          </w:p>
        </w:tc>
      </w:tr>
      <w:tr w:rsidR="00126F83" w:rsidRPr="00126F83" w:rsidTr="00126F83">
        <w:trPr>
          <w:trHeight w:val="2868"/>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126F83" w:rsidRDefault="00126F83" w:rsidP="00D0502A">
            <w:pPr>
              <w:rPr>
                <w:b/>
                <w:bCs/>
              </w:rPr>
            </w:pPr>
            <w:r w:rsidRPr="00126F83">
              <w:rPr>
                <w:b/>
                <w:bCs/>
              </w:rPr>
              <w:t xml:space="preserve"> Detaljan troškovnik</w:t>
            </w:r>
          </w:p>
          <w:p w:rsidR="00126F83" w:rsidRPr="00126F83" w:rsidRDefault="00126F83" w:rsidP="00D0502A">
            <w:r w:rsidRPr="00126F83">
              <w:rPr>
                <w:b/>
                <w:bCs/>
              </w:rPr>
              <w:t xml:space="preserv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126F83" w:rsidRDefault="00126F83" w:rsidP="00126F83">
            <w:pPr>
              <w:pStyle w:val="Default"/>
              <w:numPr>
                <w:ilvl w:val="0"/>
                <w:numId w:val="16"/>
              </w:numPr>
              <w:rPr>
                <w:rFonts w:ascii="Times New Roman" w:hAnsi="Times New Roman" w:cs="Times New Roman"/>
                <w:color w:val="auto"/>
              </w:rPr>
            </w:pPr>
            <w:r w:rsidRPr="00126F83">
              <w:rPr>
                <w:rFonts w:ascii="Times New Roman" w:hAnsi="Times New Roman" w:cs="Times New Roman"/>
              </w:rPr>
              <w:t xml:space="preserve">Cijena prijevoza autobusom do Trsta i natrag te dnevnice nastavnicima u pratnji, tj. voditeljima. </w:t>
            </w:r>
          </w:p>
          <w:p w:rsidR="00126F83" w:rsidRPr="00126F83" w:rsidRDefault="00126F83" w:rsidP="00126F83">
            <w:pPr>
              <w:pStyle w:val="Default"/>
              <w:numPr>
                <w:ilvl w:val="0"/>
                <w:numId w:val="16"/>
              </w:numPr>
              <w:rPr>
                <w:rFonts w:ascii="Times New Roman" w:hAnsi="Times New Roman" w:cs="Times New Roman"/>
              </w:rPr>
            </w:pPr>
            <w:r w:rsidRPr="00126F83">
              <w:rPr>
                <w:rFonts w:ascii="Times New Roman" w:hAnsi="Times New Roman" w:cs="Times New Roman"/>
              </w:rPr>
              <w:t xml:space="preserve">Stručnu ekskurziju organizira Gimnazija Andrije Mohorovičića Rijeka, tj. voditelji, a troškove prijevoza i ulaznica za muzej snose učenici. </w:t>
            </w:r>
          </w:p>
          <w:p w:rsidR="00126F83" w:rsidRPr="00126F83" w:rsidRDefault="00126F83" w:rsidP="00D0502A">
            <w:pPr>
              <w:pStyle w:val="Default"/>
              <w:ind w:left="360"/>
              <w:rPr>
                <w:rFonts w:ascii="Times New Roman" w:hAnsi="Times New Roman" w:cs="Times New Roman"/>
              </w:rPr>
            </w:pPr>
          </w:p>
          <w:p w:rsidR="00126F83" w:rsidRPr="00126F83" w:rsidRDefault="00126F83" w:rsidP="00D0502A">
            <w:pPr>
              <w:ind w:left="2253" w:hanging="2253"/>
              <w:rPr>
                <w:bCs/>
              </w:rPr>
            </w:pPr>
            <w:r w:rsidRPr="00126F83">
              <w:rPr>
                <w:b/>
                <w:bCs/>
              </w:rPr>
              <w:t>CIJENA POSJETA :</w:t>
            </w:r>
            <w:r w:rsidRPr="00126F83">
              <w:rPr>
                <w:bCs/>
              </w:rPr>
              <w:t xml:space="preserve"> biti će naknadno utvrđena  ( ovisi o cijeni prijevoza oko 120 kn )        + ulaznica za muzej           </w:t>
            </w:r>
          </w:p>
          <w:p w:rsidR="00126F83" w:rsidRPr="00126F83" w:rsidRDefault="00126F83" w:rsidP="00D0502A">
            <w:pPr>
              <w:rPr>
                <w:bCs/>
              </w:rPr>
            </w:pPr>
          </w:p>
          <w:p w:rsidR="00126F83" w:rsidRPr="00126F83" w:rsidRDefault="00126F83" w:rsidP="00D0502A"/>
        </w:tc>
      </w:tr>
    </w:tbl>
    <w:p w:rsidR="00126F83" w:rsidRDefault="00126F83" w:rsidP="00126F83">
      <w:pPr>
        <w:jc w:val="center"/>
        <w:rPr>
          <w:b/>
        </w:rPr>
      </w:pPr>
    </w:p>
    <w:p w:rsidR="00126F83" w:rsidRDefault="00126F83">
      <w:pPr>
        <w:rPr>
          <w:b/>
        </w:rPr>
      </w:pPr>
      <w:r>
        <w:rPr>
          <w:b/>
        </w:rPr>
        <w:br w:type="page"/>
      </w:r>
    </w:p>
    <w:p w:rsidR="00126F83" w:rsidRPr="009121C9" w:rsidRDefault="00126F83" w:rsidP="00126F83">
      <w:pPr>
        <w:jc w:val="center"/>
        <w:rPr>
          <w:b/>
        </w:rPr>
      </w:pPr>
      <w:r w:rsidRPr="009121C9">
        <w:rPr>
          <w:b/>
        </w:rPr>
        <w:lastRenderedPageBreak/>
        <w:t>STRUČNA EKSKURZIJA  „HIŽA EKSPERIMENTOV“ U LJUBLJANI</w:t>
      </w:r>
    </w:p>
    <w:p w:rsidR="00126F83" w:rsidRDefault="00126F83" w:rsidP="00126F83">
      <w:pPr>
        <w:ind w:left="360" w:hanging="360"/>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708"/>
        <w:gridCol w:w="7886"/>
      </w:tblGrid>
      <w:tr w:rsidR="00126F83" w:rsidRPr="009E5B87" w:rsidTr="00126F83">
        <w:trPr>
          <w:trHeight w:val="627"/>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9E5B87" w:rsidRDefault="00126F83" w:rsidP="00D0502A">
            <w:r>
              <w:rPr>
                <w:b/>
                <w:bCs/>
              </w:rPr>
              <w:t xml:space="preserve">Naziv aktivnosti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9E5B87" w:rsidRDefault="00126F83" w:rsidP="00D0502A">
            <w:pPr>
              <w:jc w:val="center"/>
            </w:pPr>
          </w:p>
          <w:p w:rsidR="00126F83" w:rsidRPr="009E5B87" w:rsidRDefault="00126F83" w:rsidP="00D0502A">
            <w:pPr>
              <w:jc w:val="center"/>
            </w:pPr>
            <w:r>
              <w:rPr>
                <w:rFonts w:ascii="Bookman Old Style" w:hAnsi="Bookman Old Style"/>
                <w:bCs/>
              </w:rPr>
              <w:t xml:space="preserve">STRUČNA EKSKURZIJA </w:t>
            </w:r>
            <w:r>
              <w:t>U „HIŽU EKSPERIMENTOV„ LJUBLJANA</w:t>
            </w:r>
          </w:p>
        </w:tc>
      </w:tr>
      <w:tr w:rsidR="00126F83" w:rsidRPr="009E5B87" w:rsidTr="00126F83">
        <w:trPr>
          <w:cantSplit/>
          <w:trHeight w:val="964"/>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C</w:t>
            </w:r>
            <w:r w:rsidRPr="009E5B87">
              <w:rPr>
                <w:b/>
                <w:bCs/>
              </w:rPr>
              <w:t xml:space="preserve">iljevi </w:t>
            </w:r>
            <w:r>
              <w:rPr>
                <w:b/>
                <w:bCs/>
              </w:rPr>
              <w:t xml:space="preserve"> i zadaci </w:t>
            </w:r>
          </w:p>
          <w:p w:rsidR="00126F83" w:rsidRPr="009E5B87" w:rsidRDefault="00126F83" w:rsidP="00D0502A">
            <w:r w:rsidRPr="009E5B87">
              <w:rPr>
                <w:b/>
                <w:bCs/>
              </w:rPr>
              <w:t>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Default="00126F83" w:rsidP="00126F83">
            <w:pPr>
              <w:numPr>
                <w:ilvl w:val="0"/>
                <w:numId w:val="17"/>
              </w:numPr>
              <w:tabs>
                <w:tab w:val="left" w:pos="6337"/>
              </w:tabs>
              <w:ind w:left="113" w:hanging="113"/>
              <w:rPr>
                <w:rStyle w:val="a"/>
              </w:rPr>
            </w:pPr>
            <w:r w:rsidRPr="00802338">
              <w:rPr>
                <w:rStyle w:val="a"/>
              </w:rPr>
              <w:t xml:space="preserve">Povezivanje </w:t>
            </w:r>
            <w:r>
              <w:rPr>
                <w:rStyle w:val="a"/>
              </w:rPr>
              <w:t>teorijskog gradiva s praktičnim su</w:t>
            </w:r>
            <w:r w:rsidRPr="00802338">
              <w:rPr>
                <w:rStyle w:val="a"/>
              </w:rPr>
              <w:t>vremenimizvedbama.</w:t>
            </w:r>
          </w:p>
          <w:p w:rsidR="00126F83" w:rsidRDefault="00126F83" w:rsidP="00126F83">
            <w:pPr>
              <w:numPr>
                <w:ilvl w:val="0"/>
                <w:numId w:val="17"/>
              </w:numPr>
              <w:tabs>
                <w:tab w:val="left" w:pos="6337"/>
              </w:tabs>
              <w:ind w:left="113" w:hanging="113"/>
              <w:rPr>
                <w:rStyle w:val="a"/>
              </w:rPr>
            </w:pPr>
            <w:r>
              <w:rPr>
                <w:rStyle w:val="a"/>
              </w:rPr>
              <w:t>Popularizacija fizike  i općenito prirodoslovlja i znanosti.</w:t>
            </w:r>
          </w:p>
          <w:p w:rsidR="00126F83" w:rsidRPr="00802338" w:rsidRDefault="00126F83" w:rsidP="00D0502A">
            <w:pPr>
              <w:tabs>
                <w:tab w:val="left" w:pos="6337"/>
              </w:tabs>
            </w:pPr>
          </w:p>
          <w:p w:rsidR="00126F83" w:rsidRPr="009E5B87" w:rsidRDefault="00126F83" w:rsidP="00D0502A">
            <w:pPr>
              <w:pStyle w:val="Default"/>
              <w:ind w:left="360"/>
            </w:pPr>
          </w:p>
        </w:tc>
      </w:tr>
      <w:tr w:rsidR="00126F83" w:rsidRPr="009E5B87" w:rsidTr="00126F83">
        <w:trPr>
          <w:trHeight w:val="1229"/>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9E5B87" w:rsidRDefault="00126F83" w:rsidP="00D0502A">
            <w:r>
              <w:rPr>
                <w:b/>
                <w:bCs/>
              </w:rPr>
              <w:t xml:space="preserve"> N</w:t>
            </w:r>
            <w:r w:rsidRPr="009E5B87">
              <w:rPr>
                <w:b/>
                <w:bCs/>
              </w:rPr>
              <w:t>amjena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Default="00126F83" w:rsidP="00D0502A">
            <w:pPr>
              <w:pStyle w:val="Default"/>
              <w:rPr>
                <w:rFonts w:cs="Times New Roman"/>
                <w:color w:val="auto"/>
              </w:rPr>
            </w:pPr>
          </w:p>
          <w:p w:rsidR="00126F83" w:rsidRDefault="00126F83" w:rsidP="00126F83">
            <w:pPr>
              <w:pStyle w:val="Default"/>
              <w:numPr>
                <w:ilvl w:val="0"/>
                <w:numId w:val="14"/>
              </w:numPr>
              <w:rPr>
                <w:rFonts w:ascii="Times New Roman" w:hAnsi="Times New Roman" w:cs="Times New Roman"/>
              </w:rPr>
            </w:pPr>
            <w:r>
              <w:rPr>
                <w:rFonts w:ascii="Times New Roman" w:hAnsi="Times New Roman" w:cs="Times New Roman"/>
              </w:rPr>
              <w:t>2</w:t>
            </w:r>
            <w:r>
              <w:rPr>
                <w:rFonts w:ascii="Times New Roman" w:hAnsi="Times New Roman" w:cs="Times New Roman"/>
                <w:vertAlign w:val="subscript"/>
              </w:rPr>
              <w:t xml:space="preserve">4 </w:t>
            </w:r>
            <w:r>
              <w:rPr>
                <w:rFonts w:ascii="Times New Roman" w:hAnsi="Times New Roman" w:cs="Times New Roman"/>
              </w:rPr>
              <w:t>i 2</w:t>
            </w:r>
            <w:r>
              <w:rPr>
                <w:rFonts w:ascii="Times New Roman" w:hAnsi="Times New Roman" w:cs="Times New Roman"/>
                <w:vertAlign w:val="subscript"/>
              </w:rPr>
              <w:t>5</w:t>
            </w:r>
            <w:r>
              <w:rPr>
                <w:rFonts w:ascii="Times New Roman" w:hAnsi="Times New Roman" w:cs="Times New Roman"/>
              </w:rPr>
              <w:t xml:space="preserve">  razred</w:t>
            </w:r>
          </w:p>
          <w:p w:rsidR="00126F83" w:rsidRPr="00305D02" w:rsidRDefault="00126F83" w:rsidP="00D0502A">
            <w:pPr>
              <w:pStyle w:val="Default"/>
              <w:ind w:left="720"/>
              <w:rPr>
                <w:rFonts w:ascii="Times New Roman" w:hAnsi="Times New Roman" w:cs="Times New Roman"/>
              </w:rPr>
            </w:pPr>
          </w:p>
        </w:tc>
      </w:tr>
      <w:tr w:rsidR="00126F83" w:rsidRPr="009E5B87" w:rsidTr="00126F83">
        <w:trPr>
          <w:trHeight w:val="964"/>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N</w:t>
            </w:r>
            <w:r w:rsidRPr="009E5B87">
              <w:rPr>
                <w:b/>
                <w:bCs/>
              </w:rPr>
              <w:t>ositelji aktivnosti</w:t>
            </w:r>
          </w:p>
          <w:p w:rsidR="00126F83" w:rsidRDefault="00126F83" w:rsidP="00D0502A">
            <w:pPr>
              <w:rPr>
                <w:b/>
                <w:bCs/>
              </w:rPr>
            </w:pPr>
            <w:r>
              <w:rPr>
                <w:b/>
                <w:bCs/>
              </w:rPr>
              <w:t xml:space="preserve"> (voditelji)i </w:t>
            </w:r>
            <w:r w:rsidRPr="009E5B87">
              <w:rPr>
                <w:b/>
                <w:bCs/>
              </w:rPr>
              <w:t xml:space="preserve">njihova </w:t>
            </w:r>
          </w:p>
          <w:p w:rsidR="00126F83" w:rsidRPr="009E5B87" w:rsidRDefault="00126F83" w:rsidP="00D0502A">
            <w:r w:rsidRPr="009E5B87">
              <w:rPr>
                <w:b/>
                <w:bCs/>
              </w:rPr>
              <w:t>odgovornost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126F83">
            <w:pPr>
              <w:numPr>
                <w:ilvl w:val="0"/>
                <w:numId w:val="13"/>
              </w:numPr>
            </w:pPr>
            <w:r>
              <w:t>Patricija Nikolaus i Milka Dajak</w:t>
            </w:r>
          </w:p>
          <w:p w:rsidR="00126F83" w:rsidRPr="00052108" w:rsidRDefault="00126F83" w:rsidP="00126F83">
            <w:pPr>
              <w:numPr>
                <w:ilvl w:val="0"/>
                <w:numId w:val="13"/>
              </w:numPr>
            </w:pPr>
            <w:r w:rsidRPr="00EE0945">
              <w:rPr>
                <w:b/>
              </w:rPr>
              <w:t>odgovornost</w:t>
            </w:r>
            <w:r w:rsidRPr="00052108">
              <w:t>: upoznavanje roditelja s planom i namjenom predviđen</w:t>
            </w:r>
            <w:r>
              <w:t>e stručne ekskurzije</w:t>
            </w:r>
          </w:p>
          <w:p w:rsidR="00126F83" w:rsidRDefault="00126F83" w:rsidP="00126F83">
            <w:pPr>
              <w:pStyle w:val="Default"/>
              <w:numPr>
                <w:ilvl w:val="0"/>
                <w:numId w:val="13"/>
              </w:numPr>
              <w:rPr>
                <w:rFonts w:ascii="Times New Roman" w:hAnsi="Times New Roman" w:cs="Times New Roman"/>
              </w:rPr>
            </w:pPr>
            <w:r w:rsidRPr="00052108">
              <w:rPr>
                <w:rFonts w:ascii="Times New Roman" w:hAnsi="Times New Roman" w:cs="Times New Roman"/>
              </w:rPr>
              <w:t>dogovoriti posjet i orga</w:t>
            </w:r>
            <w:r>
              <w:rPr>
                <w:rFonts w:ascii="Times New Roman" w:hAnsi="Times New Roman" w:cs="Times New Roman"/>
              </w:rPr>
              <w:t>nizirati prijevoz (voditelji )</w:t>
            </w:r>
          </w:p>
          <w:p w:rsidR="00126F83" w:rsidRDefault="00126F83" w:rsidP="00126F83">
            <w:pPr>
              <w:pStyle w:val="Default"/>
              <w:numPr>
                <w:ilvl w:val="0"/>
                <w:numId w:val="13"/>
              </w:numPr>
              <w:rPr>
                <w:rFonts w:ascii="Times New Roman" w:hAnsi="Times New Roman" w:cs="Times New Roman"/>
              </w:rPr>
            </w:pPr>
            <w:r w:rsidRPr="00052108">
              <w:rPr>
                <w:rFonts w:ascii="Times New Roman" w:hAnsi="Times New Roman" w:cs="Times New Roman"/>
              </w:rPr>
              <w:t xml:space="preserve">voditi brigu o ponašanju učenika tijekom </w:t>
            </w:r>
            <w:r>
              <w:rPr>
                <w:rFonts w:ascii="Times New Roman" w:hAnsi="Times New Roman" w:cs="Times New Roman"/>
              </w:rPr>
              <w:t>stručne ekskurzije</w:t>
            </w:r>
          </w:p>
          <w:p w:rsidR="00126F83" w:rsidRDefault="00126F83" w:rsidP="00126F83">
            <w:pPr>
              <w:pStyle w:val="Default"/>
              <w:numPr>
                <w:ilvl w:val="0"/>
                <w:numId w:val="13"/>
              </w:numPr>
              <w:rPr>
                <w:rFonts w:ascii="Times New Roman" w:hAnsi="Times New Roman" w:cs="Times New Roman"/>
              </w:rPr>
            </w:pPr>
            <w:r w:rsidRPr="00052108">
              <w:rPr>
                <w:rFonts w:ascii="Times New Roman" w:hAnsi="Times New Roman" w:cs="Times New Roman"/>
              </w:rPr>
              <w:t>potic</w:t>
            </w:r>
            <w:r>
              <w:rPr>
                <w:rFonts w:ascii="Times New Roman" w:hAnsi="Times New Roman" w:cs="Times New Roman"/>
              </w:rPr>
              <w:t>ati međusobnu suradnju učenika</w:t>
            </w:r>
          </w:p>
          <w:p w:rsidR="00126F83" w:rsidRPr="00052108" w:rsidRDefault="00126F83" w:rsidP="00126F83">
            <w:pPr>
              <w:pStyle w:val="Default"/>
              <w:numPr>
                <w:ilvl w:val="0"/>
                <w:numId w:val="13"/>
              </w:numPr>
              <w:rPr>
                <w:rFonts w:ascii="Times New Roman" w:hAnsi="Times New Roman" w:cs="Times New Roman"/>
              </w:rPr>
            </w:pPr>
            <w:r w:rsidRPr="00052108">
              <w:rPr>
                <w:rFonts w:ascii="Times New Roman" w:hAnsi="Times New Roman" w:cs="Times New Roman"/>
              </w:rPr>
              <w:t xml:space="preserve">paziti da se ispune sve predviđene zadaće  </w:t>
            </w:r>
          </w:p>
          <w:p w:rsidR="00126F83" w:rsidRPr="009E5B87" w:rsidRDefault="00126F83" w:rsidP="00D0502A"/>
        </w:tc>
      </w:tr>
      <w:tr w:rsidR="00126F83" w:rsidRPr="009E5B87" w:rsidTr="00126F83">
        <w:trPr>
          <w:trHeight w:val="1012"/>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N</w:t>
            </w:r>
            <w:r w:rsidRPr="009E5B87">
              <w:rPr>
                <w:b/>
                <w:bCs/>
              </w:rPr>
              <w:t xml:space="preserve">ačin realizacije </w:t>
            </w:r>
          </w:p>
          <w:p w:rsidR="00126F83" w:rsidRPr="009E5B87" w:rsidRDefault="00126F83" w:rsidP="00D0502A">
            <w:r>
              <w:rPr>
                <w:b/>
                <w:bCs/>
              </w:rPr>
              <w:t xml:space="preserve"> a</w:t>
            </w:r>
            <w:r w:rsidRPr="009E5B87">
              <w:rPr>
                <w:b/>
                <w:bCs/>
              </w:rPr>
              <w:t>ktivnosti</w:t>
            </w:r>
            <w:r>
              <w:rPr>
                <w:b/>
                <w:bCs/>
              </w:rPr>
              <w:t xml:space="preserve"> i tijek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AE575B" w:rsidRDefault="00126F83" w:rsidP="00126F83">
            <w:pPr>
              <w:pStyle w:val="Default"/>
              <w:numPr>
                <w:ilvl w:val="0"/>
                <w:numId w:val="15"/>
              </w:numPr>
              <w:rPr>
                <w:rFonts w:ascii="Times New Roman" w:hAnsi="Times New Roman" w:cs="Times New Roman"/>
              </w:rPr>
            </w:pPr>
            <w:r w:rsidRPr="00AE575B">
              <w:rPr>
                <w:rStyle w:val="a"/>
                <w:rFonts w:ascii="Times New Roman" w:hAnsi="Times New Roman" w:cs="Times New Roman"/>
              </w:rPr>
              <w:t>Obilazak laboratorija , popularno –znanstvena predavanja, demonstracije, poučni i zabav</w:t>
            </w:r>
            <w:r>
              <w:rPr>
                <w:rStyle w:val="a"/>
                <w:rFonts w:ascii="Times New Roman" w:hAnsi="Times New Roman" w:cs="Times New Roman"/>
              </w:rPr>
              <w:t>ni pokusi</w:t>
            </w:r>
          </w:p>
        </w:tc>
      </w:tr>
      <w:tr w:rsidR="00126F83" w:rsidRPr="009E5B87" w:rsidTr="00126F83">
        <w:trPr>
          <w:trHeight w:val="651"/>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9E5B87" w:rsidRDefault="00126F83" w:rsidP="00D0502A">
            <w:r>
              <w:rPr>
                <w:b/>
                <w:bCs/>
              </w:rPr>
              <w:t>V</w:t>
            </w:r>
            <w:r w:rsidRPr="009E5B87">
              <w:rPr>
                <w:b/>
                <w:bCs/>
              </w:rPr>
              <w:t>remenik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AE575B" w:rsidRDefault="00126F83" w:rsidP="00126F83">
            <w:pPr>
              <w:pStyle w:val="Default"/>
              <w:numPr>
                <w:ilvl w:val="1"/>
                <w:numId w:val="15"/>
              </w:numPr>
              <w:tabs>
                <w:tab w:val="clear" w:pos="1080"/>
              </w:tabs>
              <w:ind w:left="631" w:hanging="180"/>
              <w:rPr>
                <w:rFonts w:ascii="Times New Roman" w:hAnsi="Times New Roman" w:cs="Times New Roman"/>
                <w:color w:val="auto"/>
              </w:rPr>
            </w:pPr>
            <w:r>
              <w:rPr>
                <w:rFonts w:ascii="Times New Roman" w:hAnsi="Times New Roman" w:cs="Times New Roman"/>
                <w:color w:val="auto"/>
              </w:rPr>
              <w:t xml:space="preserve"> travanj / svibanj</w:t>
            </w:r>
            <w:r w:rsidRPr="00AE575B">
              <w:rPr>
                <w:rFonts w:ascii="Times New Roman" w:hAnsi="Times New Roman" w:cs="Times New Roman"/>
                <w:color w:val="auto"/>
              </w:rPr>
              <w:t xml:space="preserve"> 201</w:t>
            </w:r>
            <w:r>
              <w:rPr>
                <w:rFonts w:ascii="Times New Roman" w:hAnsi="Times New Roman" w:cs="Times New Roman"/>
                <w:color w:val="auto"/>
              </w:rPr>
              <w:t>4</w:t>
            </w:r>
            <w:r w:rsidRPr="00AE575B">
              <w:rPr>
                <w:rFonts w:ascii="Times New Roman" w:hAnsi="Times New Roman" w:cs="Times New Roman"/>
                <w:color w:val="auto"/>
              </w:rPr>
              <w:t>. ovisno o slobodnom terminu</w:t>
            </w:r>
          </w:p>
          <w:p w:rsidR="00126F83" w:rsidRPr="00AE575B" w:rsidRDefault="00126F83" w:rsidP="00D0502A"/>
        </w:tc>
      </w:tr>
      <w:tr w:rsidR="00126F83" w:rsidRPr="009E5B87" w:rsidTr="00126F83">
        <w:trPr>
          <w:trHeight w:val="1422"/>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N</w:t>
            </w:r>
            <w:r w:rsidRPr="009E5B87">
              <w:rPr>
                <w:b/>
                <w:bCs/>
              </w:rPr>
              <w:t xml:space="preserve">ačin vrednovanja i </w:t>
            </w:r>
          </w:p>
          <w:p w:rsidR="00126F83" w:rsidRDefault="00126F83" w:rsidP="00D0502A">
            <w:pPr>
              <w:rPr>
                <w:b/>
                <w:bCs/>
              </w:rPr>
            </w:pPr>
            <w:r w:rsidRPr="009E5B87">
              <w:rPr>
                <w:b/>
                <w:bCs/>
              </w:rPr>
              <w:t xml:space="preserve">način korištenja </w:t>
            </w:r>
          </w:p>
          <w:p w:rsidR="00126F83" w:rsidRDefault="00126F83" w:rsidP="00D0502A">
            <w:pPr>
              <w:rPr>
                <w:b/>
                <w:bCs/>
              </w:rPr>
            </w:pPr>
            <w:r w:rsidRPr="009E5B87">
              <w:rPr>
                <w:b/>
                <w:bCs/>
              </w:rPr>
              <w:t xml:space="preserve">rezultata </w:t>
            </w:r>
          </w:p>
          <w:p w:rsidR="00126F83" w:rsidRPr="009E5B87" w:rsidRDefault="00126F83" w:rsidP="00D0502A">
            <w:r w:rsidRPr="009E5B87">
              <w:rPr>
                <w:b/>
                <w:bCs/>
              </w:rPr>
              <w:t>vrednovanja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Default="00126F83" w:rsidP="00D0502A">
            <w:pPr>
              <w:pStyle w:val="Default"/>
              <w:rPr>
                <w:rFonts w:cs="Times New Roman"/>
                <w:color w:val="auto"/>
              </w:rPr>
            </w:pPr>
          </w:p>
          <w:p w:rsidR="00126F83" w:rsidRPr="0067784C" w:rsidRDefault="00126F83" w:rsidP="00126F83">
            <w:pPr>
              <w:pStyle w:val="Default"/>
              <w:numPr>
                <w:ilvl w:val="0"/>
                <w:numId w:val="16"/>
              </w:numPr>
              <w:rPr>
                <w:rFonts w:ascii="Times New Roman" w:hAnsi="Times New Roman" w:cs="Times New Roman"/>
              </w:rPr>
            </w:pPr>
            <w:r>
              <w:rPr>
                <w:rFonts w:ascii="Times New Roman" w:hAnsi="Times New Roman" w:cs="Times New Roman"/>
              </w:rPr>
              <w:t>p</w:t>
            </w:r>
            <w:r w:rsidRPr="0067784C">
              <w:rPr>
                <w:rFonts w:ascii="Times New Roman" w:hAnsi="Times New Roman" w:cs="Times New Roman"/>
              </w:rPr>
              <w:t>rovodi se analiza i vrednovanje u okviru analize provedbe G</w:t>
            </w:r>
            <w:r>
              <w:rPr>
                <w:rFonts w:ascii="Times New Roman" w:hAnsi="Times New Roman" w:cs="Times New Roman"/>
              </w:rPr>
              <w:t>odišnjega plana i programa rada</w:t>
            </w:r>
          </w:p>
          <w:p w:rsidR="00126F83" w:rsidRDefault="00126F83" w:rsidP="00126F83">
            <w:pPr>
              <w:numPr>
                <w:ilvl w:val="0"/>
                <w:numId w:val="16"/>
              </w:numPr>
            </w:pPr>
            <w:r>
              <w:t>r</w:t>
            </w:r>
            <w:r w:rsidRPr="0067784C">
              <w:t>ezultati se primjenjuju pri donošenju p</w:t>
            </w:r>
            <w:r>
              <w:t>lana rada za sljedeće razdoblje</w:t>
            </w:r>
          </w:p>
          <w:p w:rsidR="00126F83" w:rsidRDefault="00126F83" w:rsidP="00126F83">
            <w:pPr>
              <w:pStyle w:val="Default"/>
              <w:numPr>
                <w:ilvl w:val="0"/>
                <w:numId w:val="16"/>
              </w:numPr>
              <w:rPr>
                <w:rFonts w:ascii="Times New Roman" w:hAnsi="Times New Roman" w:cs="Times New Roman"/>
              </w:rPr>
            </w:pPr>
            <w:r>
              <w:rPr>
                <w:rFonts w:ascii="Times New Roman" w:hAnsi="Times New Roman" w:cs="Times New Roman"/>
              </w:rPr>
              <w:t xml:space="preserve">nakon povratka sa stručne ekskurzije razgovarati s  učenicima o korisnosti provedene stručne ekskurzije i primjeni u stručnim predmetima </w:t>
            </w:r>
          </w:p>
          <w:p w:rsidR="00126F83" w:rsidRPr="005909F3" w:rsidRDefault="00126F83" w:rsidP="00126F83">
            <w:pPr>
              <w:pStyle w:val="Default"/>
              <w:numPr>
                <w:ilvl w:val="0"/>
                <w:numId w:val="16"/>
              </w:numPr>
              <w:rPr>
                <w:rFonts w:ascii="Times New Roman" w:hAnsi="Times New Roman" w:cs="Times New Roman"/>
              </w:rPr>
            </w:pPr>
            <w:r>
              <w:rPr>
                <w:rFonts w:ascii="Times New Roman" w:hAnsi="Times New Roman" w:cs="Times New Roman"/>
              </w:rPr>
              <w:t>Razviti interes i sposobnost za nastavak obrazovanja</w:t>
            </w:r>
          </w:p>
        </w:tc>
      </w:tr>
      <w:tr w:rsidR="00126F83" w:rsidRPr="009E5B87" w:rsidTr="00126F83">
        <w:trPr>
          <w:trHeight w:val="2868"/>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D</w:t>
            </w:r>
            <w:r w:rsidRPr="009E5B87">
              <w:rPr>
                <w:b/>
                <w:bCs/>
              </w:rPr>
              <w:t>etaljan troškovnik</w:t>
            </w:r>
          </w:p>
          <w:p w:rsidR="00126F83" w:rsidRPr="009E5B87" w:rsidRDefault="00126F83" w:rsidP="00D0502A">
            <w:r w:rsidRPr="009E5B87">
              <w:rPr>
                <w:b/>
                <w:bCs/>
              </w:rPr>
              <w:t xml:space="preserv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Default="00126F83" w:rsidP="00126F83">
            <w:pPr>
              <w:pStyle w:val="Default"/>
              <w:numPr>
                <w:ilvl w:val="0"/>
                <w:numId w:val="16"/>
              </w:numPr>
              <w:rPr>
                <w:rFonts w:cs="Times New Roman"/>
                <w:color w:val="auto"/>
              </w:rPr>
            </w:pPr>
            <w:r w:rsidRPr="00D75143">
              <w:rPr>
                <w:rFonts w:ascii="Times New Roman" w:hAnsi="Times New Roman" w:cs="Times New Roman"/>
              </w:rPr>
              <w:t xml:space="preserve">Cijena prijevoza autobusom do </w:t>
            </w:r>
            <w:r>
              <w:rPr>
                <w:rFonts w:ascii="Times New Roman" w:hAnsi="Times New Roman" w:cs="Times New Roman"/>
              </w:rPr>
              <w:t>Ljubljane</w:t>
            </w:r>
            <w:r w:rsidRPr="00D75143">
              <w:rPr>
                <w:rFonts w:ascii="Times New Roman" w:hAnsi="Times New Roman" w:cs="Times New Roman"/>
              </w:rPr>
              <w:t xml:space="preserve"> i natrag te dnevnice nastavnicima u pratnji</w:t>
            </w:r>
            <w:r>
              <w:rPr>
                <w:rFonts w:ascii="Times New Roman" w:hAnsi="Times New Roman" w:cs="Times New Roman"/>
              </w:rPr>
              <w:t>, tj. voditeljima.</w:t>
            </w:r>
          </w:p>
          <w:p w:rsidR="00126F83" w:rsidRDefault="00126F83" w:rsidP="00126F83">
            <w:pPr>
              <w:pStyle w:val="Default"/>
              <w:numPr>
                <w:ilvl w:val="0"/>
                <w:numId w:val="16"/>
              </w:numPr>
              <w:rPr>
                <w:rFonts w:ascii="Times New Roman" w:hAnsi="Times New Roman" w:cs="Times New Roman"/>
              </w:rPr>
            </w:pPr>
            <w:r>
              <w:rPr>
                <w:rFonts w:ascii="Times New Roman" w:hAnsi="Times New Roman" w:cs="Times New Roman"/>
              </w:rPr>
              <w:t>Stručnu ekskurziju</w:t>
            </w:r>
            <w:r w:rsidRPr="002B7FC7">
              <w:rPr>
                <w:rFonts w:ascii="Times New Roman" w:hAnsi="Times New Roman" w:cs="Times New Roman"/>
              </w:rPr>
              <w:t xml:space="preserve"> organizira </w:t>
            </w:r>
            <w:r>
              <w:rPr>
                <w:rFonts w:ascii="Times New Roman" w:hAnsi="Times New Roman" w:cs="Times New Roman"/>
              </w:rPr>
              <w:t>Gimnazija Andrije Mohorovičića Rijeka, tj. voditelji</w:t>
            </w:r>
            <w:r w:rsidRPr="002B7FC7">
              <w:rPr>
                <w:rFonts w:ascii="Times New Roman" w:hAnsi="Times New Roman" w:cs="Times New Roman"/>
              </w:rPr>
              <w:t>, a troškove p</w:t>
            </w:r>
            <w:r>
              <w:rPr>
                <w:rFonts w:ascii="Times New Roman" w:hAnsi="Times New Roman" w:cs="Times New Roman"/>
              </w:rPr>
              <w:t xml:space="preserve">rijevoza i ulaznica za muzej </w:t>
            </w:r>
            <w:r w:rsidRPr="002B7FC7">
              <w:rPr>
                <w:rFonts w:ascii="Times New Roman" w:hAnsi="Times New Roman" w:cs="Times New Roman"/>
              </w:rPr>
              <w:t xml:space="preserve">snose učenici. </w:t>
            </w:r>
          </w:p>
          <w:p w:rsidR="00126F83" w:rsidRPr="002B7FC7" w:rsidRDefault="00126F83" w:rsidP="00D0502A">
            <w:pPr>
              <w:pStyle w:val="Default"/>
              <w:ind w:left="360"/>
              <w:rPr>
                <w:rFonts w:ascii="Times New Roman" w:hAnsi="Times New Roman" w:cs="Times New Roman"/>
              </w:rPr>
            </w:pPr>
          </w:p>
          <w:p w:rsidR="00126F83" w:rsidRPr="00813EA2" w:rsidRDefault="00126F83" w:rsidP="00D0502A">
            <w:pPr>
              <w:ind w:left="2253" w:hanging="2253"/>
              <w:rPr>
                <w:bCs/>
              </w:rPr>
            </w:pPr>
            <w:r w:rsidRPr="00813EA2">
              <w:rPr>
                <w:b/>
                <w:bCs/>
              </w:rPr>
              <w:t>CIJENA POSJETA :</w:t>
            </w:r>
            <w:r>
              <w:rPr>
                <w:bCs/>
              </w:rPr>
              <w:t xml:space="preserve"> biti će naknadno utvrđena ( ovisi o cijeni prijevoza oko 150 kn)        + ulaznica za muzej</w:t>
            </w:r>
          </w:p>
          <w:p w:rsidR="00126F83" w:rsidRPr="00813EA2" w:rsidRDefault="00126F83" w:rsidP="00D0502A">
            <w:pPr>
              <w:rPr>
                <w:bCs/>
              </w:rPr>
            </w:pPr>
          </w:p>
          <w:p w:rsidR="00126F83" w:rsidRPr="009E5B87" w:rsidRDefault="00126F83" w:rsidP="00D0502A"/>
        </w:tc>
      </w:tr>
    </w:tbl>
    <w:p w:rsidR="00126F83" w:rsidRDefault="00126F83" w:rsidP="00126F83">
      <w:pPr>
        <w:jc w:val="both"/>
      </w:pPr>
    </w:p>
    <w:p w:rsidR="00126F83" w:rsidRDefault="00126F83">
      <w:pPr>
        <w:rPr>
          <w:b/>
        </w:rPr>
      </w:pPr>
      <w:r>
        <w:rPr>
          <w:b/>
        </w:rPr>
        <w:br w:type="page"/>
      </w:r>
    </w:p>
    <w:p w:rsidR="00126F83" w:rsidRPr="009121C9" w:rsidRDefault="00126F83" w:rsidP="00126F83">
      <w:pPr>
        <w:ind w:left="360" w:hanging="360"/>
        <w:jc w:val="center"/>
        <w:rPr>
          <w:b/>
        </w:rPr>
      </w:pPr>
      <w:r w:rsidRPr="009121C9">
        <w:rPr>
          <w:b/>
        </w:rPr>
        <w:lastRenderedPageBreak/>
        <w:t>STRUČ</w:t>
      </w:r>
      <w:r>
        <w:rPr>
          <w:b/>
        </w:rPr>
        <w:t>NA EKSKURZIJA  INSTITUTU RUĐER BOŠKOVIĆ I PMF-u u ZAGREBU</w:t>
      </w:r>
    </w:p>
    <w:p w:rsidR="00126F83" w:rsidRDefault="00126F83" w:rsidP="00126F83">
      <w:pPr>
        <w:jc w:val="both"/>
      </w:pPr>
    </w:p>
    <w:p w:rsidR="00126F83" w:rsidRDefault="00126F83" w:rsidP="00126F83">
      <w:pPr>
        <w:jc w:val="both"/>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707"/>
        <w:gridCol w:w="7887"/>
      </w:tblGrid>
      <w:tr w:rsidR="00126F83" w:rsidRPr="009E5B87" w:rsidTr="00126F83">
        <w:trPr>
          <w:trHeight w:val="627"/>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9E5B87" w:rsidRDefault="00126F83" w:rsidP="00D0502A">
            <w:r>
              <w:rPr>
                <w:b/>
                <w:bCs/>
              </w:rPr>
              <w:t xml:space="preserve">Naziv aktivnosti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9E5B87" w:rsidRDefault="00126F83" w:rsidP="00D0502A"/>
          <w:p w:rsidR="00126F83" w:rsidRPr="009E5B87" w:rsidRDefault="00126F83" w:rsidP="00D0502A">
            <w:pPr>
              <w:jc w:val="both"/>
            </w:pPr>
            <w:r>
              <w:rPr>
                <w:rFonts w:ascii="Bookman Old Style" w:hAnsi="Bookman Old Style"/>
                <w:bCs/>
              </w:rPr>
              <w:t xml:space="preserve"> STRUČNA EKSKURZIJA </w:t>
            </w:r>
            <w:r>
              <w:t>U INSTITUT</w:t>
            </w:r>
            <w:r w:rsidRPr="0011161E">
              <w:t xml:space="preserve"> RUĐER BOŠKOVIĆ I PMF</w:t>
            </w:r>
            <w:r>
              <w:t xml:space="preserve"> u</w:t>
            </w:r>
            <w:r w:rsidRPr="0011161E">
              <w:t xml:space="preserve"> ZAGREBU</w:t>
            </w:r>
          </w:p>
        </w:tc>
      </w:tr>
      <w:tr w:rsidR="00126F83" w:rsidRPr="009E5B87" w:rsidTr="00126F83">
        <w:trPr>
          <w:cantSplit/>
          <w:trHeight w:val="964"/>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C</w:t>
            </w:r>
            <w:r w:rsidRPr="009E5B87">
              <w:rPr>
                <w:b/>
                <w:bCs/>
              </w:rPr>
              <w:t xml:space="preserve">iljevi </w:t>
            </w:r>
            <w:r>
              <w:rPr>
                <w:b/>
                <w:bCs/>
              </w:rPr>
              <w:t xml:space="preserve"> i zadaci </w:t>
            </w:r>
          </w:p>
          <w:p w:rsidR="00126F83" w:rsidRPr="009E5B87" w:rsidRDefault="00126F83" w:rsidP="00D0502A">
            <w:r w:rsidRPr="009E5B87">
              <w:rPr>
                <w:b/>
                <w:bCs/>
              </w:rPr>
              <w:t>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Default="00126F83" w:rsidP="00126F83">
            <w:pPr>
              <w:numPr>
                <w:ilvl w:val="0"/>
                <w:numId w:val="17"/>
              </w:numPr>
              <w:tabs>
                <w:tab w:val="left" w:pos="6337"/>
              </w:tabs>
              <w:ind w:left="113" w:hanging="113"/>
              <w:rPr>
                <w:rStyle w:val="a"/>
              </w:rPr>
            </w:pPr>
            <w:r w:rsidRPr="00802338">
              <w:rPr>
                <w:rStyle w:val="a"/>
              </w:rPr>
              <w:t xml:space="preserve">Povezivanje </w:t>
            </w:r>
            <w:r>
              <w:rPr>
                <w:rStyle w:val="a"/>
              </w:rPr>
              <w:t>teorijskog gradiva s praktičnim su</w:t>
            </w:r>
            <w:r w:rsidRPr="00802338">
              <w:rPr>
                <w:rStyle w:val="a"/>
              </w:rPr>
              <w:t>vremenimizvedbama.</w:t>
            </w:r>
          </w:p>
          <w:p w:rsidR="00126F83" w:rsidRDefault="00126F83" w:rsidP="00126F83">
            <w:pPr>
              <w:numPr>
                <w:ilvl w:val="0"/>
                <w:numId w:val="17"/>
              </w:numPr>
              <w:tabs>
                <w:tab w:val="left" w:pos="6337"/>
              </w:tabs>
              <w:ind w:left="113" w:hanging="113"/>
              <w:rPr>
                <w:rStyle w:val="a"/>
              </w:rPr>
            </w:pPr>
            <w:r>
              <w:rPr>
                <w:rStyle w:val="a"/>
              </w:rPr>
              <w:t>Popularizacija matematike, fizike,biologije,geografije i kemije, i općenito prirodoslovlja i znanosti.</w:t>
            </w:r>
          </w:p>
          <w:p w:rsidR="00126F83" w:rsidRPr="00802338" w:rsidRDefault="00126F83" w:rsidP="00D0502A">
            <w:pPr>
              <w:tabs>
                <w:tab w:val="left" w:pos="6337"/>
              </w:tabs>
            </w:pPr>
          </w:p>
          <w:p w:rsidR="00126F83" w:rsidRPr="009E5B87" w:rsidRDefault="00126F83" w:rsidP="00D0502A">
            <w:pPr>
              <w:pStyle w:val="Default"/>
              <w:ind w:left="360"/>
            </w:pPr>
          </w:p>
        </w:tc>
      </w:tr>
      <w:tr w:rsidR="00126F83" w:rsidRPr="009E5B87" w:rsidTr="00126F83">
        <w:trPr>
          <w:trHeight w:val="1229"/>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9E5B87" w:rsidRDefault="00126F83" w:rsidP="00D0502A">
            <w:r>
              <w:rPr>
                <w:b/>
                <w:bCs/>
              </w:rPr>
              <w:t xml:space="preserve"> N</w:t>
            </w:r>
            <w:r w:rsidRPr="009E5B87">
              <w:rPr>
                <w:b/>
                <w:bCs/>
              </w:rPr>
              <w:t>amjena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Default="00126F83" w:rsidP="00D0502A">
            <w:pPr>
              <w:pStyle w:val="Default"/>
              <w:rPr>
                <w:rFonts w:cs="Times New Roman"/>
                <w:color w:val="auto"/>
              </w:rPr>
            </w:pPr>
          </w:p>
          <w:p w:rsidR="00126F83" w:rsidRDefault="00126F83" w:rsidP="00126F83">
            <w:pPr>
              <w:pStyle w:val="Default"/>
              <w:numPr>
                <w:ilvl w:val="0"/>
                <w:numId w:val="14"/>
              </w:numPr>
              <w:rPr>
                <w:rFonts w:ascii="Times New Roman" w:hAnsi="Times New Roman" w:cs="Times New Roman"/>
              </w:rPr>
            </w:pPr>
            <w:r>
              <w:rPr>
                <w:rFonts w:ascii="Times New Roman" w:hAnsi="Times New Roman" w:cs="Times New Roman"/>
              </w:rPr>
              <w:t>Učenici 3 i 4 razredakoji su zainteresirani za nastavak studiranja prirodnih predmeta</w:t>
            </w:r>
          </w:p>
          <w:p w:rsidR="00126F83" w:rsidRPr="00305D02" w:rsidRDefault="00126F83" w:rsidP="00D0502A">
            <w:pPr>
              <w:pStyle w:val="Default"/>
              <w:ind w:left="720"/>
              <w:rPr>
                <w:rFonts w:ascii="Times New Roman" w:hAnsi="Times New Roman" w:cs="Times New Roman"/>
              </w:rPr>
            </w:pPr>
          </w:p>
        </w:tc>
      </w:tr>
      <w:tr w:rsidR="00126F83" w:rsidRPr="009E5B87" w:rsidTr="00126F83">
        <w:trPr>
          <w:trHeight w:val="964"/>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N</w:t>
            </w:r>
            <w:r w:rsidRPr="009E5B87">
              <w:rPr>
                <w:b/>
                <w:bCs/>
              </w:rPr>
              <w:t>ositelji aktivnosti</w:t>
            </w:r>
          </w:p>
          <w:p w:rsidR="00126F83" w:rsidRDefault="00126F83" w:rsidP="00D0502A">
            <w:pPr>
              <w:rPr>
                <w:b/>
                <w:bCs/>
              </w:rPr>
            </w:pPr>
            <w:r>
              <w:rPr>
                <w:b/>
                <w:bCs/>
              </w:rPr>
              <w:t xml:space="preserve"> (voditelji)i </w:t>
            </w:r>
            <w:r w:rsidRPr="009E5B87">
              <w:rPr>
                <w:b/>
                <w:bCs/>
              </w:rPr>
              <w:t xml:space="preserve">njihova </w:t>
            </w:r>
          </w:p>
          <w:p w:rsidR="00126F83" w:rsidRPr="009E5B87" w:rsidRDefault="00126F83" w:rsidP="00D0502A">
            <w:r w:rsidRPr="009E5B87">
              <w:rPr>
                <w:b/>
                <w:bCs/>
              </w:rPr>
              <w:t>odgovornost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126F83">
            <w:pPr>
              <w:numPr>
                <w:ilvl w:val="0"/>
                <w:numId w:val="13"/>
              </w:numPr>
            </w:pPr>
            <w:r>
              <w:t>Profesori biologije , matematike, fizike ,kemije i geografije</w:t>
            </w:r>
          </w:p>
          <w:p w:rsidR="00126F83" w:rsidRPr="00052108" w:rsidRDefault="00126F83" w:rsidP="00126F83">
            <w:pPr>
              <w:numPr>
                <w:ilvl w:val="0"/>
                <w:numId w:val="13"/>
              </w:numPr>
            </w:pPr>
            <w:r w:rsidRPr="00EE0945">
              <w:rPr>
                <w:b/>
              </w:rPr>
              <w:t>odgovornost</w:t>
            </w:r>
            <w:r w:rsidRPr="00052108">
              <w:t>: upoznavanje roditelja s planom i namjenom predviđen</w:t>
            </w:r>
            <w:r>
              <w:t>e stručne ekskurzije</w:t>
            </w:r>
          </w:p>
          <w:p w:rsidR="00126F83" w:rsidRDefault="00126F83" w:rsidP="00126F83">
            <w:pPr>
              <w:pStyle w:val="Default"/>
              <w:numPr>
                <w:ilvl w:val="0"/>
                <w:numId w:val="13"/>
              </w:numPr>
              <w:rPr>
                <w:rFonts w:ascii="Times New Roman" w:hAnsi="Times New Roman" w:cs="Times New Roman"/>
              </w:rPr>
            </w:pPr>
            <w:r w:rsidRPr="00052108">
              <w:rPr>
                <w:rFonts w:ascii="Times New Roman" w:hAnsi="Times New Roman" w:cs="Times New Roman"/>
              </w:rPr>
              <w:t>dogovoriti posjet i orga</w:t>
            </w:r>
            <w:r>
              <w:rPr>
                <w:rFonts w:ascii="Times New Roman" w:hAnsi="Times New Roman" w:cs="Times New Roman"/>
              </w:rPr>
              <w:t>nizirati prijevoz (voditelji )</w:t>
            </w:r>
          </w:p>
          <w:p w:rsidR="00126F83" w:rsidRDefault="00126F83" w:rsidP="00126F83">
            <w:pPr>
              <w:pStyle w:val="Default"/>
              <w:numPr>
                <w:ilvl w:val="0"/>
                <w:numId w:val="13"/>
              </w:numPr>
              <w:rPr>
                <w:rFonts w:ascii="Times New Roman" w:hAnsi="Times New Roman" w:cs="Times New Roman"/>
              </w:rPr>
            </w:pPr>
            <w:r w:rsidRPr="00052108">
              <w:rPr>
                <w:rFonts w:ascii="Times New Roman" w:hAnsi="Times New Roman" w:cs="Times New Roman"/>
              </w:rPr>
              <w:t xml:space="preserve">voditi brigu o ponašanju učenika tijekom </w:t>
            </w:r>
            <w:r>
              <w:rPr>
                <w:rFonts w:ascii="Times New Roman" w:hAnsi="Times New Roman" w:cs="Times New Roman"/>
              </w:rPr>
              <w:t>stručne ekskurzije</w:t>
            </w:r>
          </w:p>
          <w:p w:rsidR="00126F83" w:rsidRDefault="00126F83" w:rsidP="00126F83">
            <w:pPr>
              <w:pStyle w:val="Default"/>
              <w:numPr>
                <w:ilvl w:val="0"/>
                <w:numId w:val="13"/>
              </w:numPr>
              <w:rPr>
                <w:rFonts w:ascii="Times New Roman" w:hAnsi="Times New Roman" w:cs="Times New Roman"/>
              </w:rPr>
            </w:pPr>
            <w:r w:rsidRPr="00052108">
              <w:rPr>
                <w:rFonts w:ascii="Times New Roman" w:hAnsi="Times New Roman" w:cs="Times New Roman"/>
              </w:rPr>
              <w:t>potic</w:t>
            </w:r>
            <w:r>
              <w:rPr>
                <w:rFonts w:ascii="Times New Roman" w:hAnsi="Times New Roman" w:cs="Times New Roman"/>
              </w:rPr>
              <w:t>ati međusobnu suradnju učenika</w:t>
            </w:r>
          </w:p>
          <w:p w:rsidR="00126F83" w:rsidRPr="00052108" w:rsidRDefault="00126F83" w:rsidP="00126F83">
            <w:pPr>
              <w:pStyle w:val="Default"/>
              <w:numPr>
                <w:ilvl w:val="0"/>
                <w:numId w:val="13"/>
              </w:numPr>
              <w:rPr>
                <w:rFonts w:ascii="Times New Roman" w:hAnsi="Times New Roman" w:cs="Times New Roman"/>
              </w:rPr>
            </w:pPr>
            <w:r w:rsidRPr="00052108">
              <w:rPr>
                <w:rFonts w:ascii="Times New Roman" w:hAnsi="Times New Roman" w:cs="Times New Roman"/>
              </w:rPr>
              <w:t xml:space="preserve">paziti da se ispune sve predviđene zadaće  </w:t>
            </w:r>
          </w:p>
          <w:p w:rsidR="00126F83" w:rsidRPr="009E5B87" w:rsidRDefault="00126F83" w:rsidP="00D0502A"/>
        </w:tc>
      </w:tr>
      <w:tr w:rsidR="00126F83" w:rsidRPr="009E5B87" w:rsidTr="00126F83">
        <w:trPr>
          <w:trHeight w:val="1012"/>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N</w:t>
            </w:r>
            <w:r w:rsidRPr="009E5B87">
              <w:rPr>
                <w:b/>
                <w:bCs/>
              </w:rPr>
              <w:t xml:space="preserve">ačin realizacije </w:t>
            </w:r>
          </w:p>
          <w:p w:rsidR="00126F83" w:rsidRPr="009E5B87" w:rsidRDefault="00126F83" w:rsidP="00D0502A">
            <w:r>
              <w:rPr>
                <w:b/>
                <w:bCs/>
              </w:rPr>
              <w:t xml:space="preserve"> a</w:t>
            </w:r>
            <w:r w:rsidRPr="009E5B87">
              <w:rPr>
                <w:b/>
                <w:bCs/>
              </w:rPr>
              <w:t>ktivnosti</w:t>
            </w:r>
            <w:r>
              <w:rPr>
                <w:b/>
                <w:bCs/>
              </w:rPr>
              <w:t xml:space="preserve"> i tijek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AE575B" w:rsidRDefault="00126F83" w:rsidP="00126F83">
            <w:pPr>
              <w:pStyle w:val="Default"/>
              <w:numPr>
                <w:ilvl w:val="0"/>
                <w:numId w:val="15"/>
              </w:numPr>
              <w:rPr>
                <w:rFonts w:ascii="Times New Roman" w:hAnsi="Times New Roman" w:cs="Times New Roman"/>
              </w:rPr>
            </w:pPr>
            <w:r w:rsidRPr="00AE575B">
              <w:rPr>
                <w:rStyle w:val="a"/>
                <w:rFonts w:ascii="Times New Roman" w:hAnsi="Times New Roman" w:cs="Times New Roman"/>
              </w:rPr>
              <w:t>Obilazak laboratorija Instituta , popularno –znanstvena predavanja, demonstracije, poučni i zabav</w:t>
            </w:r>
            <w:r>
              <w:rPr>
                <w:rStyle w:val="a"/>
                <w:rFonts w:ascii="Times New Roman" w:hAnsi="Times New Roman" w:cs="Times New Roman"/>
              </w:rPr>
              <w:t>ni pokusi</w:t>
            </w:r>
          </w:p>
        </w:tc>
      </w:tr>
      <w:tr w:rsidR="00126F83" w:rsidRPr="009E5B87" w:rsidTr="00126F83">
        <w:trPr>
          <w:trHeight w:val="651"/>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Pr="009E5B87" w:rsidRDefault="00126F83" w:rsidP="00D0502A">
            <w:r>
              <w:rPr>
                <w:b/>
                <w:bCs/>
              </w:rPr>
              <w:t>V</w:t>
            </w:r>
            <w:r w:rsidRPr="009E5B87">
              <w:rPr>
                <w:b/>
                <w:bCs/>
              </w:rPr>
              <w:t>remenik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Pr="00AE575B" w:rsidRDefault="00126F83" w:rsidP="00126F83">
            <w:pPr>
              <w:pStyle w:val="Default"/>
              <w:numPr>
                <w:ilvl w:val="1"/>
                <w:numId w:val="15"/>
              </w:numPr>
              <w:tabs>
                <w:tab w:val="clear" w:pos="1080"/>
              </w:tabs>
              <w:ind w:left="631" w:hanging="180"/>
              <w:rPr>
                <w:rFonts w:ascii="Times New Roman" w:hAnsi="Times New Roman" w:cs="Times New Roman"/>
                <w:color w:val="auto"/>
              </w:rPr>
            </w:pPr>
            <w:r>
              <w:rPr>
                <w:rFonts w:ascii="Times New Roman" w:hAnsi="Times New Roman" w:cs="Times New Roman"/>
                <w:color w:val="auto"/>
              </w:rPr>
              <w:t xml:space="preserve"> Travanj / svibanj 2014</w:t>
            </w:r>
            <w:r w:rsidRPr="00AE575B">
              <w:rPr>
                <w:rFonts w:ascii="Times New Roman" w:hAnsi="Times New Roman" w:cs="Times New Roman"/>
                <w:color w:val="auto"/>
              </w:rPr>
              <w:t xml:space="preserve">. ovisno o </w:t>
            </w:r>
            <w:r>
              <w:rPr>
                <w:rFonts w:ascii="Times New Roman" w:hAnsi="Times New Roman" w:cs="Times New Roman"/>
                <w:color w:val="auto"/>
              </w:rPr>
              <w:t>organizaciji otvorenih vrata</w:t>
            </w:r>
          </w:p>
          <w:p w:rsidR="00126F83" w:rsidRPr="00AE575B" w:rsidRDefault="00126F83" w:rsidP="00D0502A"/>
        </w:tc>
      </w:tr>
      <w:tr w:rsidR="00126F83" w:rsidRPr="009E5B87" w:rsidTr="00126F83">
        <w:trPr>
          <w:trHeight w:val="1422"/>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N</w:t>
            </w:r>
            <w:r w:rsidRPr="009E5B87">
              <w:rPr>
                <w:b/>
                <w:bCs/>
              </w:rPr>
              <w:t xml:space="preserve">ačin vrednovanja i </w:t>
            </w:r>
          </w:p>
          <w:p w:rsidR="00126F83" w:rsidRDefault="00126F83" w:rsidP="00D0502A">
            <w:pPr>
              <w:rPr>
                <w:b/>
                <w:bCs/>
              </w:rPr>
            </w:pPr>
            <w:r w:rsidRPr="009E5B87">
              <w:rPr>
                <w:b/>
                <w:bCs/>
              </w:rPr>
              <w:t xml:space="preserve">način korištenja </w:t>
            </w:r>
          </w:p>
          <w:p w:rsidR="00126F83" w:rsidRDefault="00126F83" w:rsidP="00D0502A">
            <w:pPr>
              <w:rPr>
                <w:b/>
                <w:bCs/>
              </w:rPr>
            </w:pPr>
            <w:r w:rsidRPr="009E5B87">
              <w:rPr>
                <w:b/>
                <w:bCs/>
              </w:rPr>
              <w:t xml:space="preserve">rezultata </w:t>
            </w:r>
          </w:p>
          <w:p w:rsidR="00126F83" w:rsidRPr="009E5B87" w:rsidRDefault="00126F83" w:rsidP="00D0502A">
            <w:r w:rsidRPr="009E5B87">
              <w:rPr>
                <w:b/>
                <w:bCs/>
              </w:rPr>
              <w:t>vrednovanja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Default="00126F83" w:rsidP="00D0502A">
            <w:pPr>
              <w:pStyle w:val="Default"/>
              <w:rPr>
                <w:rFonts w:cs="Times New Roman"/>
                <w:color w:val="auto"/>
              </w:rPr>
            </w:pPr>
          </w:p>
          <w:p w:rsidR="00126F83" w:rsidRPr="0067784C" w:rsidRDefault="00126F83" w:rsidP="00126F83">
            <w:pPr>
              <w:pStyle w:val="Default"/>
              <w:numPr>
                <w:ilvl w:val="0"/>
                <w:numId w:val="16"/>
              </w:numPr>
              <w:rPr>
                <w:rFonts w:ascii="Times New Roman" w:hAnsi="Times New Roman" w:cs="Times New Roman"/>
              </w:rPr>
            </w:pPr>
            <w:r>
              <w:rPr>
                <w:rFonts w:ascii="Times New Roman" w:hAnsi="Times New Roman" w:cs="Times New Roman"/>
              </w:rPr>
              <w:t>p</w:t>
            </w:r>
            <w:r w:rsidRPr="0067784C">
              <w:rPr>
                <w:rFonts w:ascii="Times New Roman" w:hAnsi="Times New Roman" w:cs="Times New Roman"/>
              </w:rPr>
              <w:t>rovodi se analiza i vrednovanje u okviru analize provedbe G</w:t>
            </w:r>
            <w:r>
              <w:rPr>
                <w:rFonts w:ascii="Times New Roman" w:hAnsi="Times New Roman" w:cs="Times New Roman"/>
              </w:rPr>
              <w:t>odišnjega plana i programa rada</w:t>
            </w:r>
          </w:p>
          <w:p w:rsidR="00126F83" w:rsidRDefault="00126F83" w:rsidP="00126F83">
            <w:pPr>
              <w:numPr>
                <w:ilvl w:val="0"/>
                <w:numId w:val="16"/>
              </w:numPr>
            </w:pPr>
            <w:r>
              <w:t>r</w:t>
            </w:r>
            <w:r w:rsidRPr="0067784C">
              <w:t>ezultati se primjenjuju pri donošenju p</w:t>
            </w:r>
            <w:r>
              <w:t>lana rada za sljedeće razdoblje</w:t>
            </w:r>
          </w:p>
          <w:p w:rsidR="00126F83" w:rsidRDefault="00126F83" w:rsidP="00126F83">
            <w:pPr>
              <w:pStyle w:val="Default"/>
              <w:numPr>
                <w:ilvl w:val="0"/>
                <w:numId w:val="16"/>
              </w:numPr>
              <w:rPr>
                <w:rFonts w:ascii="Times New Roman" w:hAnsi="Times New Roman" w:cs="Times New Roman"/>
              </w:rPr>
            </w:pPr>
            <w:r>
              <w:rPr>
                <w:rFonts w:ascii="Times New Roman" w:hAnsi="Times New Roman" w:cs="Times New Roman"/>
              </w:rPr>
              <w:t xml:space="preserve">nakon povratka sa stručne ekskurzije razgovarati s  učenicima o korisnosti provedene stručne ekskurzije i primjeni u stručnim predmetima </w:t>
            </w:r>
          </w:p>
          <w:p w:rsidR="00126F83" w:rsidRPr="005909F3" w:rsidRDefault="00126F83" w:rsidP="00126F83">
            <w:pPr>
              <w:pStyle w:val="Default"/>
              <w:numPr>
                <w:ilvl w:val="0"/>
                <w:numId w:val="16"/>
              </w:numPr>
              <w:rPr>
                <w:rFonts w:ascii="Times New Roman" w:hAnsi="Times New Roman" w:cs="Times New Roman"/>
              </w:rPr>
            </w:pPr>
            <w:r>
              <w:rPr>
                <w:rFonts w:ascii="Times New Roman" w:hAnsi="Times New Roman" w:cs="Times New Roman"/>
              </w:rPr>
              <w:t>Razviti interes i sposobnost za nastavak obrazovanja</w:t>
            </w:r>
          </w:p>
        </w:tc>
      </w:tr>
      <w:tr w:rsidR="00126F83" w:rsidRPr="009E5B87" w:rsidTr="00126F83">
        <w:trPr>
          <w:trHeight w:val="2868"/>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26F83" w:rsidRDefault="00126F83" w:rsidP="00D0502A">
            <w:pPr>
              <w:rPr>
                <w:b/>
                <w:bCs/>
              </w:rPr>
            </w:pPr>
            <w:r>
              <w:rPr>
                <w:b/>
                <w:bCs/>
              </w:rPr>
              <w:t xml:space="preserve"> D</w:t>
            </w:r>
            <w:r w:rsidRPr="009E5B87">
              <w:rPr>
                <w:b/>
                <w:bCs/>
              </w:rPr>
              <w:t>etaljan troškovnik</w:t>
            </w:r>
          </w:p>
          <w:p w:rsidR="00126F83" w:rsidRPr="009E5B87" w:rsidRDefault="00126F83" w:rsidP="00D0502A">
            <w:r w:rsidRPr="009E5B87">
              <w:rPr>
                <w:b/>
                <w:bCs/>
              </w:rPr>
              <w:t xml:space="preserv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126F83" w:rsidRDefault="00126F83" w:rsidP="00126F83">
            <w:pPr>
              <w:pStyle w:val="Default"/>
              <w:numPr>
                <w:ilvl w:val="0"/>
                <w:numId w:val="16"/>
              </w:numPr>
              <w:rPr>
                <w:rFonts w:cs="Times New Roman"/>
                <w:color w:val="auto"/>
              </w:rPr>
            </w:pPr>
            <w:r w:rsidRPr="00D75143">
              <w:rPr>
                <w:rFonts w:ascii="Times New Roman" w:hAnsi="Times New Roman" w:cs="Times New Roman"/>
              </w:rPr>
              <w:t xml:space="preserve">Cijena prijevoza autobusom do </w:t>
            </w:r>
            <w:r>
              <w:rPr>
                <w:rFonts w:ascii="Times New Roman" w:hAnsi="Times New Roman" w:cs="Times New Roman"/>
              </w:rPr>
              <w:t>Zagreba</w:t>
            </w:r>
            <w:r w:rsidRPr="00D75143">
              <w:rPr>
                <w:rFonts w:ascii="Times New Roman" w:hAnsi="Times New Roman" w:cs="Times New Roman"/>
              </w:rPr>
              <w:t xml:space="preserve"> i natrag te dnevnice nastavnicima u pratnji</w:t>
            </w:r>
            <w:r>
              <w:rPr>
                <w:rFonts w:ascii="Times New Roman" w:hAnsi="Times New Roman" w:cs="Times New Roman"/>
              </w:rPr>
              <w:t>, tj. voditeljima.</w:t>
            </w:r>
          </w:p>
          <w:p w:rsidR="00126F83" w:rsidRDefault="00126F83" w:rsidP="00126F83">
            <w:pPr>
              <w:pStyle w:val="Default"/>
              <w:numPr>
                <w:ilvl w:val="0"/>
                <w:numId w:val="16"/>
              </w:numPr>
              <w:rPr>
                <w:rFonts w:ascii="Times New Roman" w:hAnsi="Times New Roman" w:cs="Times New Roman"/>
              </w:rPr>
            </w:pPr>
            <w:r>
              <w:rPr>
                <w:rFonts w:ascii="Times New Roman" w:hAnsi="Times New Roman" w:cs="Times New Roman"/>
              </w:rPr>
              <w:t>Stručnu ekskurziju</w:t>
            </w:r>
            <w:r w:rsidRPr="002B7FC7">
              <w:rPr>
                <w:rFonts w:ascii="Times New Roman" w:hAnsi="Times New Roman" w:cs="Times New Roman"/>
              </w:rPr>
              <w:t xml:space="preserve"> organizira </w:t>
            </w:r>
            <w:r>
              <w:rPr>
                <w:rFonts w:ascii="Times New Roman" w:hAnsi="Times New Roman" w:cs="Times New Roman"/>
              </w:rPr>
              <w:t>Gimnazija Andrije Mohorovičića Rijeka, tj. voditelji</w:t>
            </w:r>
            <w:r w:rsidRPr="002B7FC7">
              <w:rPr>
                <w:rFonts w:ascii="Times New Roman" w:hAnsi="Times New Roman" w:cs="Times New Roman"/>
              </w:rPr>
              <w:t>, a troškove p</w:t>
            </w:r>
            <w:r>
              <w:rPr>
                <w:rFonts w:ascii="Times New Roman" w:hAnsi="Times New Roman" w:cs="Times New Roman"/>
              </w:rPr>
              <w:t xml:space="preserve">rijevoza  </w:t>
            </w:r>
            <w:r w:rsidRPr="002B7FC7">
              <w:rPr>
                <w:rFonts w:ascii="Times New Roman" w:hAnsi="Times New Roman" w:cs="Times New Roman"/>
              </w:rPr>
              <w:t xml:space="preserve">snose učenici. </w:t>
            </w:r>
          </w:p>
          <w:p w:rsidR="00126F83" w:rsidRPr="002B7FC7" w:rsidRDefault="00126F83" w:rsidP="00D0502A">
            <w:pPr>
              <w:pStyle w:val="Default"/>
              <w:ind w:left="360"/>
              <w:rPr>
                <w:rFonts w:ascii="Times New Roman" w:hAnsi="Times New Roman" w:cs="Times New Roman"/>
              </w:rPr>
            </w:pPr>
          </w:p>
          <w:p w:rsidR="00126F83" w:rsidRPr="00813EA2" w:rsidRDefault="00126F83" w:rsidP="00D0502A">
            <w:pPr>
              <w:ind w:left="2253" w:hanging="2253"/>
              <w:rPr>
                <w:bCs/>
              </w:rPr>
            </w:pPr>
            <w:r w:rsidRPr="00813EA2">
              <w:rPr>
                <w:b/>
                <w:bCs/>
              </w:rPr>
              <w:t>CIJENA POSJETA :</w:t>
            </w:r>
            <w:r>
              <w:rPr>
                <w:bCs/>
              </w:rPr>
              <w:t xml:space="preserve"> biti će naknadno utvrđena ( ovisi o cijeni prijevoza oko 120 kn )       </w:t>
            </w:r>
          </w:p>
          <w:p w:rsidR="00126F83" w:rsidRPr="00813EA2" w:rsidRDefault="00126F83" w:rsidP="00D0502A">
            <w:pPr>
              <w:rPr>
                <w:bCs/>
              </w:rPr>
            </w:pPr>
          </w:p>
          <w:p w:rsidR="00126F83" w:rsidRPr="009E5B87" w:rsidRDefault="00126F83" w:rsidP="00D0502A"/>
        </w:tc>
      </w:tr>
    </w:tbl>
    <w:p w:rsidR="00126F83" w:rsidRDefault="00126F83" w:rsidP="00126F83">
      <w:pPr>
        <w:jc w:val="both"/>
      </w:pPr>
    </w:p>
    <w:p w:rsidR="00E10FA2" w:rsidRPr="00F15204" w:rsidRDefault="00E10FA2" w:rsidP="00E10FA2"/>
    <w:p w:rsidR="00E10FA2" w:rsidRPr="00F15204" w:rsidRDefault="00E10FA2"/>
    <w:p w:rsidR="009331BA" w:rsidRPr="00432BAA" w:rsidRDefault="009331BA" w:rsidP="009331BA">
      <w:pPr>
        <w:jc w:val="center"/>
        <w:rPr>
          <w:b/>
        </w:rPr>
      </w:pPr>
      <w:r w:rsidRPr="00432BAA">
        <w:rPr>
          <w:b/>
        </w:rPr>
        <w:t xml:space="preserve">STRUČNA EKSKURZIJA IZ HRVATSKOGA JEZIKA </w:t>
      </w:r>
    </w:p>
    <w:p w:rsidR="009331BA" w:rsidRPr="00432BAA" w:rsidRDefault="009331BA" w:rsidP="009331BA">
      <w:pPr>
        <w:jc w:val="center"/>
        <w:rPr>
          <w:b/>
        </w:rPr>
      </w:pPr>
      <w:r w:rsidRPr="00432BAA">
        <w:rPr>
          <w:b/>
        </w:rPr>
        <w:t>(posjet Aleji glagoljaša u Istri ili Košljunu na Krku)</w:t>
      </w:r>
    </w:p>
    <w:p w:rsidR="009331BA" w:rsidRPr="00432BAA" w:rsidRDefault="009331BA" w:rsidP="009331BA">
      <w:pPr>
        <w:jc w:val="center"/>
        <w:rPr>
          <w:b/>
        </w:rPr>
      </w:pPr>
    </w:p>
    <w:p w:rsidR="009331BA" w:rsidRPr="00432BAA" w:rsidRDefault="009331BA" w:rsidP="009331BA">
      <w:pPr>
        <w:jc w:val="both"/>
        <w:rPr>
          <w:b/>
        </w:rPr>
      </w:pPr>
      <w:r>
        <w:rPr>
          <w:b/>
        </w:rPr>
        <w:t>Ciljevi i zadatci aktivnosti</w:t>
      </w:r>
    </w:p>
    <w:p w:rsidR="009331BA" w:rsidRPr="00432BAA" w:rsidRDefault="009331BA" w:rsidP="009331BA">
      <w:pPr>
        <w:jc w:val="both"/>
      </w:pPr>
      <w:r w:rsidRPr="00432BAA">
        <w:t>- povezivanje teorijskoga gradiva s terenskom nastavom</w:t>
      </w:r>
    </w:p>
    <w:p w:rsidR="009331BA" w:rsidRPr="00432BAA" w:rsidRDefault="009331BA" w:rsidP="009331BA">
      <w:pPr>
        <w:jc w:val="both"/>
      </w:pPr>
      <w:r w:rsidRPr="00432BAA">
        <w:t>- popularizacija hrvatskoga jezika i kulturne baštine</w:t>
      </w:r>
    </w:p>
    <w:p w:rsidR="009331BA" w:rsidRPr="00432BAA" w:rsidRDefault="009331BA" w:rsidP="009331BA">
      <w:pPr>
        <w:jc w:val="both"/>
        <w:rPr>
          <w:b/>
        </w:rPr>
      </w:pPr>
      <w:r w:rsidRPr="00432BAA">
        <w:rPr>
          <w:b/>
        </w:rPr>
        <w:t>Namjena aktivnosti</w:t>
      </w:r>
    </w:p>
    <w:p w:rsidR="009331BA" w:rsidRPr="00432BAA" w:rsidRDefault="009331BA" w:rsidP="009331BA">
      <w:pPr>
        <w:jc w:val="both"/>
      </w:pPr>
      <w:r w:rsidRPr="00432BAA">
        <w:t>- 1.4, 2.1, 2.2, 2.3, 2.4 i 2.5 razred</w:t>
      </w:r>
    </w:p>
    <w:p w:rsidR="009331BA" w:rsidRPr="00432BAA" w:rsidRDefault="009331BA" w:rsidP="009331BA">
      <w:pPr>
        <w:jc w:val="both"/>
        <w:rPr>
          <w:b/>
        </w:rPr>
      </w:pPr>
      <w:r w:rsidRPr="00432BAA">
        <w:rPr>
          <w:b/>
        </w:rPr>
        <w:t>Nositelji aktivnosti (voditelji) i njihova odgovornost</w:t>
      </w:r>
    </w:p>
    <w:p w:rsidR="009331BA" w:rsidRPr="00432BAA" w:rsidRDefault="009331BA" w:rsidP="009331BA">
      <w:pPr>
        <w:jc w:val="both"/>
      </w:pPr>
      <w:r w:rsidRPr="00432BAA">
        <w:rPr>
          <w:b/>
        </w:rPr>
        <w:t xml:space="preserve">- </w:t>
      </w:r>
      <w:r w:rsidRPr="00432BAA">
        <w:t>profesori hrv. jezika</w:t>
      </w:r>
    </w:p>
    <w:p w:rsidR="009331BA" w:rsidRPr="00432BAA" w:rsidRDefault="009331BA" w:rsidP="009331BA">
      <w:pPr>
        <w:jc w:val="both"/>
      </w:pPr>
      <w:r>
        <w:t xml:space="preserve">- </w:t>
      </w:r>
      <w:r w:rsidRPr="00432BAA">
        <w:t>odgovornost: upoznavanje roditelja s planom i namjenom predviđene stručne ekskurzije, dogovaranje posjeta i organiziranje prijevoza, vođenje brige o ponašanju učenika tijekom ekskurzije, poticanje međusobne suradnje učenika</w:t>
      </w:r>
    </w:p>
    <w:p w:rsidR="009331BA" w:rsidRPr="00432BAA" w:rsidRDefault="009331BA" w:rsidP="009331BA">
      <w:pPr>
        <w:jc w:val="both"/>
      </w:pPr>
      <w:r w:rsidRPr="00432BAA">
        <w:rPr>
          <w:b/>
        </w:rPr>
        <w:t>Način vrednovanja i način korištenja rezultata vrednovanja</w:t>
      </w:r>
    </w:p>
    <w:p w:rsidR="009331BA" w:rsidRPr="00432BAA" w:rsidRDefault="009331BA" w:rsidP="009331BA">
      <w:pPr>
        <w:jc w:val="both"/>
      </w:pPr>
      <w:r w:rsidRPr="00432BAA">
        <w:t>- razgovor s učenicima nakon stručne ekskurzije</w:t>
      </w:r>
    </w:p>
    <w:p w:rsidR="009331BA" w:rsidRPr="00432BAA" w:rsidRDefault="009331BA" w:rsidP="009331BA">
      <w:pPr>
        <w:jc w:val="both"/>
      </w:pPr>
      <w:r w:rsidRPr="00432BAA">
        <w:rPr>
          <w:b/>
        </w:rPr>
        <w:t>Detaljan troškovnik aktivnosti</w:t>
      </w:r>
    </w:p>
    <w:p w:rsidR="009331BA" w:rsidRPr="00432BAA" w:rsidRDefault="009331BA" w:rsidP="009331BA">
      <w:pPr>
        <w:jc w:val="both"/>
      </w:pPr>
      <w:r w:rsidRPr="00432BAA">
        <w:t>- cijena prijevoza autobusom do Huma (Krka) i natrag te dnevnice nastavnicima u pratnji</w:t>
      </w:r>
    </w:p>
    <w:p w:rsidR="009331BA" w:rsidRPr="00432BAA" w:rsidRDefault="009331BA" w:rsidP="009331BA">
      <w:pPr>
        <w:jc w:val="both"/>
      </w:pPr>
      <w:r w:rsidRPr="00432BAA">
        <w:t>- stručnu ekskurziju organizira Gimnazija Andrije Mohorovičića Rijeka, tj. voditelji, a troškove prijevoza i ulaznica snose učenici</w:t>
      </w:r>
    </w:p>
    <w:p w:rsidR="009331BA" w:rsidRPr="00432BAA" w:rsidRDefault="009331BA" w:rsidP="009331BA">
      <w:pPr>
        <w:jc w:val="both"/>
      </w:pPr>
      <w:r w:rsidRPr="00432BAA">
        <w:t>- cijena stručne ekskurzije bit će dogovorena tijekom školske godine s turističkom agencijom</w:t>
      </w:r>
    </w:p>
    <w:p w:rsidR="009331BA" w:rsidRPr="00432BAA" w:rsidRDefault="009331BA" w:rsidP="009331BA">
      <w:pPr>
        <w:jc w:val="both"/>
      </w:pPr>
      <w:r w:rsidRPr="00432BAA">
        <w:rPr>
          <w:b/>
        </w:rPr>
        <w:t>Provedbaekskurzije</w:t>
      </w:r>
    </w:p>
    <w:p w:rsidR="009331BA" w:rsidRPr="00432BAA" w:rsidRDefault="009331BA" w:rsidP="009331BA">
      <w:pPr>
        <w:jc w:val="both"/>
      </w:pPr>
      <w:r w:rsidRPr="00432BAA">
        <w:t>- u listopadu 2013. godine</w:t>
      </w:r>
      <w:r>
        <w:t xml:space="preserve"> (radni dan)</w:t>
      </w:r>
    </w:p>
    <w:p w:rsidR="009331BA" w:rsidRPr="00432BAA" w:rsidRDefault="009331BA" w:rsidP="009331BA">
      <w:pPr>
        <w:jc w:val="both"/>
      </w:pPr>
    </w:p>
    <w:p w:rsidR="00D87872" w:rsidRPr="00F15204" w:rsidRDefault="00D87872" w:rsidP="00D87872"/>
    <w:p w:rsidR="00D87872" w:rsidRPr="00432BAA" w:rsidRDefault="00D87872" w:rsidP="00D87872">
      <w:pPr>
        <w:jc w:val="center"/>
        <w:rPr>
          <w:b/>
        </w:rPr>
      </w:pPr>
      <w:r w:rsidRPr="00432BAA">
        <w:rPr>
          <w:b/>
        </w:rPr>
        <w:t xml:space="preserve">STRUČNA EKSKURZIJA IZ HRVATSKOGA JEZIKA </w:t>
      </w:r>
    </w:p>
    <w:p w:rsidR="009331BA" w:rsidRDefault="00D87872" w:rsidP="009331BA">
      <w:pPr>
        <w:jc w:val="center"/>
        <w:rPr>
          <w:b/>
        </w:rPr>
      </w:pPr>
      <w:r>
        <w:rPr>
          <w:b/>
        </w:rPr>
        <w:t>(Posjet INTERLIBERU)</w:t>
      </w:r>
    </w:p>
    <w:p w:rsidR="00D87872" w:rsidRPr="00432BAA" w:rsidRDefault="00D87872" w:rsidP="009331BA">
      <w:pPr>
        <w:jc w:val="center"/>
        <w:rPr>
          <w:b/>
        </w:rPr>
      </w:pPr>
    </w:p>
    <w:p w:rsidR="009331BA" w:rsidRPr="00432BAA" w:rsidRDefault="009331BA" w:rsidP="009331BA">
      <w:pPr>
        <w:jc w:val="both"/>
        <w:rPr>
          <w:b/>
        </w:rPr>
      </w:pPr>
      <w:r w:rsidRPr="00432BAA">
        <w:rPr>
          <w:b/>
        </w:rPr>
        <w:t>Ciljevi i zadatci aktivnosti:</w:t>
      </w:r>
    </w:p>
    <w:p w:rsidR="009331BA" w:rsidRPr="00432BAA" w:rsidRDefault="009331BA" w:rsidP="009331BA">
      <w:pPr>
        <w:jc w:val="both"/>
      </w:pPr>
      <w:r w:rsidRPr="00432BAA">
        <w:t>- promicanje čitanja</w:t>
      </w:r>
    </w:p>
    <w:p w:rsidR="009331BA" w:rsidRPr="00432BAA" w:rsidRDefault="009331BA" w:rsidP="009331BA">
      <w:pPr>
        <w:jc w:val="both"/>
        <w:rPr>
          <w:b/>
        </w:rPr>
      </w:pPr>
      <w:r w:rsidRPr="00432BAA">
        <w:rPr>
          <w:b/>
        </w:rPr>
        <w:t>Namjena aktivnosti</w:t>
      </w:r>
    </w:p>
    <w:p w:rsidR="009331BA" w:rsidRPr="00432BAA" w:rsidRDefault="009331BA" w:rsidP="009331BA">
      <w:pPr>
        <w:jc w:val="both"/>
      </w:pPr>
      <w:r w:rsidRPr="00432BAA">
        <w:t>- zainteresirani učenici</w:t>
      </w:r>
    </w:p>
    <w:p w:rsidR="009331BA" w:rsidRPr="00432BAA" w:rsidRDefault="009331BA" w:rsidP="009331BA">
      <w:pPr>
        <w:jc w:val="both"/>
        <w:rPr>
          <w:b/>
        </w:rPr>
      </w:pPr>
      <w:r w:rsidRPr="00432BAA">
        <w:rPr>
          <w:b/>
        </w:rPr>
        <w:t>Nositelji aktivnosti (voditelji) i njihova odgovornost</w:t>
      </w:r>
    </w:p>
    <w:p w:rsidR="009331BA" w:rsidRPr="00432BAA" w:rsidRDefault="009331BA" w:rsidP="009331BA">
      <w:pPr>
        <w:jc w:val="both"/>
      </w:pPr>
      <w:r w:rsidRPr="00432BAA">
        <w:rPr>
          <w:b/>
        </w:rPr>
        <w:t xml:space="preserve">- </w:t>
      </w:r>
      <w:r w:rsidRPr="00432BAA">
        <w:t>profesori hrv. jezika</w:t>
      </w:r>
    </w:p>
    <w:p w:rsidR="009331BA" w:rsidRPr="00432BAA" w:rsidRDefault="009331BA" w:rsidP="009331BA">
      <w:pPr>
        <w:jc w:val="both"/>
      </w:pPr>
      <w:r w:rsidRPr="00432BAA">
        <w:t>- odgovornost: upoznavanje roditelja s planom i namjenom predviđene stručne ekskurzije, dogovaranje posjeta i organiziranje prijevoza, vođenje brige o ponašanju učenika tijekom ekskurzije, poticanje međusobne suradnje učenika</w:t>
      </w:r>
    </w:p>
    <w:p w:rsidR="009331BA" w:rsidRPr="00432BAA" w:rsidRDefault="009331BA" w:rsidP="009331BA">
      <w:pPr>
        <w:jc w:val="both"/>
      </w:pPr>
      <w:r w:rsidRPr="00432BAA">
        <w:rPr>
          <w:b/>
        </w:rPr>
        <w:t>Način vrednovanja i način korištenja rezultata vrednovanja</w:t>
      </w:r>
    </w:p>
    <w:p w:rsidR="009331BA" w:rsidRPr="00432BAA" w:rsidRDefault="009331BA" w:rsidP="009331BA">
      <w:pPr>
        <w:jc w:val="both"/>
      </w:pPr>
      <w:r w:rsidRPr="00432BAA">
        <w:t>- razgovor s učenicima nakon stručne ekskurzije</w:t>
      </w:r>
    </w:p>
    <w:p w:rsidR="009331BA" w:rsidRPr="00432BAA" w:rsidRDefault="009331BA" w:rsidP="009331BA">
      <w:pPr>
        <w:jc w:val="both"/>
      </w:pPr>
      <w:r w:rsidRPr="00432BAA">
        <w:rPr>
          <w:b/>
        </w:rPr>
        <w:t>Detaljan troškovnik aktivnosti</w:t>
      </w:r>
    </w:p>
    <w:p w:rsidR="009331BA" w:rsidRPr="00432BAA" w:rsidRDefault="009331BA" w:rsidP="009331BA">
      <w:pPr>
        <w:jc w:val="both"/>
      </w:pPr>
      <w:r w:rsidRPr="00432BAA">
        <w:t>- cijena prijevoza autobusom do Zagreba i natrag te dnevnice nastavnicima u pratnji</w:t>
      </w:r>
    </w:p>
    <w:p w:rsidR="009331BA" w:rsidRPr="00432BAA" w:rsidRDefault="009331BA" w:rsidP="009331BA">
      <w:pPr>
        <w:jc w:val="both"/>
      </w:pPr>
      <w:r w:rsidRPr="00432BAA">
        <w:t>- stručnu ekskurziju organizira Gimnazija Andrije Mohorovičića Rijeka, tj. voditelji, a troškove prijevoza i ulaznica snose učenici</w:t>
      </w:r>
    </w:p>
    <w:p w:rsidR="009331BA" w:rsidRPr="00432BAA" w:rsidRDefault="009331BA" w:rsidP="009331BA">
      <w:pPr>
        <w:jc w:val="both"/>
      </w:pPr>
      <w:r w:rsidRPr="00432BAA">
        <w:t>- cijena stručne ekskurzije bit će dogovorena tijekom školske godine s turističkom agencijom</w:t>
      </w:r>
    </w:p>
    <w:p w:rsidR="009331BA" w:rsidRPr="00432BAA" w:rsidRDefault="009331BA" w:rsidP="009331BA">
      <w:pPr>
        <w:jc w:val="both"/>
      </w:pPr>
      <w:r w:rsidRPr="00432BAA">
        <w:rPr>
          <w:b/>
        </w:rPr>
        <w:t>Provedbaekskurzije</w:t>
      </w:r>
    </w:p>
    <w:p w:rsidR="009331BA" w:rsidRPr="00432BAA" w:rsidRDefault="009331BA" w:rsidP="009331BA">
      <w:pPr>
        <w:jc w:val="both"/>
      </w:pPr>
      <w:r w:rsidRPr="00432BAA">
        <w:t>- u studenome 2013. godine</w:t>
      </w:r>
      <w:r>
        <w:t xml:space="preserve"> (radni dan)</w:t>
      </w:r>
    </w:p>
    <w:p w:rsidR="00D87872" w:rsidRDefault="00D87872">
      <w:r>
        <w:br w:type="page"/>
      </w:r>
    </w:p>
    <w:p w:rsidR="00D87872" w:rsidRPr="00432BAA" w:rsidRDefault="00D87872" w:rsidP="00D87872">
      <w:pPr>
        <w:jc w:val="center"/>
        <w:rPr>
          <w:b/>
        </w:rPr>
      </w:pPr>
      <w:r w:rsidRPr="00432BAA">
        <w:rPr>
          <w:b/>
        </w:rPr>
        <w:lastRenderedPageBreak/>
        <w:t xml:space="preserve">STRUČNA EKSKURZIJA IZ HRVATSKOGA JEZIKA </w:t>
      </w:r>
    </w:p>
    <w:p w:rsidR="00D87872" w:rsidRPr="00432BAA" w:rsidRDefault="00D87872" w:rsidP="00D87872">
      <w:pPr>
        <w:jc w:val="center"/>
        <w:rPr>
          <w:b/>
        </w:rPr>
      </w:pPr>
      <w:r w:rsidRPr="00432BAA">
        <w:rPr>
          <w:b/>
        </w:rPr>
        <w:t>(</w:t>
      </w:r>
      <w:r>
        <w:rPr>
          <w:b/>
        </w:rPr>
        <w:t>Firenza – Siena – San Gimignano</w:t>
      </w:r>
      <w:r w:rsidRPr="00432BAA">
        <w:rPr>
          <w:b/>
        </w:rPr>
        <w:t>)</w:t>
      </w:r>
    </w:p>
    <w:p w:rsidR="00D87872" w:rsidRPr="00432BAA" w:rsidRDefault="00D87872" w:rsidP="00D87872">
      <w:pPr>
        <w:jc w:val="center"/>
        <w:rPr>
          <w:b/>
        </w:rPr>
      </w:pPr>
    </w:p>
    <w:p w:rsidR="00D87872" w:rsidRPr="00432BAA" w:rsidRDefault="00D87872" w:rsidP="00D87872">
      <w:pPr>
        <w:jc w:val="both"/>
        <w:rPr>
          <w:b/>
        </w:rPr>
      </w:pPr>
      <w:r>
        <w:rPr>
          <w:b/>
        </w:rPr>
        <w:t>Ciljevi i zadatci aktivnosti</w:t>
      </w:r>
    </w:p>
    <w:p w:rsidR="00D87872" w:rsidRPr="00432BAA" w:rsidRDefault="00D87872" w:rsidP="00D87872">
      <w:pPr>
        <w:jc w:val="both"/>
      </w:pPr>
      <w:r w:rsidRPr="00432BAA">
        <w:t>- povezivanje teorijskoga gradiva s terenskom nastavom</w:t>
      </w:r>
    </w:p>
    <w:p w:rsidR="00D87872" w:rsidRPr="00432BAA" w:rsidRDefault="00D87872" w:rsidP="00D87872">
      <w:pPr>
        <w:jc w:val="both"/>
      </w:pPr>
      <w:r w:rsidRPr="00432BAA">
        <w:t xml:space="preserve">- popularizacija </w:t>
      </w:r>
      <w:r>
        <w:t>književnosti</w:t>
      </w:r>
    </w:p>
    <w:p w:rsidR="00D87872" w:rsidRPr="00432BAA" w:rsidRDefault="00D87872" w:rsidP="00D87872">
      <w:pPr>
        <w:jc w:val="both"/>
        <w:rPr>
          <w:b/>
        </w:rPr>
      </w:pPr>
      <w:r w:rsidRPr="00432BAA">
        <w:rPr>
          <w:b/>
        </w:rPr>
        <w:t>Namjena aktivnosti</w:t>
      </w:r>
    </w:p>
    <w:p w:rsidR="00D87872" w:rsidRPr="00432BAA" w:rsidRDefault="00D87872" w:rsidP="00D87872">
      <w:pPr>
        <w:jc w:val="both"/>
      </w:pPr>
      <w:r>
        <w:t xml:space="preserve">- drugi </w:t>
      </w:r>
      <w:r w:rsidRPr="00432BAA">
        <w:t>razred</w:t>
      </w:r>
      <w:r>
        <w:t>i</w:t>
      </w:r>
    </w:p>
    <w:p w:rsidR="00D87872" w:rsidRPr="00432BAA" w:rsidRDefault="00D87872" w:rsidP="00D87872">
      <w:pPr>
        <w:jc w:val="both"/>
        <w:rPr>
          <w:b/>
        </w:rPr>
      </w:pPr>
      <w:r w:rsidRPr="00432BAA">
        <w:rPr>
          <w:b/>
        </w:rPr>
        <w:t>Nositelji aktivnosti (voditelji) i njihova odgovornost</w:t>
      </w:r>
    </w:p>
    <w:p w:rsidR="00D87872" w:rsidRPr="00432BAA" w:rsidRDefault="00D87872" w:rsidP="00D87872">
      <w:pPr>
        <w:jc w:val="both"/>
      </w:pPr>
      <w:r w:rsidRPr="00432BAA">
        <w:rPr>
          <w:b/>
        </w:rPr>
        <w:t xml:space="preserve">- </w:t>
      </w:r>
      <w:r w:rsidRPr="00432BAA">
        <w:t>profesori</w:t>
      </w:r>
      <w:r>
        <w:t>ce</w:t>
      </w:r>
      <w:r w:rsidRPr="00432BAA">
        <w:t xml:space="preserve"> hrv. jezika</w:t>
      </w:r>
      <w:r>
        <w:t xml:space="preserve"> u drugim razredima</w:t>
      </w:r>
    </w:p>
    <w:p w:rsidR="00D87872" w:rsidRPr="00432BAA" w:rsidRDefault="00D87872" w:rsidP="00D87872">
      <w:pPr>
        <w:jc w:val="both"/>
      </w:pPr>
      <w:r>
        <w:t xml:space="preserve">- </w:t>
      </w:r>
      <w:r w:rsidRPr="00432BAA">
        <w:t>odgovornost: upoznavanje roditelja s planom i namjenom predviđene stručne ekskurzije, dogovaranje posjeta i organiziranje prijevoza, vođenje brige o ponašanju učenika tijekom ekskurzije, poticanje međusobne suradnje učenika</w:t>
      </w:r>
    </w:p>
    <w:p w:rsidR="00D87872" w:rsidRPr="00432BAA" w:rsidRDefault="00D87872" w:rsidP="00D87872">
      <w:pPr>
        <w:jc w:val="both"/>
      </w:pPr>
      <w:r w:rsidRPr="00432BAA">
        <w:rPr>
          <w:b/>
        </w:rPr>
        <w:t>Način vrednovanja i način korištenja rezultata vrednovanja</w:t>
      </w:r>
    </w:p>
    <w:p w:rsidR="00D87872" w:rsidRPr="00432BAA" w:rsidRDefault="00D87872" w:rsidP="00D87872">
      <w:pPr>
        <w:jc w:val="both"/>
      </w:pPr>
      <w:r w:rsidRPr="00432BAA">
        <w:t>- razgovor s učenicima nakon stručne ekskurzije</w:t>
      </w:r>
    </w:p>
    <w:p w:rsidR="00D87872" w:rsidRPr="00432BAA" w:rsidRDefault="00D87872" w:rsidP="00D87872">
      <w:pPr>
        <w:jc w:val="both"/>
      </w:pPr>
      <w:r w:rsidRPr="00432BAA">
        <w:rPr>
          <w:b/>
        </w:rPr>
        <w:t>Detaljan troškovnik aktivnosti</w:t>
      </w:r>
    </w:p>
    <w:p w:rsidR="00D87872" w:rsidRPr="00432BAA" w:rsidRDefault="00D87872" w:rsidP="00D87872">
      <w:pPr>
        <w:jc w:val="both"/>
      </w:pPr>
      <w:r w:rsidRPr="00432BAA">
        <w:t xml:space="preserve">- cijena prijevoza autobusom do </w:t>
      </w:r>
      <w:r>
        <w:t xml:space="preserve">Firenze, Siene i San Gimignana </w:t>
      </w:r>
      <w:r w:rsidRPr="00432BAA">
        <w:t>i natrag te dnevnice nastavnicima u pratnji</w:t>
      </w:r>
    </w:p>
    <w:p w:rsidR="00D87872" w:rsidRPr="00432BAA" w:rsidRDefault="00D87872" w:rsidP="00D87872">
      <w:pPr>
        <w:jc w:val="both"/>
      </w:pPr>
      <w:r w:rsidRPr="00432BAA">
        <w:t>- stručnu ekskurziju organizira Gimnazija Andrije Mohorovičića Rijeka, tj. voditelji, a troškove prijevoza i ulaznica snose učenici</w:t>
      </w:r>
    </w:p>
    <w:p w:rsidR="00D87872" w:rsidRPr="00432BAA" w:rsidRDefault="00D87872" w:rsidP="00D87872">
      <w:pPr>
        <w:jc w:val="both"/>
      </w:pPr>
      <w:r w:rsidRPr="00432BAA">
        <w:t>- cijena stručne ekskurzije bit će dogovorena tijekom školske godine s turističkom agencijom</w:t>
      </w:r>
    </w:p>
    <w:p w:rsidR="00D87872" w:rsidRPr="00432BAA" w:rsidRDefault="00D87872" w:rsidP="00D87872">
      <w:pPr>
        <w:jc w:val="both"/>
      </w:pPr>
      <w:r w:rsidRPr="00432BAA">
        <w:rPr>
          <w:b/>
        </w:rPr>
        <w:t>Provedba</w:t>
      </w:r>
      <w:r w:rsidRPr="00432BAA">
        <w:t xml:space="preserve"> </w:t>
      </w:r>
      <w:r w:rsidRPr="00432BAA">
        <w:rPr>
          <w:b/>
        </w:rPr>
        <w:t>ekskurzije</w:t>
      </w:r>
    </w:p>
    <w:p w:rsidR="00D87872" w:rsidRPr="00432BAA" w:rsidRDefault="00D87872" w:rsidP="00D87872">
      <w:pPr>
        <w:jc w:val="both"/>
      </w:pPr>
      <w:r>
        <w:t>- u svibnju</w:t>
      </w:r>
      <w:r w:rsidRPr="00432BAA">
        <w:t xml:space="preserve"> 2013. godine</w:t>
      </w:r>
      <w:r>
        <w:t xml:space="preserve"> (radni dan)</w:t>
      </w:r>
    </w:p>
    <w:p w:rsidR="00D87872" w:rsidRDefault="00D87872" w:rsidP="00D87872"/>
    <w:p w:rsidR="009331BA" w:rsidRPr="00432BAA" w:rsidRDefault="009331BA" w:rsidP="009331BA"/>
    <w:p w:rsidR="000F27BE" w:rsidRPr="000F27BE" w:rsidRDefault="000F27BE" w:rsidP="000F27BE">
      <w:pPr>
        <w:jc w:val="center"/>
      </w:pPr>
      <w:r w:rsidRPr="000F27BE">
        <w:rPr>
          <w:b/>
          <w:u w:val="single"/>
        </w:rPr>
        <w:t>Stručna ekskurzija</w:t>
      </w:r>
      <w:r>
        <w:rPr>
          <w:b/>
          <w:u w:val="single"/>
        </w:rPr>
        <w:t xml:space="preserve"> </w:t>
      </w:r>
      <w:r w:rsidRPr="000F27BE">
        <w:rPr>
          <w:b/>
          <w:u w:val="single"/>
        </w:rPr>
        <w:t xml:space="preserve"> u Sarajevo</w:t>
      </w:r>
    </w:p>
    <w:p w:rsidR="000F27BE" w:rsidRPr="000F27BE" w:rsidRDefault="000F27BE" w:rsidP="000F27BE">
      <w:pPr>
        <w:jc w:val="center"/>
      </w:pPr>
    </w:p>
    <w:p w:rsidR="000F27BE" w:rsidRPr="000F27BE" w:rsidRDefault="000F27BE" w:rsidP="000F27BE">
      <w:pPr>
        <w:jc w:val="center"/>
      </w:pPr>
      <w:r w:rsidRPr="000F27BE">
        <w:rPr>
          <w:b/>
          <w:u w:val="single"/>
        </w:rPr>
        <w:t>Plan i program ekskurzije</w:t>
      </w:r>
    </w:p>
    <w:p w:rsidR="000F27BE" w:rsidRPr="000F27BE" w:rsidRDefault="000F27BE" w:rsidP="000F27BE">
      <w:pPr>
        <w:jc w:val="center"/>
      </w:pPr>
    </w:p>
    <w:p w:rsidR="000F27BE" w:rsidRPr="000F27BE" w:rsidRDefault="000F27BE" w:rsidP="000F27BE"/>
    <w:p w:rsidR="000F27BE" w:rsidRPr="000F27BE" w:rsidRDefault="000F27BE" w:rsidP="000F27BE">
      <w:pPr>
        <w:numPr>
          <w:ilvl w:val="0"/>
          <w:numId w:val="33"/>
        </w:numPr>
      </w:pPr>
      <w:r w:rsidRPr="000F27BE">
        <w:rPr>
          <w:b/>
        </w:rPr>
        <w:t>dan: RIJEKA – SARAJEVO</w:t>
      </w:r>
    </w:p>
    <w:p w:rsidR="000F27BE" w:rsidRPr="000F27BE" w:rsidRDefault="000F27BE" w:rsidP="000F27BE">
      <w:pPr>
        <w:ind w:left="360"/>
      </w:pPr>
      <w:r w:rsidRPr="000F27BE">
        <w:t xml:space="preserve">         </w:t>
      </w:r>
    </w:p>
    <w:p w:rsidR="000F27BE" w:rsidRPr="000F27BE" w:rsidRDefault="000F27BE" w:rsidP="000F27BE">
      <w:pPr>
        <w:ind w:left="708" w:hanging="348"/>
      </w:pPr>
      <w:r w:rsidRPr="000F27BE">
        <w:t xml:space="preserve">               Polazak iz Rijeke u 5,00 sati s Trga bana Jelačića. Putovanje u pravcu Sarajeva uz usputna zadržavanja. Kraće zaustavljanje, kraj Bihaća te u Jajcu  gdje slijedi šetnja gradom. Po dolasku u Sarajevo, smještaj u hotel. Slobodno vrijeme za odmor. Večera, noćenje. U večernjim satima mogućnost zajedničkog odlaska na Baščaršiju.</w:t>
      </w:r>
    </w:p>
    <w:p w:rsidR="000F27BE" w:rsidRPr="000F27BE" w:rsidRDefault="000F27BE" w:rsidP="000F27BE">
      <w:pPr>
        <w:ind w:left="708" w:hanging="348"/>
      </w:pPr>
    </w:p>
    <w:p w:rsidR="000F27BE" w:rsidRPr="000F27BE" w:rsidRDefault="000F27BE" w:rsidP="000F27BE">
      <w:pPr>
        <w:numPr>
          <w:ilvl w:val="0"/>
          <w:numId w:val="33"/>
        </w:numPr>
        <w:rPr>
          <w:b/>
        </w:rPr>
      </w:pPr>
      <w:r w:rsidRPr="000F27BE">
        <w:rPr>
          <w:b/>
        </w:rPr>
        <w:t>dan: SARAJEVO</w:t>
      </w:r>
    </w:p>
    <w:p w:rsidR="000F27BE" w:rsidRPr="000F27BE" w:rsidRDefault="000F27BE" w:rsidP="000F27BE">
      <w:pPr>
        <w:rPr>
          <w:b/>
        </w:rPr>
      </w:pPr>
    </w:p>
    <w:p w:rsidR="000F27BE" w:rsidRPr="000F27BE" w:rsidRDefault="000F27BE" w:rsidP="000F27BE">
      <w:pPr>
        <w:tabs>
          <w:tab w:val="left" w:pos="1260"/>
        </w:tabs>
      </w:pPr>
      <w:r w:rsidRPr="000F27BE">
        <w:rPr>
          <w:b/>
        </w:rPr>
        <w:t xml:space="preserve">        </w:t>
      </w:r>
      <w:r w:rsidRPr="000F27BE">
        <w:t xml:space="preserve">             Nakon doručka razgledavanje centra grada u pratnji stručnog vodiča, tijekom kojega ćemo vidjeti autentična mjesta iz turskih i austrougarskih vremena: Principov most, evangelistička crkva, Narodno kazalište, Gradska vijećnica, Baščaršija, Gazi Husrefbegova džamija, Kujundžiluk, Židovski hram, Sinagoga, Katedrala, Koševo, tunel – Aleja snajpera, Grbavica, Skenderija. Slobodno vrijeme u centru Grada. Povratak u hotel. Noćenje.</w:t>
      </w:r>
    </w:p>
    <w:p w:rsidR="000F27BE" w:rsidRPr="000F27BE" w:rsidRDefault="000F27BE" w:rsidP="000F27BE">
      <w:pPr>
        <w:tabs>
          <w:tab w:val="left" w:pos="1260"/>
        </w:tabs>
      </w:pPr>
    </w:p>
    <w:p w:rsidR="000F27BE" w:rsidRPr="000F27BE" w:rsidRDefault="000F27BE" w:rsidP="000F27BE">
      <w:pPr>
        <w:tabs>
          <w:tab w:val="left" w:pos="1260"/>
        </w:tabs>
      </w:pPr>
    </w:p>
    <w:p w:rsidR="000F27BE" w:rsidRPr="000F27BE" w:rsidRDefault="000F27BE" w:rsidP="000F27BE">
      <w:pPr>
        <w:numPr>
          <w:ilvl w:val="0"/>
          <w:numId w:val="33"/>
        </w:numPr>
        <w:tabs>
          <w:tab w:val="left" w:pos="1260"/>
        </w:tabs>
      </w:pPr>
      <w:r w:rsidRPr="000F27BE">
        <w:rPr>
          <w:b/>
        </w:rPr>
        <w:t>dan: SARAJEVO – MOSTAR</w:t>
      </w:r>
    </w:p>
    <w:p w:rsidR="000F27BE" w:rsidRPr="000F27BE" w:rsidRDefault="000F27BE" w:rsidP="000F27BE">
      <w:pPr>
        <w:tabs>
          <w:tab w:val="left" w:pos="1260"/>
        </w:tabs>
      </w:pPr>
    </w:p>
    <w:p w:rsidR="000F27BE" w:rsidRPr="000F27BE" w:rsidRDefault="000F27BE" w:rsidP="000F27BE">
      <w:pPr>
        <w:tabs>
          <w:tab w:val="left" w:pos="1260"/>
        </w:tabs>
      </w:pPr>
      <w:r w:rsidRPr="000F27BE">
        <w:t xml:space="preserve">                     Nakon doručka odlazak iz hotela u pravcu Mostara. Po dolasku u Mostar, šetnja Gradom koji je bio jedan od trgovačkih centara staroga Osmanskog carstva (Kijundžiluk,</w:t>
      </w:r>
    </w:p>
    <w:p w:rsidR="000F27BE" w:rsidRPr="000F27BE" w:rsidRDefault="000F27BE" w:rsidP="000F27BE">
      <w:pPr>
        <w:tabs>
          <w:tab w:val="left" w:pos="1260"/>
        </w:tabs>
      </w:pPr>
      <w:r w:rsidRPr="000F27BE">
        <w:lastRenderedPageBreak/>
        <w:t>čiji se tragovi mogu još uvijek vidjeti u Gradu: stari most (1. kulturni spomenik u Bosni i Hercegovini koji se priključio UNESCO-voj listi zaštićenih spomenika kulture svijeta), drevni turski bazar, Karađozbegova džamija, Muslibegovića kuća. Nakoon šetnje Mostarom, nastavak putovanja u pravcu Rijeke. Dolazak u Rijeku u kasnim večernjim satima.</w:t>
      </w:r>
    </w:p>
    <w:p w:rsidR="000F27BE" w:rsidRPr="000F27BE" w:rsidRDefault="000F27BE" w:rsidP="000F27BE">
      <w:pPr>
        <w:tabs>
          <w:tab w:val="left" w:pos="1260"/>
        </w:tabs>
      </w:pPr>
    </w:p>
    <w:p w:rsidR="000F27BE" w:rsidRPr="000F27BE" w:rsidRDefault="000F27BE" w:rsidP="000F27BE">
      <w:pPr>
        <w:tabs>
          <w:tab w:val="left" w:pos="1260"/>
        </w:tabs>
      </w:pPr>
      <w:r w:rsidRPr="000F27BE">
        <w:rPr>
          <w:b/>
          <w:u w:val="single"/>
        </w:rPr>
        <w:t>Ciljevi stručne ekskurzije</w:t>
      </w:r>
    </w:p>
    <w:p w:rsidR="000F27BE" w:rsidRPr="000F27BE" w:rsidRDefault="000F27BE" w:rsidP="000F27BE">
      <w:pPr>
        <w:tabs>
          <w:tab w:val="left" w:pos="1260"/>
        </w:tabs>
      </w:pPr>
    </w:p>
    <w:p w:rsidR="000F27BE" w:rsidRPr="000F27BE" w:rsidRDefault="000F27BE" w:rsidP="000F27BE">
      <w:pPr>
        <w:numPr>
          <w:ilvl w:val="0"/>
          <w:numId w:val="34"/>
        </w:numPr>
        <w:tabs>
          <w:tab w:val="left" w:pos="1260"/>
        </w:tabs>
      </w:pPr>
      <w:r w:rsidRPr="000F27BE">
        <w:t>kurikularni pristup obradi nastavnih sadržaja, povezivanje nastavnih sadržaja različitih predmeta</w:t>
      </w:r>
    </w:p>
    <w:p w:rsidR="000F27BE" w:rsidRPr="000F27BE" w:rsidRDefault="000F27BE" w:rsidP="000F27BE">
      <w:pPr>
        <w:numPr>
          <w:ilvl w:val="0"/>
          <w:numId w:val="34"/>
        </w:numPr>
        <w:tabs>
          <w:tab w:val="left" w:pos="1260"/>
        </w:tabs>
      </w:pPr>
      <w:r w:rsidRPr="000F27BE">
        <w:t>samostalna analiza arhitektonskih spomenika u Sarajevu i Mostaru</w:t>
      </w:r>
    </w:p>
    <w:p w:rsidR="000F27BE" w:rsidRPr="000F27BE" w:rsidRDefault="000F27BE" w:rsidP="000F27BE">
      <w:pPr>
        <w:numPr>
          <w:ilvl w:val="0"/>
          <w:numId w:val="34"/>
        </w:numPr>
        <w:tabs>
          <w:tab w:val="left" w:pos="1260"/>
        </w:tabs>
      </w:pPr>
      <w:r w:rsidRPr="000F27BE">
        <w:t>upoznati se s načinom života</w:t>
      </w:r>
    </w:p>
    <w:p w:rsidR="000F27BE" w:rsidRPr="000F27BE" w:rsidRDefault="000F27BE" w:rsidP="000F27BE">
      <w:pPr>
        <w:numPr>
          <w:ilvl w:val="0"/>
          <w:numId w:val="34"/>
        </w:numPr>
        <w:tabs>
          <w:tab w:val="left" w:pos="1260"/>
        </w:tabs>
      </w:pPr>
      <w:r w:rsidRPr="000F27BE">
        <w:t>na temelju upoznavanja načela pojava i procesa u živom svijetu, tazvijati sposobnost promatranja, uočavanja, povezivanja i zaključivanja</w:t>
      </w:r>
    </w:p>
    <w:p w:rsidR="000F27BE" w:rsidRPr="000F27BE" w:rsidRDefault="000F27BE" w:rsidP="000F27BE">
      <w:pPr>
        <w:tabs>
          <w:tab w:val="left" w:pos="1260"/>
        </w:tabs>
      </w:pPr>
    </w:p>
    <w:p w:rsidR="000F27BE" w:rsidRPr="000F27BE" w:rsidRDefault="000F27BE" w:rsidP="000F27BE">
      <w:pPr>
        <w:tabs>
          <w:tab w:val="left" w:pos="1260"/>
        </w:tabs>
      </w:pPr>
      <w:r w:rsidRPr="000F27BE">
        <w:rPr>
          <w:b/>
          <w:u w:val="single"/>
        </w:rPr>
        <w:t>Namjena</w:t>
      </w:r>
    </w:p>
    <w:p w:rsidR="000F27BE" w:rsidRPr="000F27BE" w:rsidRDefault="000F27BE" w:rsidP="000F27BE">
      <w:pPr>
        <w:tabs>
          <w:tab w:val="left" w:pos="1260"/>
        </w:tabs>
      </w:pPr>
    </w:p>
    <w:p w:rsidR="000F27BE" w:rsidRPr="000F27BE" w:rsidRDefault="000F27BE" w:rsidP="000F27BE">
      <w:pPr>
        <w:numPr>
          <w:ilvl w:val="0"/>
          <w:numId w:val="34"/>
        </w:numPr>
        <w:tabs>
          <w:tab w:val="left" w:pos="1260"/>
        </w:tabs>
      </w:pPr>
      <w:r w:rsidRPr="000F27BE">
        <w:t xml:space="preserve">neposredno iskustvo u doživljaju spomenika u Sarajevu i Mostaru </w:t>
      </w:r>
    </w:p>
    <w:p w:rsidR="000F27BE" w:rsidRPr="000F27BE" w:rsidRDefault="000F27BE" w:rsidP="000F27BE">
      <w:pPr>
        <w:numPr>
          <w:ilvl w:val="0"/>
          <w:numId w:val="34"/>
        </w:numPr>
        <w:tabs>
          <w:tab w:val="left" w:pos="1260"/>
        </w:tabs>
      </w:pPr>
      <w:r w:rsidRPr="000F27BE">
        <w:t>učenje na terenu i primjena stečenih znanja</w:t>
      </w:r>
    </w:p>
    <w:p w:rsidR="000F27BE" w:rsidRPr="000F27BE" w:rsidRDefault="000F27BE" w:rsidP="000F27BE">
      <w:pPr>
        <w:numPr>
          <w:ilvl w:val="0"/>
          <w:numId w:val="34"/>
        </w:numPr>
        <w:tabs>
          <w:tab w:val="left" w:pos="1260"/>
        </w:tabs>
      </w:pPr>
      <w:r w:rsidRPr="000F27BE">
        <w:t>upoznati učenike s dodatnim sadržajima iz nastavnih predmeta</w:t>
      </w:r>
    </w:p>
    <w:p w:rsidR="000F27BE" w:rsidRPr="000F27BE" w:rsidRDefault="000F27BE" w:rsidP="000F27BE">
      <w:pPr>
        <w:tabs>
          <w:tab w:val="left" w:pos="1260"/>
        </w:tabs>
        <w:ind w:left="180"/>
      </w:pPr>
    </w:p>
    <w:p w:rsidR="000F27BE" w:rsidRPr="000F27BE" w:rsidRDefault="000F27BE" w:rsidP="000F27BE">
      <w:pPr>
        <w:tabs>
          <w:tab w:val="left" w:pos="1260"/>
        </w:tabs>
        <w:rPr>
          <w:b/>
          <w:u w:val="single"/>
        </w:rPr>
      </w:pPr>
    </w:p>
    <w:p w:rsidR="000F27BE" w:rsidRPr="000F27BE" w:rsidRDefault="000F27BE" w:rsidP="000F27BE">
      <w:pPr>
        <w:tabs>
          <w:tab w:val="left" w:pos="1260"/>
        </w:tabs>
      </w:pPr>
      <w:r w:rsidRPr="000F27BE">
        <w:rPr>
          <w:b/>
          <w:u w:val="single"/>
        </w:rPr>
        <w:t>Način realizacije</w:t>
      </w:r>
    </w:p>
    <w:p w:rsidR="000F27BE" w:rsidRPr="000F27BE" w:rsidRDefault="000F27BE" w:rsidP="000F27BE">
      <w:pPr>
        <w:tabs>
          <w:tab w:val="left" w:pos="1260"/>
        </w:tabs>
      </w:pPr>
    </w:p>
    <w:p w:rsidR="000F27BE" w:rsidRPr="000F27BE" w:rsidRDefault="000F27BE" w:rsidP="000F27BE">
      <w:pPr>
        <w:numPr>
          <w:ilvl w:val="0"/>
          <w:numId w:val="34"/>
        </w:numPr>
        <w:tabs>
          <w:tab w:val="left" w:pos="1260"/>
        </w:tabs>
      </w:pPr>
      <w:r w:rsidRPr="000F27BE">
        <w:t>učenici 32 razreda i 41 razreda provest će tri (3) dana na putovanju gdje će obići najreprezentativnije spomenike Sarajeva i Mostara.</w:t>
      </w:r>
    </w:p>
    <w:p w:rsidR="000F27BE" w:rsidRPr="000F27BE" w:rsidRDefault="000F27BE" w:rsidP="000F27BE">
      <w:pPr>
        <w:numPr>
          <w:ilvl w:val="0"/>
          <w:numId w:val="34"/>
        </w:numPr>
        <w:tabs>
          <w:tab w:val="left" w:pos="1260"/>
        </w:tabs>
      </w:pPr>
      <w:r w:rsidRPr="000F27BE">
        <w:t>prijevoz će biti organiziran autobusom</w:t>
      </w:r>
    </w:p>
    <w:p w:rsidR="000F27BE" w:rsidRPr="000F27BE" w:rsidRDefault="000F27BE" w:rsidP="000F27BE">
      <w:pPr>
        <w:tabs>
          <w:tab w:val="left" w:pos="1260"/>
        </w:tabs>
      </w:pPr>
    </w:p>
    <w:p w:rsidR="000F27BE" w:rsidRPr="000F27BE" w:rsidRDefault="000F27BE" w:rsidP="000F27BE">
      <w:pPr>
        <w:tabs>
          <w:tab w:val="left" w:pos="1260"/>
        </w:tabs>
      </w:pPr>
      <w:r w:rsidRPr="000F27BE">
        <w:rPr>
          <w:b/>
          <w:u w:val="single"/>
        </w:rPr>
        <w:t>Vremenik</w:t>
      </w:r>
    </w:p>
    <w:p w:rsidR="000F27BE" w:rsidRPr="000F27BE" w:rsidRDefault="000F27BE" w:rsidP="000F27BE">
      <w:pPr>
        <w:tabs>
          <w:tab w:val="left" w:pos="1260"/>
        </w:tabs>
      </w:pPr>
    </w:p>
    <w:p w:rsidR="000F27BE" w:rsidRPr="000F27BE" w:rsidRDefault="000F27BE" w:rsidP="000F27BE">
      <w:pPr>
        <w:tabs>
          <w:tab w:val="left" w:pos="1260"/>
        </w:tabs>
      </w:pPr>
      <w:r w:rsidRPr="000F27BE">
        <w:t xml:space="preserve">       Ekskurzija će biti izvedana tijekom mjseca listopada ili početkom studenog 2013. godine</w:t>
      </w:r>
    </w:p>
    <w:p w:rsidR="000F27BE" w:rsidRPr="000F27BE" w:rsidRDefault="000F27BE" w:rsidP="000F27BE">
      <w:pPr>
        <w:tabs>
          <w:tab w:val="left" w:pos="1260"/>
        </w:tabs>
      </w:pPr>
    </w:p>
    <w:p w:rsidR="000F27BE" w:rsidRPr="000F27BE" w:rsidRDefault="000F27BE" w:rsidP="000F27BE">
      <w:pPr>
        <w:tabs>
          <w:tab w:val="left" w:pos="1260"/>
        </w:tabs>
      </w:pPr>
      <w:r w:rsidRPr="000F27BE">
        <w:rPr>
          <w:b/>
          <w:u w:val="single"/>
        </w:rPr>
        <w:t>Troškovnik</w:t>
      </w:r>
    </w:p>
    <w:p w:rsidR="000F27BE" w:rsidRPr="000F27BE" w:rsidRDefault="000F27BE" w:rsidP="000F27BE">
      <w:pPr>
        <w:tabs>
          <w:tab w:val="left" w:pos="1260"/>
        </w:tabs>
      </w:pPr>
    </w:p>
    <w:p w:rsidR="000F27BE" w:rsidRPr="000F27BE" w:rsidRDefault="000F27BE" w:rsidP="000F27BE">
      <w:pPr>
        <w:tabs>
          <w:tab w:val="left" w:pos="1260"/>
        </w:tabs>
      </w:pPr>
      <w:r w:rsidRPr="000F27BE">
        <w:t xml:space="preserve">      Cijena aranžmana na bazi 44 učenika iznosi 990.00 kuna.</w:t>
      </w:r>
    </w:p>
    <w:p w:rsidR="000F27BE" w:rsidRPr="000F27BE" w:rsidRDefault="000F27BE" w:rsidP="000F27BE">
      <w:pPr>
        <w:tabs>
          <w:tab w:val="left" w:pos="1260"/>
        </w:tabs>
      </w:pPr>
      <w:r w:rsidRPr="000F27BE">
        <w:t xml:space="preserve">      Troškove prijevoza snose roditelji.</w:t>
      </w:r>
    </w:p>
    <w:p w:rsidR="000F27BE" w:rsidRPr="000F27BE" w:rsidRDefault="000F27BE" w:rsidP="000F27BE">
      <w:pPr>
        <w:tabs>
          <w:tab w:val="left" w:pos="1260"/>
        </w:tabs>
      </w:pPr>
    </w:p>
    <w:p w:rsidR="000F27BE" w:rsidRPr="000F27BE" w:rsidRDefault="000F27BE" w:rsidP="000F27BE">
      <w:pPr>
        <w:tabs>
          <w:tab w:val="left" w:pos="1260"/>
        </w:tabs>
      </w:pPr>
      <w:r w:rsidRPr="000F27BE">
        <w:rPr>
          <w:b/>
          <w:u w:val="single"/>
        </w:rPr>
        <w:t>Voditelj stručne ekskurzije:</w:t>
      </w:r>
    </w:p>
    <w:p w:rsidR="000F27BE" w:rsidRPr="000F27BE" w:rsidRDefault="000F27BE" w:rsidP="000F27BE">
      <w:pPr>
        <w:tabs>
          <w:tab w:val="left" w:pos="1260"/>
        </w:tabs>
      </w:pPr>
    </w:p>
    <w:p w:rsidR="000F27BE" w:rsidRPr="000F27BE" w:rsidRDefault="000F27BE" w:rsidP="000F27BE">
      <w:pPr>
        <w:numPr>
          <w:ilvl w:val="0"/>
          <w:numId w:val="35"/>
        </w:numPr>
        <w:tabs>
          <w:tab w:val="left" w:pos="1260"/>
        </w:tabs>
      </w:pPr>
      <w:r w:rsidRPr="000F27BE">
        <w:t>Marija Baričević, prof.</w:t>
      </w:r>
    </w:p>
    <w:p w:rsidR="000F27BE" w:rsidRPr="000F27BE" w:rsidRDefault="000F27BE" w:rsidP="000F27BE">
      <w:pPr>
        <w:numPr>
          <w:ilvl w:val="0"/>
          <w:numId w:val="35"/>
        </w:numPr>
        <w:tabs>
          <w:tab w:val="left" w:pos="1260"/>
        </w:tabs>
      </w:pPr>
      <w:r w:rsidRPr="000F27BE">
        <w:t>Tanja Perkić-Dizdarević, prof.</w:t>
      </w:r>
    </w:p>
    <w:p w:rsidR="000F27BE" w:rsidRDefault="000F27BE" w:rsidP="000F27BE">
      <w:pPr>
        <w:tabs>
          <w:tab w:val="left" w:pos="1260"/>
        </w:tabs>
      </w:pPr>
    </w:p>
    <w:p w:rsidR="000F27BE" w:rsidRDefault="000F27BE" w:rsidP="000F27BE">
      <w:pPr>
        <w:tabs>
          <w:tab w:val="left" w:pos="1260"/>
        </w:tabs>
      </w:pPr>
    </w:p>
    <w:p w:rsidR="000F27BE" w:rsidRDefault="000F27BE" w:rsidP="000F27BE">
      <w:pPr>
        <w:tabs>
          <w:tab w:val="left" w:pos="1260"/>
        </w:tabs>
      </w:pPr>
    </w:p>
    <w:p w:rsidR="000F27BE" w:rsidRDefault="000F27BE" w:rsidP="000F27BE">
      <w:pPr>
        <w:tabs>
          <w:tab w:val="left" w:pos="1260"/>
        </w:tabs>
      </w:pPr>
    </w:p>
    <w:p w:rsidR="000F27BE" w:rsidRPr="00D822E3" w:rsidRDefault="000F27BE" w:rsidP="000F27BE">
      <w:pPr>
        <w:tabs>
          <w:tab w:val="left" w:pos="1260"/>
        </w:tabs>
      </w:pPr>
    </w:p>
    <w:p w:rsidR="000F27BE" w:rsidRDefault="000F27BE" w:rsidP="000F27BE">
      <w:pPr>
        <w:tabs>
          <w:tab w:val="left" w:pos="1260"/>
        </w:tabs>
      </w:pPr>
    </w:p>
    <w:p w:rsidR="000F27BE" w:rsidRPr="00782B5C" w:rsidRDefault="000F27BE" w:rsidP="000F27BE">
      <w:pPr>
        <w:tabs>
          <w:tab w:val="left" w:pos="1260"/>
        </w:tabs>
      </w:pPr>
    </w:p>
    <w:p w:rsidR="00D1574C" w:rsidRDefault="00D1574C">
      <w:pPr>
        <w:rPr>
          <w:b/>
        </w:rPr>
      </w:pPr>
      <w:r>
        <w:rPr>
          <w:b/>
        </w:rPr>
        <w:br w:type="page"/>
      </w:r>
    </w:p>
    <w:p w:rsidR="00D1574C" w:rsidRDefault="00D1574C" w:rsidP="00D1574C">
      <w:pPr>
        <w:jc w:val="center"/>
      </w:pPr>
      <w:r>
        <w:rPr>
          <w:b/>
          <w:u w:val="single"/>
        </w:rPr>
        <w:lastRenderedPageBreak/>
        <w:t>Plan posjeta izložbama tijekom školske 2013./2014. godine</w:t>
      </w:r>
    </w:p>
    <w:p w:rsidR="00D1574C" w:rsidRDefault="00D1574C" w:rsidP="00D1574C">
      <w:pPr>
        <w:jc w:val="center"/>
      </w:pPr>
    </w:p>
    <w:p w:rsidR="00D1574C" w:rsidRDefault="00D1574C" w:rsidP="00D1574C">
      <w:pPr>
        <w:jc w:val="center"/>
      </w:pPr>
    </w:p>
    <w:p w:rsidR="00D1574C" w:rsidRDefault="00D1574C" w:rsidP="00D1574C">
      <w:pPr>
        <w:jc w:val="both"/>
      </w:pPr>
      <w:r>
        <w:t>Učenici će tijekom nastavne godine posjetiti izložbe u Zagrebu (vrijeme nije određeno)</w:t>
      </w:r>
    </w:p>
    <w:p w:rsidR="00D1574C" w:rsidRDefault="00D1574C" w:rsidP="00D1574C">
      <w:pPr>
        <w:jc w:val="both"/>
      </w:pPr>
      <w:r>
        <w:t>u skladu s nastavnim planom i programom.</w:t>
      </w:r>
    </w:p>
    <w:p w:rsidR="00D1574C" w:rsidRDefault="00D1574C" w:rsidP="00D1574C">
      <w:pPr>
        <w:jc w:val="both"/>
      </w:pPr>
    </w:p>
    <w:p w:rsidR="00D1574C" w:rsidRDefault="00D1574C" w:rsidP="00D1574C">
      <w:pPr>
        <w:jc w:val="both"/>
      </w:pPr>
      <w:r>
        <w:rPr>
          <w:b/>
          <w:u w:val="single"/>
        </w:rPr>
        <w:t>Ciljevi i zadaće:</w:t>
      </w:r>
    </w:p>
    <w:p w:rsidR="00D1574C" w:rsidRDefault="00D1574C" w:rsidP="00D1574C">
      <w:pPr>
        <w:jc w:val="both"/>
      </w:pPr>
    </w:p>
    <w:p w:rsidR="00D1574C" w:rsidRDefault="00D1574C" w:rsidP="00D1574C">
      <w:pPr>
        <w:jc w:val="both"/>
      </w:pPr>
      <w:r>
        <w:t>Stjecanje navike kod učenika da sudjeluju u suvremenim likovnim zbivanjima.</w:t>
      </w:r>
    </w:p>
    <w:p w:rsidR="00D1574C" w:rsidRDefault="00D1574C" w:rsidP="00D1574C">
      <w:pPr>
        <w:jc w:val="both"/>
      </w:pPr>
      <w:r>
        <w:t>Usvojiti pozitivan stav o vizualnim umjetnostima i kulturnoj baštini.</w:t>
      </w:r>
    </w:p>
    <w:p w:rsidR="00D1574C" w:rsidRDefault="00D1574C" w:rsidP="00D1574C">
      <w:pPr>
        <w:jc w:val="both"/>
      </w:pPr>
      <w:r>
        <w:t>Obrazložiti estetske vrijednosti na primjerima poznatih likovno-umjetničkih djela.</w:t>
      </w:r>
    </w:p>
    <w:p w:rsidR="00D1574C" w:rsidRDefault="00D1574C" w:rsidP="00D1574C">
      <w:pPr>
        <w:jc w:val="both"/>
      </w:pPr>
    </w:p>
    <w:p w:rsidR="00D1574C" w:rsidRDefault="00D1574C" w:rsidP="00D1574C">
      <w:pPr>
        <w:jc w:val="both"/>
      </w:pPr>
    </w:p>
    <w:p w:rsidR="00D1574C" w:rsidRDefault="00D1574C" w:rsidP="00D1574C">
      <w:pPr>
        <w:jc w:val="both"/>
      </w:pPr>
      <w:r>
        <w:t xml:space="preserve">                                                                                       ___________________________</w:t>
      </w:r>
    </w:p>
    <w:p w:rsidR="00D1574C" w:rsidRDefault="00D1574C" w:rsidP="00D1574C">
      <w:pPr>
        <w:jc w:val="both"/>
      </w:pPr>
      <w:r>
        <w:t xml:space="preserve">                                                                              (Marija Baričević, prof. likovne umjetnosti)</w:t>
      </w:r>
    </w:p>
    <w:p w:rsidR="00D1574C" w:rsidRDefault="00D1574C" w:rsidP="00D1574C">
      <w:pPr>
        <w:jc w:val="both"/>
      </w:pPr>
    </w:p>
    <w:p w:rsidR="00D1574C" w:rsidRDefault="00D1574C" w:rsidP="00D1574C">
      <w:pPr>
        <w:jc w:val="both"/>
      </w:pPr>
    </w:p>
    <w:p w:rsidR="00D1574C" w:rsidRDefault="00D1574C" w:rsidP="00D1574C">
      <w:pPr>
        <w:jc w:val="both"/>
      </w:pPr>
      <w:r>
        <w:t xml:space="preserve">U Rijeci, 31. kolovoza 2013. godine </w:t>
      </w:r>
    </w:p>
    <w:p w:rsidR="00D1574C" w:rsidRPr="00C65827" w:rsidRDefault="00D1574C" w:rsidP="00D1574C">
      <w:pPr>
        <w:jc w:val="both"/>
      </w:pPr>
      <w:r>
        <w:t xml:space="preserve">                                                                                        </w:t>
      </w:r>
    </w:p>
    <w:p w:rsidR="001D4518" w:rsidRDefault="001D4518">
      <w:pPr>
        <w:rPr>
          <w:b/>
        </w:rPr>
      </w:pPr>
    </w:p>
    <w:sectPr w:rsidR="001D4518" w:rsidSect="00323A96">
      <w:footerReference w:type="even" r:id="rId21"/>
      <w:footerReference w:type="default" r:id="rId22"/>
      <w:pgSz w:w="11906" w:h="16838"/>
      <w:pgMar w:top="1418" w:right="92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5A" w:rsidRDefault="00302C5A">
      <w:r>
        <w:separator/>
      </w:r>
    </w:p>
  </w:endnote>
  <w:endnote w:type="continuationSeparator" w:id="0">
    <w:p w:rsidR="00302C5A" w:rsidRDefault="0030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BookAntiqua,Bold">
    <w:altName w:val="Arial Unicode MS"/>
    <w:panose1 w:val="00000000000000000000"/>
    <w:charset w:val="80"/>
    <w:family w:val="auto"/>
    <w:notTrueType/>
    <w:pitch w:val="default"/>
    <w:sig w:usb0="00000001" w:usb1="08070000" w:usb2="00000010" w:usb3="00000000" w:csb0="00020000"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387" w:usb1="40000013"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20000287" w:usb1="00000000" w:usb2="00000000" w:usb3="00000000" w:csb0="0000019F" w:csb1="00000000"/>
  </w:font>
  <w:font w:name="TrebuchetMS">
    <w:altName w:val="MS Mincho"/>
    <w:panose1 w:val="00000000000000000000"/>
    <w:charset w:val="80"/>
    <w:family w:val="auto"/>
    <w:notTrueType/>
    <w:pitch w:val="default"/>
    <w:sig w:usb0="00000000" w:usb1="08070000" w:usb2="00000010" w:usb3="00000000" w:csb0="00020000" w:csb1="00000000"/>
  </w:font>
  <w:font w:name="BookAntiqua">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5A" w:rsidRDefault="00302C5A" w:rsidP="0041670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02C5A" w:rsidRDefault="00302C5A" w:rsidP="00B25EB5">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5A" w:rsidRDefault="00302C5A" w:rsidP="00B25EB5">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5A" w:rsidRDefault="00302C5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02C5A" w:rsidRDefault="00302C5A">
    <w:pPr>
      <w:pStyle w:val="Podnoj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5A" w:rsidRDefault="00302C5A">
    <w:pPr>
      <w:pStyle w:val="Podnoje"/>
      <w:framePr w:wrap="around" w:vAnchor="text" w:hAnchor="margin" w:xAlign="right" w:y="1"/>
      <w:rPr>
        <w:rStyle w:val="Brojstranice"/>
      </w:rPr>
    </w:pPr>
  </w:p>
  <w:p w:rsidR="00302C5A" w:rsidRDefault="00302C5A">
    <w:pPr>
      <w:pStyle w:val="Podnoje"/>
      <w:framePr w:wrap="around" w:vAnchor="text" w:hAnchor="margin" w:xAlign="right" w:y="1"/>
      <w:ind w:right="360"/>
      <w:rPr>
        <w:rStyle w:val="Brojstranice"/>
      </w:rPr>
    </w:pPr>
  </w:p>
  <w:p w:rsidR="00302C5A" w:rsidRDefault="00302C5A">
    <w:pPr>
      <w:pStyle w:val="Podnoj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5A" w:rsidRDefault="00302C5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02C5A" w:rsidRDefault="00302C5A">
    <w:pPr>
      <w:pStyle w:val="Podnoj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5A" w:rsidRDefault="00302C5A">
    <w:pPr>
      <w:pStyle w:val="Podnoje"/>
      <w:framePr w:wrap="around" w:vAnchor="text" w:hAnchor="margin" w:xAlign="right" w:y="1"/>
      <w:rPr>
        <w:rStyle w:val="Brojstranice"/>
      </w:rPr>
    </w:pPr>
  </w:p>
  <w:p w:rsidR="00302C5A" w:rsidRDefault="00302C5A">
    <w:pPr>
      <w:pStyle w:val="Podnoje"/>
      <w:framePr w:wrap="around" w:vAnchor="text" w:hAnchor="margin" w:xAlign="right" w:y="1"/>
      <w:ind w:right="360"/>
      <w:rPr>
        <w:rStyle w:val="Brojstranice"/>
      </w:rPr>
    </w:pPr>
  </w:p>
  <w:p w:rsidR="00302C5A" w:rsidRDefault="00302C5A">
    <w:pPr>
      <w:pStyle w:val="Podnoj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5A" w:rsidRDefault="00302C5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02C5A" w:rsidRDefault="00302C5A">
    <w:pPr>
      <w:pStyle w:val="Podnoj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5A" w:rsidRDefault="00302C5A">
    <w:pPr>
      <w:pStyle w:val="Podnoje"/>
      <w:framePr w:wrap="around" w:vAnchor="text" w:hAnchor="margin" w:xAlign="right" w:y="1"/>
      <w:rPr>
        <w:rStyle w:val="Brojstranice"/>
      </w:rPr>
    </w:pPr>
  </w:p>
  <w:p w:rsidR="00302C5A" w:rsidRDefault="00302C5A">
    <w:pPr>
      <w:pStyle w:val="Podnoje"/>
      <w:framePr w:wrap="around" w:vAnchor="text" w:hAnchor="margin" w:xAlign="right" w:y="1"/>
      <w:ind w:right="360"/>
      <w:rPr>
        <w:rStyle w:val="Brojstranice"/>
      </w:rPr>
    </w:pPr>
  </w:p>
  <w:p w:rsidR="00302C5A" w:rsidRDefault="00302C5A">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5A" w:rsidRDefault="00302C5A">
      <w:r>
        <w:separator/>
      </w:r>
    </w:p>
  </w:footnote>
  <w:footnote w:type="continuationSeparator" w:id="0">
    <w:p w:rsidR="00302C5A" w:rsidRDefault="00302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nsid w:val="02FA52B1"/>
    <w:multiLevelType w:val="hybridMultilevel"/>
    <w:tmpl w:val="5740B6BE"/>
    <w:lvl w:ilvl="0" w:tplc="041A0001">
      <w:start w:val="1"/>
      <w:numFmt w:val="bullet"/>
      <w:lvlText w:val=""/>
      <w:lvlJc w:val="left"/>
      <w:pPr>
        <w:tabs>
          <w:tab w:val="num" w:pos="720"/>
        </w:tabs>
        <w:ind w:left="720" w:hanging="360"/>
      </w:pPr>
      <w:rPr>
        <w:rFonts w:ascii="Symbol" w:hAnsi="Symbol" w:hint="default"/>
      </w:rPr>
    </w:lvl>
    <w:lvl w:ilvl="1" w:tplc="5922D98A">
      <w:start w:val="1"/>
      <w:numFmt w:val="bullet"/>
      <w:lvlText w:val=""/>
      <w:lvlJc w:val="left"/>
      <w:pPr>
        <w:tabs>
          <w:tab w:val="num" w:pos="1080"/>
        </w:tabs>
        <w:ind w:left="1194" w:hanging="114"/>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34344EC"/>
    <w:multiLevelType w:val="hybridMultilevel"/>
    <w:tmpl w:val="0D108706"/>
    <w:lvl w:ilvl="0" w:tplc="3940AC64">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537344A"/>
    <w:multiLevelType w:val="hybridMultilevel"/>
    <w:tmpl w:val="6DB8AC6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5CC061B"/>
    <w:multiLevelType w:val="hybridMultilevel"/>
    <w:tmpl w:val="4CC80FC0"/>
    <w:lvl w:ilvl="0" w:tplc="971444C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0A080440"/>
    <w:multiLevelType w:val="hybridMultilevel"/>
    <w:tmpl w:val="A61AB0A8"/>
    <w:lvl w:ilvl="0" w:tplc="72F8271C">
      <w:start w:val="62"/>
      <w:numFmt w:val="bullet"/>
      <w:lvlText w:val="-"/>
      <w:lvlJc w:val="left"/>
      <w:pPr>
        <w:ind w:left="720" w:hanging="360"/>
      </w:pPr>
      <w:rPr>
        <w:rFonts w:ascii="Bookman Old Style" w:eastAsia="Times New Roman" w:hAnsi="Bookman Old Style"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186CAB"/>
    <w:multiLevelType w:val="hybridMultilevel"/>
    <w:tmpl w:val="598E229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7">
    <w:nsid w:val="0F653D71"/>
    <w:multiLevelType w:val="hybridMultilevel"/>
    <w:tmpl w:val="A4189C12"/>
    <w:lvl w:ilvl="0" w:tplc="B686DE7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0595CED"/>
    <w:multiLevelType w:val="hybridMultilevel"/>
    <w:tmpl w:val="79948C66"/>
    <w:lvl w:ilvl="0" w:tplc="B8FE8BD8">
      <w:start w:val="1"/>
      <w:numFmt w:val="bullet"/>
      <w:lvlText w:val="-"/>
      <w:lvlJc w:val="left"/>
      <w:pPr>
        <w:tabs>
          <w:tab w:val="num" w:pos="720"/>
        </w:tabs>
        <w:ind w:left="720" w:hanging="360"/>
      </w:pPr>
      <w:rPr>
        <w:rFonts w:ascii="BookAntiqua,Bold" w:eastAsia="BookAntiqua,Bold" w:hAnsi="Times New Roman" w:cs="BookAntiqua,Bold" w:hint="eastAsia"/>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10C21D2F"/>
    <w:multiLevelType w:val="hybridMultilevel"/>
    <w:tmpl w:val="984E5EF0"/>
    <w:lvl w:ilvl="0" w:tplc="971444C4">
      <w:numFmt w:val="bullet"/>
      <w:lvlText w:val="-"/>
      <w:lvlJc w:val="left"/>
      <w:pPr>
        <w:tabs>
          <w:tab w:val="num" w:pos="792"/>
        </w:tabs>
        <w:ind w:left="792" w:hanging="360"/>
      </w:pPr>
      <w:rPr>
        <w:rFonts w:ascii="Times New Roman" w:eastAsia="Times New Roman" w:hAnsi="Times New Roman" w:cs="Times New Roman" w:hint="default"/>
      </w:rPr>
    </w:lvl>
    <w:lvl w:ilvl="1" w:tplc="971444C4">
      <w:numFmt w:val="bullet"/>
      <w:lvlText w:val="-"/>
      <w:lvlJc w:val="left"/>
      <w:pPr>
        <w:tabs>
          <w:tab w:val="num" w:pos="792"/>
        </w:tabs>
        <w:ind w:left="792" w:hanging="360"/>
      </w:pPr>
      <w:rPr>
        <w:rFonts w:ascii="Times New Roman" w:eastAsia="Times New Roman" w:hAnsi="Times New Roman" w:cs="Times New Roman" w:hint="default"/>
      </w:rPr>
    </w:lvl>
    <w:lvl w:ilvl="2" w:tplc="041A0005" w:tentative="1">
      <w:start w:val="1"/>
      <w:numFmt w:val="bullet"/>
      <w:lvlText w:val=""/>
      <w:lvlJc w:val="left"/>
      <w:pPr>
        <w:tabs>
          <w:tab w:val="num" w:pos="2232"/>
        </w:tabs>
        <w:ind w:left="2232" w:hanging="360"/>
      </w:pPr>
      <w:rPr>
        <w:rFonts w:ascii="Wingdings" w:hAnsi="Wingdings" w:hint="default"/>
      </w:rPr>
    </w:lvl>
    <w:lvl w:ilvl="3" w:tplc="041A0001" w:tentative="1">
      <w:start w:val="1"/>
      <w:numFmt w:val="bullet"/>
      <w:lvlText w:val=""/>
      <w:lvlJc w:val="left"/>
      <w:pPr>
        <w:tabs>
          <w:tab w:val="num" w:pos="2952"/>
        </w:tabs>
        <w:ind w:left="2952" w:hanging="360"/>
      </w:pPr>
      <w:rPr>
        <w:rFonts w:ascii="Symbol" w:hAnsi="Symbol" w:hint="default"/>
      </w:rPr>
    </w:lvl>
    <w:lvl w:ilvl="4" w:tplc="041A0003" w:tentative="1">
      <w:start w:val="1"/>
      <w:numFmt w:val="bullet"/>
      <w:lvlText w:val="o"/>
      <w:lvlJc w:val="left"/>
      <w:pPr>
        <w:tabs>
          <w:tab w:val="num" w:pos="3672"/>
        </w:tabs>
        <w:ind w:left="3672" w:hanging="360"/>
      </w:pPr>
      <w:rPr>
        <w:rFonts w:ascii="Courier New" w:hAnsi="Courier New" w:hint="default"/>
      </w:rPr>
    </w:lvl>
    <w:lvl w:ilvl="5" w:tplc="041A0005" w:tentative="1">
      <w:start w:val="1"/>
      <w:numFmt w:val="bullet"/>
      <w:lvlText w:val=""/>
      <w:lvlJc w:val="left"/>
      <w:pPr>
        <w:tabs>
          <w:tab w:val="num" w:pos="4392"/>
        </w:tabs>
        <w:ind w:left="4392" w:hanging="360"/>
      </w:pPr>
      <w:rPr>
        <w:rFonts w:ascii="Wingdings" w:hAnsi="Wingdings" w:hint="default"/>
      </w:rPr>
    </w:lvl>
    <w:lvl w:ilvl="6" w:tplc="041A0001" w:tentative="1">
      <w:start w:val="1"/>
      <w:numFmt w:val="bullet"/>
      <w:lvlText w:val=""/>
      <w:lvlJc w:val="left"/>
      <w:pPr>
        <w:tabs>
          <w:tab w:val="num" w:pos="5112"/>
        </w:tabs>
        <w:ind w:left="5112" w:hanging="360"/>
      </w:pPr>
      <w:rPr>
        <w:rFonts w:ascii="Symbol" w:hAnsi="Symbol" w:hint="default"/>
      </w:rPr>
    </w:lvl>
    <w:lvl w:ilvl="7" w:tplc="041A0003" w:tentative="1">
      <w:start w:val="1"/>
      <w:numFmt w:val="bullet"/>
      <w:lvlText w:val="o"/>
      <w:lvlJc w:val="left"/>
      <w:pPr>
        <w:tabs>
          <w:tab w:val="num" w:pos="5832"/>
        </w:tabs>
        <w:ind w:left="5832" w:hanging="360"/>
      </w:pPr>
      <w:rPr>
        <w:rFonts w:ascii="Courier New" w:hAnsi="Courier New" w:hint="default"/>
      </w:rPr>
    </w:lvl>
    <w:lvl w:ilvl="8" w:tplc="041A0005" w:tentative="1">
      <w:start w:val="1"/>
      <w:numFmt w:val="bullet"/>
      <w:lvlText w:val=""/>
      <w:lvlJc w:val="left"/>
      <w:pPr>
        <w:tabs>
          <w:tab w:val="num" w:pos="6552"/>
        </w:tabs>
        <w:ind w:left="6552" w:hanging="360"/>
      </w:pPr>
      <w:rPr>
        <w:rFonts w:ascii="Wingdings" w:hAnsi="Wingdings" w:hint="default"/>
      </w:rPr>
    </w:lvl>
  </w:abstractNum>
  <w:abstractNum w:abstractNumId="10">
    <w:nsid w:val="12283004"/>
    <w:multiLevelType w:val="hybridMultilevel"/>
    <w:tmpl w:val="69DED53C"/>
    <w:lvl w:ilvl="0" w:tplc="0E74FA56">
      <w:numFmt w:val="bullet"/>
      <w:lvlText w:val="-"/>
      <w:lvlJc w:val="left"/>
      <w:pPr>
        <w:tabs>
          <w:tab w:val="num" w:pos="720"/>
        </w:tabs>
        <w:ind w:left="720" w:hanging="360"/>
      </w:pPr>
      <w:rPr>
        <w:rFonts w:ascii="Arial Narrow" w:eastAsia="Times New Roman" w:hAnsi="Arial Narrow"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1F861DD4"/>
    <w:multiLevelType w:val="hybridMultilevel"/>
    <w:tmpl w:val="F8F466C4"/>
    <w:lvl w:ilvl="0" w:tplc="6D0A8EA6">
      <w:start w:val="3"/>
      <w:numFmt w:val="bullet"/>
      <w:lvlText w:val="-"/>
      <w:lvlJc w:val="left"/>
      <w:pPr>
        <w:tabs>
          <w:tab w:val="num" w:pos="540"/>
        </w:tabs>
        <w:ind w:left="540" w:hanging="360"/>
      </w:pPr>
      <w:rPr>
        <w:rFonts w:ascii="Times New Roman" w:eastAsia="Times New Roman" w:hAnsi="Times New Roman" w:cs="Times New Roman" w:hint="default"/>
      </w:rPr>
    </w:lvl>
    <w:lvl w:ilvl="1" w:tplc="041A0003" w:tentative="1">
      <w:start w:val="1"/>
      <w:numFmt w:val="bullet"/>
      <w:lvlText w:val="o"/>
      <w:lvlJc w:val="left"/>
      <w:pPr>
        <w:tabs>
          <w:tab w:val="num" w:pos="1260"/>
        </w:tabs>
        <w:ind w:left="1260" w:hanging="360"/>
      </w:pPr>
      <w:rPr>
        <w:rFonts w:ascii="Courier New" w:hAnsi="Courier New" w:cs="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cs="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cs="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12">
    <w:nsid w:val="26E021EE"/>
    <w:multiLevelType w:val="hybridMultilevel"/>
    <w:tmpl w:val="A38CCC40"/>
    <w:lvl w:ilvl="0" w:tplc="6334585A">
      <w:start w:val="1"/>
      <w:numFmt w:val="lowerLetter"/>
      <w:lvlText w:val="%1)"/>
      <w:lvlJc w:val="left"/>
      <w:pPr>
        <w:ind w:left="720" w:hanging="360"/>
      </w:pPr>
      <w:rPr>
        <w:rFonts w:hint="default"/>
        <w:b w:val="0"/>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7785940"/>
    <w:multiLevelType w:val="hybridMultilevel"/>
    <w:tmpl w:val="F07A224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28840FE4"/>
    <w:multiLevelType w:val="hybridMultilevel"/>
    <w:tmpl w:val="AAB0CDE0"/>
    <w:lvl w:ilvl="0" w:tplc="28EC631C">
      <w:start w:val="1"/>
      <w:numFmt w:val="decimal"/>
      <w:lvlText w:val="%1."/>
      <w:lvlJc w:val="left"/>
      <w:pPr>
        <w:tabs>
          <w:tab w:val="num" w:pos="1020"/>
        </w:tabs>
        <w:ind w:left="1020" w:hanging="360"/>
      </w:pPr>
      <w:rPr>
        <w:rFonts w:hint="default"/>
      </w:rPr>
    </w:lvl>
    <w:lvl w:ilvl="1" w:tplc="041A0019" w:tentative="1">
      <w:start w:val="1"/>
      <w:numFmt w:val="lowerLetter"/>
      <w:lvlText w:val="%2."/>
      <w:lvlJc w:val="left"/>
      <w:pPr>
        <w:tabs>
          <w:tab w:val="num" w:pos="1740"/>
        </w:tabs>
        <w:ind w:left="1740" w:hanging="360"/>
      </w:pPr>
    </w:lvl>
    <w:lvl w:ilvl="2" w:tplc="041A001B" w:tentative="1">
      <w:start w:val="1"/>
      <w:numFmt w:val="lowerRoman"/>
      <w:lvlText w:val="%3."/>
      <w:lvlJc w:val="right"/>
      <w:pPr>
        <w:tabs>
          <w:tab w:val="num" w:pos="2460"/>
        </w:tabs>
        <w:ind w:left="2460" w:hanging="180"/>
      </w:pPr>
    </w:lvl>
    <w:lvl w:ilvl="3" w:tplc="041A000F" w:tentative="1">
      <w:start w:val="1"/>
      <w:numFmt w:val="decimal"/>
      <w:lvlText w:val="%4."/>
      <w:lvlJc w:val="left"/>
      <w:pPr>
        <w:tabs>
          <w:tab w:val="num" w:pos="3180"/>
        </w:tabs>
        <w:ind w:left="3180" w:hanging="360"/>
      </w:pPr>
    </w:lvl>
    <w:lvl w:ilvl="4" w:tplc="041A0019" w:tentative="1">
      <w:start w:val="1"/>
      <w:numFmt w:val="lowerLetter"/>
      <w:lvlText w:val="%5."/>
      <w:lvlJc w:val="left"/>
      <w:pPr>
        <w:tabs>
          <w:tab w:val="num" w:pos="3900"/>
        </w:tabs>
        <w:ind w:left="3900" w:hanging="360"/>
      </w:pPr>
    </w:lvl>
    <w:lvl w:ilvl="5" w:tplc="041A001B" w:tentative="1">
      <w:start w:val="1"/>
      <w:numFmt w:val="lowerRoman"/>
      <w:lvlText w:val="%6."/>
      <w:lvlJc w:val="right"/>
      <w:pPr>
        <w:tabs>
          <w:tab w:val="num" w:pos="4620"/>
        </w:tabs>
        <w:ind w:left="4620" w:hanging="180"/>
      </w:pPr>
    </w:lvl>
    <w:lvl w:ilvl="6" w:tplc="041A000F" w:tentative="1">
      <w:start w:val="1"/>
      <w:numFmt w:val="decimal"/>
      <w:lvlText w:val="%7."/>
      <w:lvlJc w:val="left"/>
      <w:pPr>
        <w:tabs>
          <w:tab w:val="num" w:pos="5340"/>
        </w:tabs>
        <w:ind w:left="5340" w:hanging="360"/>
      </w:pPr>
    </w:lvl>
    <w:lvl w:ilvl="7" w:tplc="041A0019" w:tentative="1">
      <w:start w:val="1"/>
      <w:numFmt w:val="lowerLetter"/>
      <w:lvlText w:val="%8."/>
      <w:lvlJc w:val="left"/>
      <w:pPr>
        <w:tabs>
          <w:tab w:val="num" w:pos="6060"/>
        </w:tabs>
        <w:ind w:left="6060" w:hanging="360"/>
      </w:pPr>
    </w:lvl>
    <w:lvl w:ilvl="8" w:tplc="041A001B" w:tentative="1">
      <w:start w:val="1"/>
      <w:numFmt w:val="lowerRoman"/>
      <w:lvlText w:val="%9."/>
      <w:lvlJc w:val="right"/>
      <w:pPr>
        <w:tabs>
          <w:tab w:val="num" w:pos="6780"/>
        </w:tabs>
        <w:ind w:left="6780" w:hanging="180"/>
      </w:pPr>
    </w:lvl>
  </w:abstractNum>
  <w:abstractNum w:abstractNumId="15">
    <w:nsid w:val="300D1CEA"/>
    <w:multiLevelType w:val="hybridMultilevel"/>
    <w:tmpl w:val="01B6065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33411DA"/>
    <w:multiLevelType w:val="hybridMultilevel"/>
    <w:tmpl w:val="FF2E4D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4667728"/>
    <w:multiLevelType w:val="hybridMultilevel"/>
    <w:tmpl w:val="63B6A46A"/>
    <w:lvl w:ilvl="0" w:tplc="828002D8">
      <w:start w:val="9"/>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36C67FB2"/>
    <w:multiLevelType w:val="hybridMultilevel"/>
    <w:tmpl w:val="F52425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860009C"/>
    <w:multiLevelType w:val="hybridMultilevel"/>
    <w:tmpl w:val="64F2F00A"/>
    <w:lvl w:ilvl="0" w:tplc="80D0130E">
      <w:start w:val="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DDA10D4"/>
    <w:multiLevelType w:val="hybridMultilevel"/>
    <w:tmpl w:val="C11AB784"/>
    <w:lvl w:ilvl="0" w:tplc="9D3C7E7A">
      <w:start w:val="5"/>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450C11DC"/>
    <w:multiLevelType w:val="hybridMultilevel"/>
    <w:tmpl w:val="E94C86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7C053CF"/>
    <w:multiLevelType w:val="hybridMultilevel"/>
    <w:tmpl w:val="256023FA"/>
    <w:lvl w:ilvl="0" w:tplc="69D6C3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4F7370"/>
    <w:multiLevelType w:val="hybridMultilevel"/>
    <w:tmpl w:val="D48823FC"/>
    <w:lvl w:ilvl="0" w:tplc="BDBC55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F12281"/>
    <w:multiLevelType w:val="hybridMultilevel"/>
    <w:tmpl w:val="0964B904"/>
    <w:lvl w:ilvl="0" w:tplc="5922D98A">
      <w:start w:val="1"/>
      <w:numFmt w:val="bullet"/>
      <w:lvlText w:val=""/>
      <w:lvlJc w:val="left"/>
      <w:pPr>
        <w:tabs>
          <w:tab w:val="num" w:pos="413"/>
        </w:tabs>
        <w:ind w:left="527" w:hanging="114"/>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5">
    <w:nsid w:val="53633287"/>
    <w:multiLevelType w:val="hybridMultilevel"/>
    <w:tmpl w:val="9F7E22E8"/>
    <w:lvl w:ilvl="0" w:tplc="A762DCFE">
      <w:start w:val="9"/>
      <w:numFmt w:val="decimal"/>
      <w:lvlText w:val="%1."/>
      <w:lvlJc w:val="left"/>
      <w:pPr>
        <w:tabs>
          <w:tab w:val="num" w:pos="480"/>
        </w:tabs>
        <w:ind w:left="4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6">
    <w:nsid w:val="574F39F6"/>
    <w:multiLevelType w:val="hybridMultilevel"/>
    <w:tmpl w:val="A38CCC40"/>
    <w:lvl w:ilvl="0" w:tplc="6334585A">
      <w:start w:val="1"/>
      <w:numFmt w:val="lowerLetter"/>
      <w:lvlText w:val="%1)"/>
      <w:lvlJc w:val="left"/>
      <w:pPr>
        <w:ind w:left="720" w:hanging="360"/>
      </w:pPr>
      <w:rPr>
        <w:rFonts w:hint="default"/>
        <w:b w:val="0"/>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CC7171B"/>
    <w:multiLevelType w:val="hybridMultilevel"/>
    <w:tmpl w:val="9C5AC684"/>
    <w:lvl w:ilvl="0" w:tplc="4BD0D4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24E00"/>
    <w:multiLevelType w:val="hybridMultilevel"/>
    <w:tmpl w:val="F89CFB82"/>
    <w:lvl w:ilvl="0" w:tplc="B9BE61E4">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64612140"/>
    <w:multiLevelType w:val="hybridMultilevel"/>
    <w:tmpl w:val="07E2C0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6807286D"/>
    <w:multiLevelType w:val="hybridMultilevel"/>
    <w:tmpl w:val="11AEA686"/>
    <w:lvl w:ilvl="0" w:tplc="0C09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6AFD489A"/>
    <w:multiLevelType w:val="hybridMultilevel"/>
    <w:tmpl w:val="7C809D2C"/>
    <w:lvl w:ilvl="0" w:tplc="041A000F">
      <w:start w:val="1"/>
      <w:numFmt w:val="decimal"/>
      <w:lvlText w:val="%1."/>
      <w:lvlJc w:val="left"/>
      <w:pPr>
        <w:tabs>
          <w:tab w:val="num" w:pos="720"/>
        </w:tabs>
        <w:ind w:left="720" w:hanging="360"/>
      </w:pPr>
    </w:lvl>
    <w:lvl w:ilvl="1" w:tplc="398C1D2A">
      <w:start w:val="1"/>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B532AF0"/>
    <w:multiLevelType w:val="hybridMultilevel"/>
    <w:tmpl w:val="9A6EF72A"/>
    <w:lvl w:ilvl="0" w:tplc="F2427A92">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3">
    <w:nsid w:val="6DFA5CAC"/>
    <w:multiLevelType w:val="hybridMultilevel"/>
    <w:tmpl w:val="EDA2E5D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nsid w:val="757D0930"/>
    <w:multiLevelType w:val="hybridMultilevel"/>
    <w:tmpl w:val="A38CCC40"/>
    <w:lvl w:ilvl="0" w:tplc="6334585A">
      <w:start w:val="1"/>
      <w:numFmt w:val="lowerLetter"/>
      <w:lvlText w:val="%1)"/>
      <w:lvlJc w:val="left"/>
      <w:pPr>
        <w:ind w:left="720" w:hanging="360"/>
      </w:pPr>
      <w:rPr>
        <w:rFonts w:hint="default"/>
        <w:b w:val="0"/>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5CC71A0"/>
    <w:multiLevelType w:val="hybridMultilevel"/>
    <w:tmpl w:val="8C8089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761E3760"/>
    <w:multiLevelType w:val="hybridMultilevel"/>
    <w:tmpl w:val="9A6EF72A"/>
    <w:lvl w:ilvl="0" w:tplc="F2427A92">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7">
    <w:nsid w:val="79C95ECE"/>
    <w:multiLevelType w:val="hybridMultilevel"/>
    <w:tmpl w:val="0BB8DCC0"/>
    <w:lvl w:ilvl="0" w:tplc="CB761F96">
      <w:numFmt w:val="bullet"/>
      <w:lvlText w:val="-"/>
      <w:lvlJc w:val="left"/>
      <w:pPr>
        <w:tabs>
          <w:tab w:val="num" w:pos="720"/>
        </w:tabs>
        <w:ind w:left="720" w:hanging="360"/>
      </w:pPr>
      <w:rPr>
        <w:rFonts w:ascii="BookAntiqua,Bold" w:eastAsia="BookAntiqua,Bold" w:hAnsi="Times New Roman" w:cs="BookAntiqua,Bold" w:hint="eastAsia"/>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7"/>
  </w:num>
  <w:num w:numId="3">
    <w:abstractNumId w:val="28"/>
  </w:num>
  <w:num w:numId="4">
    <w:abstractNumId w:val="10"/>
  </w:num>
  <w:num w:numId="5">
    <w:abstractNumId w:val="25"/>
  </w:num>
  <w:num w:numId="6">
    <w:abstractNumId w:val="17"/>
  </w:num>
  <w:num w:numId="7">
    <w:abstractNumId w:val="8"/>
  </w:num>
  <w:num w:numId="8">
    <w:abstractNumId w:val="20"/>
  </w:num>
  <w:num w:numId="9">
    <w:abstractNumId w:val="22"/>
  </w:num>
  <w:num w:numId="10">
    <w:abstractNumId w:val="4"/>
  </w:num>
  <w:num w:numId="11">
    <w:abstractNumId w:val="9"/>
  </w:num>
  <w:num w:numId="12">
    <w:abstractNumId w:val="6"/>
  </w:num>
  <w:num w:numId="13">
    <w:abstractNumId w:val="13"/>
  </w:num>
  <w:num w:numId="14">
    <w:abstractNumId w:val="15"/>
  </w:num>
  <w:num w:numId="15">
    <w:abstractNumId w:val="1"/>
  </w:num>
  <w:num w:numId="16">
    <w:abstractNumId w:val="3"/>
  </w:num>
  <w:num w:numId="17">
    <w:abstractNumId w:val="2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1"/>
  </w:num>
  <w:num w:numId="21">
    <w:abstractNumId w:val="21"/>
  </w:num>
  <w:num w:numId="22">
    <w:abstractNumId w:val="23"/>
  </w:num>
  <w:num w:numId="23">
    <w:abstractNumId w:val="35"/>
  </w:num>
  <w:num w:numId="24">
    <w:abstractNumId w:val="33"/>
  </w:num>
  <w:num w:numId="25">
    <w:abstractNumId w:val="29"/>
  </w:num>
  <w:num w:numId="26">
    <w:abstractNumId w:val="7"/>
  </w:num>
  <w:num w:numId="27">
    <w:abstractNumId w:val="26"/>
  </w:num>
  <w:num w:numId="28">
    <w:abstractNumId w:val="34"/>
  </w:num>
  <w:num w:numId="29">
    <w:abstractNumId w:val="16"/>
  </w:num>
  <w:num w:numId="30">
    <w:abstractNumId w:val="19"/>
  </w:num>
  <w:num w:numId="31">
    <w:abstractNumId w:val="5"/>
  </w:num>
  <w:num w:numId="32">
    <w:abstractNumId w:val="12"/>
  </w:num>
  <w:num w:numId="33">
    <w:abstractNumId w:val="2"/>
  </w:num>
  <w:num w:numId="34">
    <w:abstractNumId w:val="11"/>
  </w:num>
  <w:num w:numId="35">
    <w:abstractNumId w:val="14"/>
  </w:num>
  <w:num w:numId="36">
    <w:abstractNumId w:val="0"/>
  </w:num>
  <w:num w:numId="37">
    <w:abstractNumId w:val="18"/>
  </w:num>
  <w:num w:numId="3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578"/>
    <w:rsid w:val="0000382A"/>
    <w:rsid w:val="000117A1"/>
    <w:rsid w:val="00012480"/>
    <w:rsid w:val="00030BE7"/>
    <w:rsid w:val="0003178D"/>
    <w:rsid w:val="000375E0"/>
    <w:rsid w:val="00044803"/>
    <w:rsid w:val="000460DF"/>
    <w:rsid w:val="00051774"/>
    <w:rsid w:val="000547A3"/>
    <w:rsid w:val="000578E7"/>
    <w:rsid w:val="000606C8"/>
    <w:rsid w:val="0006301A"/>
    <w:rsid w:val="00064193"/>
    <w:rsid w:val="00070331"/>
    <w:rsid w:val="00084E80"/>
    <w:rsid w:val="000973E3"/>
    <w:rsid w:val="000978DC"/>
    <w:rsid w:val="00097E77"/>
    <w:rsid w:val="000A66F6"/>
    <w:rsid w:val="000A7609"/>
    <w:rsid w:val="000B489B"/>
    <w:rsid w:val="000B523F"/>
    <w:rsid w:val="000B753B"/>
    <w:rsid w:val="000C58E1"/>
    <w:rsid w:val="000E2D3E"/>
    <w:rsid w:val="000F27BE"/>
    <w:rsid w:val="000F6021"/>
    <w:rsid w:val="001006F8"/>
    <w:rsid w:val="00103350"/>
    <w:rsid w:val="00114E25"/>
    <w:rsid w:val="00120D28"/>
    <w:rsid w:val="00126F83"/>
    <w:rsid w:val="00127760"/>
    <w:rsid w:val="00133B40"/>
    <w:rsid w:val="00135CFF"/>
    <w:rsid w:val="00140B40"/>
    <w:rsid w:val="0014714A"/>
    <w:rsid w:val="001475B0"/>
    <w:rsid w:val="001557E2"/>
    <w:rsid w:val="00157B28"/>
    <w:rsid w:val="0016136E"/>
    <w:rsid w:val="00166DEC"/>
    <w:rsid w:val="001B7FA3"/>
    <w:rsid w:val="001C495C"/>
    <w:rsid w:val="001D4518"/>
    <w:rsid w:val="001D501E"/>
    <w:rsid w:val="001D503D"/>
    <w:rsid w:val="001F66FE"/>
    <w:rsid w:val="002059E6"/>
    <w:rsid w:val="002235E6"/>
    <w:rsid w:val="002268A9"/>
    <w:rsid w:val="00226EF8"/>
    <w:rsid w:val="002376D6"/>
    <w:rsid w:val="00251DF1"/>
    <w:rsid w:val="002526EA"/>
    <w:rsid w:val="00254CD6"/>
    <w:rsid w:val="002623EB"/>
    <w:rsid w:val="00272AB0"/>
    <w:rsid w:val="0027341C"/>
    <w:rsid w:val="00275F68"/>
    <w:rsid w:val="00297EF4"/>
    <w:rsid w:val="002C4046"/>
    <w:rsid w:val="002E0FF7"/>
    <w:rsid w:val="002E14CA"/>
    <w:rsid w:val="002F6324"/>
    <w:rsid w:val="00302C5A"/>
    <w:rsid w:val="0030598D"/>
    <w:rsid w:val="0031537B"/>
    <w:rsid w:val="00322574"/>
    <w:rsid w:val="00323A96"/>
    <w:rsid w:val="00325EF0"/>
    <w:rsid w:val="0033015B"/>
    <w:rsid w:val="00330A70"/>
    <w:rsid w:val="003335C9"/>
    <w:rsid w:val="00396641"/>
    <w:rsid w:val="003A5AAB"/>
    <w:rsid w:val="003C5350"/>
    <w:rsid w:val="003C6594"/>
    <w:rsid w:val="003D1116"/>
    <w:rsid w:val="003D2DF8"/>
    <w:rsid w:val="003D4FE7"/>
    <w:rsid w:val="003E58D2"/>
    <w:rsid w:val="003E7C6A"/>
    <w:rsid w:val="00400D6C"/>
    <w:rsid w:val="00401383"/>
    <w:rsid w:val="00415877"/>
    <w:rsid w:val="004162C9"/>
    <w:rsid w:val="00416700"/>
    <w:rsid w:val="00424D61"/>
    <w:rsid w:val="00425A07"/>
    <w:rsid w:val="00433ABA"/>
    <w:rsid w:val="004342D2"/>
    <w:rsid w:val="004363BA"/>
    <w:rsid w:val="00444806"/>
    <w:rsid w:val="004537BC"/>
    <w:rsid w:val="00453C81"/>
    <w:rsid w:val="00464EFB"/>
    <w:rsid w:val="00470259"/>
    <w:rsid w:val="00495743"/>
    <w:rsid w:val="004A6433"/>
    <w:rsid w:val="004C0B83"/>
    <w:rsid w:val="004C2BB3"/>
    <w:rsid w:val="004C2DE3"/>
    <w:rsid w:val="004C3705"/>
    <w:rsid w:val="004E75FD"/>
    <w:rsid w:val="004F0581"/>
    <w:rsid w:val="004F194C"/>
    <w:rsid w:val="004F1B91"/>
    <w:rsid w:val="004F383A"/>
    <w:rsid w:val="004F5901"/>
    <w:rsid w:val="005013AD"/>
    <w:rsid w:val="005120D8"/>
    <w:rsid w:val="00521FEE"/>
    <w:rsid w:val="0052272B"/>
    <w:rsid w:val="005300FE"/>
    <w:rsid w:val="005326F1"/>
    <w:rsid w:val="00537C34"/>
    <w:rsid w:val="00537D32"/>
    <w:rsid w:val="0056219B"/>
    <w:rsid w:val="0056633D"/>
    <w:rsid w:val="00575823"/>
    <w:rsid w:val="005759D2"/>
    <w:rsid w:val="00584146"/>
    <w:rsid w:val="005847E6"/>
    <w:rsid w:val="005927CB"/>
    <w:rsid w:val="005A728C"/>
    <w:rsid w:val="005F7D38"/>
    <w:rsid w:val="0060132F"/>
    <w:rsid w:val="00611450"/>
    <w:rsid w:val="00613340"/>
    <w:rsid w:val="00614218"/>
    <w:rsid w:val="00624C08"/>
    <w:rsid w:val="00631012"/>
    <w:rsid w:val="006318AD"/>
    <w:rsid w:val="00640B91"/>
    <w:rsid w:val="00653B17"/>
    <w:rsid w:val="006606ED"/>
    <w:rsid w:val="006661DF"/>
    <w:rsid w:val="0068007E"/>
    <w:rsid w:val="00687D0A"/>
    <w:rsid w:val="00694892"/>
    <w:rsid w:val="0069719B"/>
    <w:rsid w:val="006A3B8F"/>
    <w:rsid w:val="006B099A"/>
    <w:rsid w:val="006B1462"/>
    <w:rsid w:val="006C1E3B"/>
    <w:rsid w:val="006C3BBB"/>
    <w:rsid w:val="006C6335"/>
    <w:rsid w:val="006E2EE7"/>
    <w:rsid w:val="006E4A28"/>
    <w:rsid w:val="0070596E"/>
    <w:rsid w:val="00710980"/>
    <w:rsid w:val="0071220B"/>
    <w:rsid w:val="00712B85"/>
    <w:rsid w:val="00713428"/>
    <w:rsid w:val="0071447E"/>
    <w:rsid w:val="00717C65"/>
    <w:rsid w:val="007325A2"/>
    <w:rsid w:val="007378DE"/>
    <w:rsid w:val="007467F1"/>
    <w:rsid w:val="00761107"/>
    <w:rsid w:val="00761C00"/>
    <w:rsid w:val="0077601A"/>
    <w:rsid w:val="00776B57"/>
    <w:rsid w:val="007B575E"/>
    <w:rsid w:val="007B662C"/>
    <w:rsid w:val="007B72CD"/>
    <w:rsid w:val="007B7455"/>
    <w:rsid w:val="007F0D64"/>
    <w:rsid w:val="007F3B9A"/>
    <w:rsid w:val="00803838"/>
    <w:rsid w:val="00803C1A"/>
    <w:rsid w:val="00804EEF"/>
    <w:rsid w:val="00806A07"/>
    <w:rsid w:val="00811131"/>
    <w:rsid w:val="00823B54"/>
    <w:rsid w:val="00831E46"/>
    <w:rsid w:val="00833EFE"/>
    <w:rsid w:val="00843188"/>
    <w:rsid w:val="008660E1"/>
    <w:rsid w:val="00870B8A"/>
    <w:rsid w:val="008954C4"/>
    <w:rsid w:val="00895DBB"/>
    <w:rsid w:val="008A54A3"/>
    <w:rsid w:val="008B1F45"/>
    <w:rsid w:val="008C376D"/>
    <w:rsid w:val="008F4B14"/>
    <w:rsid w:val="00907AD2"/>
    <w:rsid w:val="0091234B"/>
    <w:rsid w:val="009130FD"/>
    <w:rsid w:val="009331BA"/>
    <w:rsid w:val="00937154"/>
    <w:rsid w:val="009408DE"/>
    <w:rsid w:val="0094519D"/>
    <w:rsid w:val="009526C3"/>
    <w:rsid w:val="00952FEF"/>
    <w:rsid w:val="00963B22"/>
    <w:rsid w:val="00963FDA"/>
    <w:rsid w:val="00965309"/>
    <w:rsid w:val="00967D90"/>
    <w:rsid w:val="009A00C9"/>
    <w:rsid w:val="009A4C64"/>
    <w:rsid w:val="009C1830"/>
    <w:rsid w:val="009C4AEB"/>
    <w:rsid w:val="009D3B05"/>
    <w:rsid w:val="009E2C5B"/>
    <w:rsid w:val="009E709A"/>
    <w:rsid w:val="00A048F9"/>
    <w:rsid w:val="00A14CB4"/>
    <w:rsid w:val="00A171D6"/>
    <w:rsid w:val="00A314AE"/>
    <w:rsid w:val="00A4106D"/>
    <w:rsid w:val="00A763B7"/>
    <w:rsid w:val="00A83EDE"/>
    <w:rsid w:val="00A857D3"/>
    <w:rsid w:val="00A91186"/>
    <w:rsid w:val="00A95627"/>
    <w:rsid w:val="00AC1D1D"/>
    <w:rsid w:val="00AD409E"/>
    <w:rsid w:val="00AD4F1A"/>
    <w:rsid w:val="00AE17B5"/>
    <w:rsid w:val="00AE4894"/>
    <w:rsid w:val="00AF3D96"/>
    <w:rsid w:val="00B072A4"/>
    <w:rsid w:val="00B10082"/>
    <w:rsid w:val="00B12A93"/>
    <w:rsid w:val="00B22A1D"/>
    <w:rsid w:val="00B25EB5"/>
    <w:rsid w:val="00B344F1"/>
    <w:rsid w:val="00B535B9"/>
    <w:rsid w:val="00B574DD"/>
    <w:rsid w:val="00B61700"/>
    <w:rsid w:val="00B61AE7"/>
    <w:rsid w:val="00B74F16"/>
    <w:rsid w:val="00B76141"/>
    <w:rsid w:val="00B85805"/>
    <w:rsid w:val="00B85817"/>
    <w:rsid w:val="00B85C2A"/>
    <w:rsid w:val="00BA0732"/>
    <w:rsid w:val="00BA2162"/>
    <w:rsid w:val="00BB0C1E"/>
    <w:rsid w:val="00BB7971"/>
    <w:rsid w:val="00BD159A"/>
    <w:rsid w:val="00BD4C74"/>
    <w:rsid w:val="00BD792E"/>
    <w:rsid w:val="00BE761D"/>
    <w:rsid w:val="00BF4414"/>
    <w:rsid w:val="00C00B90"/>
    <w:rsid w:val="00C02353"/>
    <w:rsid w:val="00C13946"/>
    <w:rsid w:val="00C1798A"/>
    <w:rsid w:val="00C263E8"/>
    <w:rsid w:val="00C26E37"/>
    <w:rsid w:val="00C26F9C"/>
    <w:rsid w:val="00C3055F"/>
    <w:rsid w:val="00C42BE2"/>
    <w:rsid w:val="00C521ED"/>
    <w:rsid w:val="00C614B0"/>
    <w:rsid w:val="00C82BEE"/>
    <w:rsid w:val="00C832F3"/>
    <w:rsid w:val="00C86943"/>
    <w:rsid w:val="00CA2175"/>
    <w:rsid w:val="00CA3408"/>
    <w:rsid w:val="00CA7EB4"/>
    <w:rsid w:val="00CB2A7F"/>
    <w:rsid w:val="00CB4199"/>
    <w:rsid w:val="00CC7621"/>
    <w:rsid w:val="00CD08CD"/>
    <w:rsid w:val="00D02117"/>
    <w:rsid w:val="00D03F9E"/>
    <w:rsid w:val="00D0502A"/>
    <w:rsid w:val="00D1574C"/>
    <w:rsid w:val="00D27E62"/>
    <w:rsid w:val="00D31134"/>
    <w:rsid w:val="00D315F7"/>
    <w:rsid w:val="00D50EA4"/>
    <w:rsid w:val="00D87872"/>
    <w:rsid w:val="00DA7E98"/>
    <w:rsid w:val="00DC2433"/>
    <w:rsid w:val="00DD2B16"/>
    <w:rsid w:val="00DE4F42"/>
    <w:rsid w:val="00DE729E"/>
    <w:rsid w:val="00E10BEC"/>
    <w:rsid w:val="00E10FA2"/>
    <w:rsid w:val="00E11C68"/>
    <w:rsid w:val="00E131DE"/>
    <w:rsid w:val="00E13C8A"/>
    <w:rsid w:val="00E21649"/>
    <w:rsid w:val="00E33C4D"/>
    <w:rsid w:val="00E56568"/>
    <w:rsid w:val="00E6424F"/>
    <w:rsid w:val="00E80578"/>
    <w:rsid w:val="00E840B1"/>
    <w:rsid w:val="00E850AD"/>
    <w:rsid w:val="00E8621A"/>
    <w:rsid w:val="00EA2BD6"/>
    <w:rsid w:val="00EA3D35"/>
    <w:rsid w:val="00ED14FD"/>
    <w:rsid w:val="00ED1C5B"/>
    <w:rsid w:val="00EF53AB"/>
    <w:rsid w:val="00EF7D39"/>
    <w:rsid w:val="00F0352B"/>
    <w:rsid w:val="00F1183F"/>
    <w:rsid w:val="00F12820"/>
    <w:rsid w:val="00F14FC1"/>
    <w:rsid w:val="00F15204"/>
    <w:rsid w:val="00F160E0"/>
    <w:rsid w:val="00F22E28"/>
    <w:rsid w:val="00F3419E"/>
    <w:rsid w:val="00F422AA"/>
    <w:rsid w:val="00F45A76"/>
    <w:rsid w:val="00F46144"/>
    <w:rsid w:val="00F469FA"/>
    <w:rsid w:val="00F5624B"/>
    <w:rsid w:val="00F60E99"/>
    <w:rsid w:val="00F73712"/>
    <w:rsid w:val="00F74BF6"/>
    <w:rsid w:val="00F8563E"/>
    <w:rsid w:val="00F85A1B"/>
    <w:rsid w:val="00F96C2C"/>
    <w:rsid w:val="00FA05F8"/>
    <w:rsid w:val="00FA13B1"/>
    <w:rsid w:val="00FA41E9"/>
    <w:rsid w:val="00FA5D3F"/>
    <w:rsid w:val="00FC050C"/>
    <w:rsid w:val="00FC5727"/>
    <w:rsid w:val="00FD0F04"/>
    <w:rsid w:val="00FE16EE"/>
    <w:rsid w:val="00FE499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78"/>
    <w:rPr>
      <w:sz w:val="24"/>
      <w:szCs w:val="24"/>
    </w:rPr>
  </w:style>
  <w:style w:type="paragraph" w:styleId="Naslov1">
    <w:name w:val="heading 1"/>
    <w:basedOn w:val="Normal"/>
    <w:next w:val="Normal"/>
    <w:qFormat/>
    <w:rsid w:val="008660E1"/>
    <w:pPr>
      <w:keepNext/>
      <w:outlineLvl w:val="0"/>
    </w:pPr>
    <w:rPr>
      <w:szCs w:val="20"/>
    </w:rPr>
  </w:style>
  <w:style w:type="paragraph" w:styleId="Naslov2">
    <w:name w:val="heading 2"/>
    <w:basedOn w:val="Normal"/>
    <w:next w:val="Normal"/>
    <w:qFormat/>
    <w:rsid w:val="008660E1"/>
    <w:pPr>
      <w:keepNext/>
      <w:spacing w:line="360" w:lineRule="auto"/>
      <w:jc w:val="center"/>
      <w:outlineLvl w:val="1"/>
    </w:pPr>
    <w:rPr>
      <w:b/>
      <w:sz w:val="32"/>
      <w:szCs w:val="20"/>
    </w:rPr>
  </w:style>
  <w:style w:type="paragraph" w:styleId="Naslov3">
    <w:name w:val="heading 3"/>
    <w:basedOn w:val="Normal"/>
    <w:next w:val="Normal"/>
    <w:qFormat/>
    <w:rsid w:val="008660E1"/>
    <w:pPr>
      <w:keepNext/>
      <w:spacing w:line="360" w:lineRule="auto"/>
      <w:jc w:val="center"/>
      <w:outlineLvl w:val="2"/>
    </w:pPr>
    <w:rPr>
      <w:b/>
      <w:sz w:val="28"/>
      <w:szCs w:val="20"/>
    </w:rPr>
  </w:style>
  <w:style w:type="paragraph" w:styleId="Naslov7">
    <w:name w:val="heading 7"/>
    <w:basedOn w:val="Normal"/>
    <w:next w:val="Normal"/>
    <w:qFormat/>
    <w:rsid w:val="00967D90"/>
    <w:pPr>
      <w:spacing w:before="240" w:after="60"/>
      <w:outlineLvl w:val="6"/>
    </w:pPr>
  </w:style>
  <w:style w:type="paragraph" w:styleId="Naslov8">
    <w:name w:val="heading 8"/>
    <w:basedOn w:val="Normal"/>
    <w:next w:val="Normal"/>
    <w:qFormat/>
    <w:rsid w:val="00967D90"/>
    <w:pPr>
      <w:spacing w:before="240" w:after="60"/>
      <w:outlineLvl w:val="7"/>
    </w:pPr>
    <w:rPr>
      <w:i/>
      <w:iCs/>
    </w:rPr>
  </w:style>
  <w:style w:type="paragraph" w:styleId="Naslov9">
    <w:name w:val="heading 9"/>
    <w:basedOn w:val="Normal"/>
    <w:next w:val="Normal"/>
    <w:qFormat/>
    <w:rsid w:val="00967D90"/>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E80578"/>
    <w:rPr>
      <w:color w:val="0000FF"/>
      <w:u w:val="single"/>
    </w:rPr>
  </w:style>
  <w:style w:type="table" w:styleId="Reetkatablice">
    <w:name w:val="Table Grid"/>
    <w:basedOn w:val="Obinatablica"/>
    <w:uiPriority w:val="59"/>
    <w:rsid w:val="00030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semiHidden/>
    <w:rsid w:val="00DD2B16"/>
    <w:rPr>
      <w:rFonts w:ascii="Tahoma" w:hAnsi="Tahoma" w:cs="Tahoma"/>
      <w:sz w:val="16"/>
      <w:szCs w:val="16"/>
    </w:rPr>
  </w:style>
  <w:style w:type="paragraph" w:styleId="Naslov">
    <w:name w:val="Title"/>
    <w:basedOn w:val="Normal"/>
    <w:qFormat/>
    <w:rsid w:val="00400D6C"/>
    <w:pPr>
      <w:jc w:val="center"/>
    </w:pPr>
    <w:rPr>
      <w:b/>
      <w:szCs w:val="20"/>
    </w:rPr>
  </w:style>
  <w:style w:type="paragraph" w:styleId="Tijeloteksta">
    <w:name w:val="Body Text"/>
    <w:basedOn w:val="Normal"/>
    <w:rsid w:val="007F3B9A"/>
    <w:pPr>
      <w:spacing w:line="360" w:lineRule="auto"/>
      <w:ind w:right="84"/>
      <w:jc w:val="both"/>
    </w:pPr>
    <w:rPr>
      <w:rFonts w:ascii="Arial" w:hAnsi="Arial"/>
      <w:sz w:val="20"/>
      <w:szCs w:val="20"/>
    </w:rPr>
  </w:style>
  <w:style w:type="paragraph" w:styleId="Podnoje">
    <w:name w:val="footer"/>
    <w:basedOn w:val="Normal"/>
    <w:rsid w:val="00B25EB5"/>
    <w:pPr>
      <w:tabs>
        <w:tab w:val="center" w:pos="4536"/>
        <w:tab w:val="right" w:pos="9072"/>
      </w:tabs>
    </w:pPr>
  </w:style>
  <w:style w:type="character" w:styleId="Brojstranice">
    <w:name w:val="page number"/>
    <w:basedOn w:val="Zadanifontodlomka"/>
    <w:rsid w:val="00B25EB5"/>
  </w:style>
  <w:style w:type="paragraph" w:styleId="Zaglavlje">
    <w:name w:val="header"/>
    <w:basedOn w:val="Normal"/>
    <w:link w:val="ZaglavljeChar"/>
    <w:uiPriority w:val="99"/>
    <w:rsid w:val="000578E7"/>
    <w:pPr>
      <w:tabs>
        <w:tab w:val="center" w:pos="4536"/>
        <w:tab w:val="right" w:pos="9072"/>
      </w:tabs>
    </w:pPr>
  </w:style>
  <w:style w:type="paragraph" w:customStyle="1" w:styleId="Tablica">
    <w:name w:val="Tablica"/>
    <w:basedOn w:val="Normal"/>
    <w:rsid w:val="00C3055F"/>
    <w:pPr>
      <w:spacing w:line="360" w:lineRule="auto"/>
    </w:pPr>
    <w:rPr>
      <w:sz w:val="20"/>
      <w:szCs w:val="20"/>
    </w:rPr>
  </w:style>
  <w:style w:type="paragraph" w:customStyle="1" w:styleId="Default">
    <w:name w:val="Default"/>
    <w:rsid w:val="00F85A1B"/>
    <w:pPr>
      <w:autoSpaceDE w:val="0"/>
      <w:autoSpaceDN w:val="0"/>
      <w:adjustRightInd w:val="0"/>
    </w:pPr>
    <w:rPr>
      <w:rFonts w:ascii="Century Gothic" w:hAnsi="Century Gothic" w:cs="Century Gothic"/>
      <w:color w:val="000000"/>
      <w:sz w:val="24"/>
      <w:szCs w:val="24"/>
    </w:rPr>
  </w:style>
  <w:style w:type="paragraph" w:styleId="Odlomakpopisa">
    <w:name w:val="List Paragraph"/>
    <w:basedOn w:val="Normal"/>
    <w:uiPriority w:val="34"/>
    <w:qFormat/>
    <w:rsid w:val="0071220B"/>
    <w:pPr>
      <w:spacing w:after="200" w:line="276" w:lineRule="auto"/>
      <w:ind w:left="720"/>
      <w:contextualSpacing/>
    </w:pPr>
    <w:rPr>
      <w:rFonts w:ascii="Calibri" w:hAnsi="Calibri"/>
      <w:sz w:val="22"/>
      <w:szCs w:val="22"/>
      <w:lang w:val="en-US" w:eastAsia="en-US"/>
    </w:rPr>
  </w:style>
  <w:style w:type="paragraph" w:styleId="Tijeloteksta2">
    <w:name w:val="Body Text 2"/>
    <w:basedOn w:val="Normal"/>
    <w:rsid w:val="0031537B"/>
    <w:pPr>
      <w:spacing w:after="120" w:line="480" w:lineRule="auto"/>
    </w:pPr>
  </w:style>
  <w:style w:type="paragraph" w:styleId="Bezproreda">
    <w:name w:val="No Spacing"/>
    <w:uiPriority w:val="1"/>
    <w:qFormat/>
    <w:rsid w:val="00120D28"/>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uiPriority w:val="99"/>
    <w:rsid w:val="003A5AAB"/>
    <w:rPr>
      <w:sz w:val="24"/>
      <w:szCs w:val="24"/>
    </w:rPr>
  </w:style>
  <w:style w:type="character" w:customStyle="1" w:styleId="a">
    <w:name w:val="a"/>
    <w:basedOn w:val="Zadanifontodlomka"/>
    <w:rsid w:val="00E10FA2"/>
  </w:style>
  <w:style w:type="paragraph" w:styleId="Uvuenotijeloteksta">
    <w:name w:val="Body Text Indent"/>
    <w:basedOn w:val="Normal"/>
    <w:link w:val="UvuenotijelotekstaChar"/>
    <w:rsid w:val="00114E25"/>
    <w:pPr>
      <w:spacing w:after="120"/>
      <w:ind w:left="283"/>
    </w:pPr>
  </w:style>
  <w:style w:type="character" w:customStyle="1" w:styleId="UvuenotijelotekstaChar">
    <w:name w:val="Uvučeno tijelo teksta Char"/>
    <w:basedOn w:val="Zadanifontodlomka"/>
    <w:link w:val="Uvuenotijeloteksta"/>
    <w:rsid w:val="00114E25"/>
    <w:rPr>
      <w:sz w:val="24"/>
      <w:szCs w:val="24"/>
    </w:rPr>
  </w:style>
  <w:style w:type="paragraph" w:customStyle="1" w:styleId="Bezproreda1">
    <w:name w:val="Bez proreda1"/>
    <w:qFormat/>
    <w:rsid w:val="00114E25"/>
    <w:rPr>
      <w:rFonts w:eastAsia="Calibri"/>
      <w:sz w:val="24"/>
      <w:szCs w:val="22"/>
      <w:lang w:eastAsia="en-US"/>
    </w:rPr>
  </w:style>
  <w:style w:type="table" w:customStyle="1" w:styleId="Svijetlosjenanje-Isticanje11">
    <w:name w:val="Svijetlo sjenčanje - Isticanje 11"/>
    <w:basedOn w:val="Obinatablica"/>
    <w:uiPriority w:val="60"/>
    <w:rsid w:val="00297EF4"/>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4753">
      <w:bodyDiv w:val="1"/>
      <w:marLeft w:val="0"/>
      <w:marRight w:val="0"/>
      <w:marTop w:val="0"/>
      <w:marBottom w:val="0"/>
      <w:divBdr>
        <w:top w:val="none" w:sz="0" w:space="0" w:color="auto"/>
        <w:left w:val="none" w:sz="0" w:space="0" w:color="auto"/>
        <w:bottom w:val="none" w:sz="0" w:space="0" w:color="auto"/>
        <w:right w:val="none" w:sz="0" w:space="0" w:color="auto"/>
      </w:divBdr>
    </w:div>
    <w:div w:id="553395598">
      <w:bodyDiv w:val="1"/>
      <w:marLeft w:val="0"/>
      <w:marRight w:val="0"/>
      <w:marTop w:val="0"/>
      <w:marBottom w:val="0"/>
      <w:divBdr>
        <w:top w:val="none" w:sz="0" w:space="0" w:color="auto"/>
        <w:left w:val="none" w:sz="0" w:space="0" w:color="auto"/>
        <w:bottom w:val="none" w:sz="0" w:space="0" w:color="auto"/>
        <w:right w:val="none" w:sz="0" w:space="0" w:color="auto"/>
      </w:divBdr>
    </w:div>
    <w:div w:id="764154032">
      <w:bodyDiv w:val="1"/>
      <w:marLeft w:val="0"/>
      <w:marRight w:val="0"/>
      <w:marTop w:val="0"/>
      <w:marBottom w:val="0"/>
      <w:divBdr>
        <w:top w:val="none" w:sz="0" w:space="0" w:color="auto"/>
        <w:left w:val="none" w:sz="0" w:space="0" w:color="auto"/>
        <w:bottom w:val="none" w:sz="0" w:space="0" w:color="auto"/>
        <w:right w:val="none" w:sz="0" w:space="0" w:color="auto"/>
      </w:divBdr>
    </w:div>
    <w:div w:id="796291969">
      <w:bodyDiv w:val="1"/>
      <w:marLeft w:val="0"/>
      <w:marRight w:val="0"/>
      <w:marTop w:val="0"/>
      <w:marBottom w:val="0"/>
      <w:divBdr>
        <w:top w:val="none" w:sz="0" w:space="0" w:color="auto"/>
        <w:left w:val="none" w:sz="0" w:space="0" w:color="auto"/>
        <w:bottom w:val="none" w:sz="0" w:space="0" w:color="auto"/>
        <w:right w:val="none" w:sz="0" w:space="0" w:color="auto"/>
      </w:divBdr>
    </w:div>
    <w:div w:id="888761058">
      <w:bodyDiv w:val="1"/>
      <w:marLeft w:val="0"/>
      <w:marRight w:val="0"/>
      <w:marTop w:val="0"/>
      <w:marBottom w:val="0"/>
      <w:divBdr>
        <w:top w:val="none" w:sz="0" w:space="0" w:color="auto"/>
        <w:left w:val="none" w:sz="0" w:space="0" w:color="auto"/>
        <w:bottom w:val="none" w:sz="0" w:space="0" w:color="auto"/>
        <w:right w:val="none" w:sz="0" w:space="0" w:color="auto"/>
      </w:divBdr>
    </w:div>
    <w:div w:id="960037581">
      <w:bodyDiv w:val="1"/>
      <w:marLeft w:val="0"/>
      <w:marRight w:val="0"/>
      <w:marTop w:val="0"/>
      <w:marBottom w:val="0"/>
      <w:divBdr>
        <w:top w:val="none" w:sz="0" w:space="0" w:color="auto"/>
        <w:left w:val="none" w:sz="0" w:space="0" w:color="auto"/>
        <w:bottom w:val="none" w:sz="0" w:space="0" w:color="auto"/>
        <w:right w:val="none" w:sz="0" w:space="0" w:color="auto"/>
      </w:divBdr>
    </w:div>
    <w:div w:id="1029919065">
      <w:bodyDiv w:val="1"/>
      <w:marLeft w:val="0"/>
      <w:marRight w:val="0"/>
      <w:marTop w:val="0"/>
      <w:marBottom w:val="0"/>
      <w:divBdr>
        <w:top w:val="none" w:sz="0" w:space="0" w:color="auto"/>
        <w:left w:val="none" w:sz="0" w:space="0" w:color="auto"/>
        <w:bottom w:val="none" w:sz="0" w:space="0" w:color="auto"/>
        <w:right w:val="none" w:sz="0" w:space="0" w:color="auto"/>
      </w:divBdr>
    </w:div>
    <w:div w:id="1371220644">
      <w:bodyDiv w:val="1"/>
      <w:marLeft w:val="0"/>
      <w:marRight w:val="0"/>
      <w:marTop w:val="0"/>
      <w:marBottom w:val="0"/>
      <w:divBdr>
        <w:top w:val="none" w:sz="0" w:space="0" w:color="auto"/>
        <w:left w:val="none" w:sz="0" w:space="0" w:color="auto"/>
        <w:bottom w:val="none" w:sz="0" w:space="0" w:color="auto"/>
        <w:right w:val="none" w:sz="0" w:space="0" w:color="auto"/>
      </w:divBdr>
    </w:div>
    <w:div w:id="1878883391">
      <w:bodyDiv w:val="1"/>
      <w:marLeft w:val="0"/>
      <w:marRight w:val="0"/>
      <w:marTop w:val="0"/>
      <w:marBottom w:val="0"/>
      <w:divBdr>
        <w:top w:val="none" w:sz="0" w:space="0" w:color="auto"/>
        <w:left w:val="none" w:sz="0" w:space="0" w:color="auto"/>
        <w:bottom w:val="none" w:sz="0" w:space="0" w:color="auto"/>
        <w:right w:val="none" w:sz="0" w:space="0" w:color="auto"/>
      </w:divBdr>
    </w:div>
    <w:div w:id="20967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googl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ponosdomovine.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172B0-038D-4651-962A-275339D3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90</Pages>
  <Words>17769</Words>
  <Characters>125527</Characters>
  <Application>Microsoft Office Word</Application>
  <DocSecurity>0</DocSecurity>
  <Lines>1046</Lines>
  <Paragraphs>286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143010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GAM</cp:lastModifiedBy>
  <cp:revision>66</cp:revision>
  <cp:lastPrinted>2013-09-12T17:05:00Z</cp:lastPrinted>
  <dcterms:created xsi:type="dcterms:W3CDTF">2013-09-09T06:55:00Z</dcterms:created>
  <dcterms:modified xsi:type="dcterms:W3CDTF">2013-09-12T17:28:00Z</dcterms:modified>
</cp:coreProperties>
</file>